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88" w:rsidRDefault="00C20C88" w:rsidP="00C20C88">
      <w:pPr>
        <w:snapToGrid w:val="0"/>
        <w:spacing w:line="300" w:lineRule="auto"/>
        <w:ind w:left="841" w:hanging="841"/>
        <w:jc w:val="center"/>
        <w:rPr>
          <w:rFonts w:eastAsia="標楷體"/>
          <w:b/>
          <w:bCs/>
          <w:sz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</w:rPr>
        <w:t>經濟部水利署第八河川局</w:t>
      </w:r>
      <w:proofErr w:type="gramStart"/>
      <w:r>
        <w:rPr>
          <w:rFonts w:eastAsia="標楷體"/>
          <w:b/>
          <w:bCs/>
          <w:sz w:val="28"/>
        </w:rPr>
        <w:t>105</w:t>
      </w:r>
      <w:proofErr w:type="gramEnd"/>
      <w:r>
        <w:rPr>
          <w:rFonts w:eastAsia="標楷體" w:hint="eastAsia"/>
          <w:b/>
          <w:bCs/>
          <w:sz w:val="28"/>
        </w:rPr>
        <w:t>年度</w:t>
      </w:r>
      <w:r>
        <w:rPr>
          <w:rFonts w:eastAsia="標楷體" w:hint="eastAsia"/>
          <w:b/>
          <w:bCs/>
          <w:sz w:val="28"/>
        </w:rPr>
        <w:t>(</w:t>
      </w:r>
      <w:r>
        <w:rPr>
          <w:rFonts w:eastAsia="標楷體" w:hint="eastAsia"/>
          <w:b/>
          <w:bCs/>
          <w:sz w:val="28"/>
        </w:rPr>
        <w:t>上半年</w:t>
      </w:r>
      <w:r>
        <w:rPr>
          <w:rFonts w:eastAsia="標楷體" w:hint="eastAsia"/>
          <w:b/>
          <w:bCs/>
          <w:sz w:val="28"/>
        </w:rPr>
        <w:t>)</w:t>
      </w:r>
      <w:r>
        <w:rPr>
          <w:rFonts w:eastAsia="標楷體" w:hint="eastAsia"/>
          <w:b/>
          <w:bCs/>
          <w:sz w:val="28"/>
        </w:rPr>
        <w:t>提升服務品質自行考核項目及評分表</w:t>
      </w:r>
    </w:p>
    <w:p w:rsidR="00C20C88" w:rsidRDefault="00C20C88" w:rsidP="00C20C88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</w:t>
      </w:r>
      <w:r w:rsidR="00C657D5">
        <w:rPr>
          <w:rFonts w:eastAsia="標楷體" w:hint="eastAsia"/>
        </w:rPr>
        <w:t>01</w:t>
      </w:r>
      <w:r>
        <w:rPr>
          <w:rFonts w:eastAsia="標楷體"/>
        </w:rPr>
        <w:t xml:space="preserve">                 </w:t>
      </w:r>
      <w:r>
        <w:rPr>
          <w:rFonts w:eastAsia="標楷體" w:hint="eastAsia"/>
        </w:rPr>
        <w:t xml:space="preserve">　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機關名稱：經濟部水利署第八河川局</w:t>
      </w:r>
    </w:p>
    <w:p w:rsidR="00C20C88" w:rsidRDefault="00C20C88" w:rsidP="00C20C88">
      <w:pPr>
        <w:spacing w:line="440" w:lineRule="exact"/>
        <w:ind w:left="-194" w:hanging="336"/>
        <w:jc w:val="center"/>
        <w:rPr>
          <w:rFonts w:eastAsia="標楷體"/>
        </w:rPr>
      </w:pPr>
      <w:r>
        <w:rPr>
          <w:rFonts w:eastAsia="標楷體" w:hint="eastAsia"/>
        </w:rPr>
        <w:t>總分（滿分</w:t>
      </w:r>
      <w:r>
        <w:rPr>
          <w:rFonts w:eastAsia="標楷體"/>
        </w:rPr>
        <w:t>1000</w:t>
      </w:r>
      <w:r>
        <w:rPr>
          <w:rFonts w:eastAsia="標楷體" w:hint="eastAsia"/>
        </w:rPr>
        <w:t xml:space="preserve">分）：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考核人員：考核推動小組　　　　　考核日期：</w:t>
      </w:r>
      <w:r>
        <w:rPr>
          <w:rFonts w:eastAsia="標楷體"/>
        </w:rPr>
        <w:t>1050920</w:t>
      </w:r>
    </w:p>
    <w:tbl>
      <w:tblPr>
        <w:tblW w:w="10868" w:type="dxa"/>
        <w:tblInd w:w="-3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316"/>
        <w:gridCol w:w="1400"/>
        <w:gridCol w:w="3884"/>
        <w:gridCol w:w="11"/>
        <w:gridCol w:w="10"/>
        <w:gridCol w:w="99"/>
        <w:gridCol w:w="2986"/>
      </w:tblGrid>
      <w:tr w:rsidR="00C20C88" w:rsidTr="00C20C88">
        <w:trPr>
          <w:trHeight w:val="397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szCs w:val="32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32"/>
              </w:rPr>
              <w:t>優質便民服務構面</w:t>
            </w:r>
          </w:p>
          <w:p w:rsidR="00C20C88" w:rsidRDefault="00C20C88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 Unicode MS" w:hint="eastAsia"/>
                <w:szCs w:val="32"/>
              </w:rPr>
              <w:t>(600</w:t>
            </w:r>
            <w:r>
              <w:rPr>
                <w:rFonts w:ascii="標楷體" w:eastAsia="標楷體" w:hAnsi="標楷體" w:hint="eastAsia"/>
                <w:szCs w:val="32"/>
              </w:rPr>
              <w:t>分</w:t>
            </w:r>
            <w:r>
              <w:rPr>
                <w:rFonts w:ascii="標楷體" w:eastAsia="標楷體" w:hAnsi="標楷體" w:cs="Arial Unicode MS" w:hint="eastAsia"/>
                <w:szCs w:val="32"/>
              </w:rPr>
              <w:t>)</w:t>
            </w:r>
          </w:p>
        </w:tc>
        <w:tc>
          <w:tcPr>
            <w:tcW w:w="8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優質便民服務</w:t>
            </w:r>
            <w:r>
              <w:rPr>
                <w:rFonts w:ascii="標楷體" w:eastAsia="標楷體" w:hAnsi="標楷體" w:cs="Arial Unicode MS" w:hint="eastAsia"/>
              </w:rPr>
              <w:t>著眼於</w:t>
            </w:r>
            <w:r>
              <w:rPr>
                <w:rFonts w:ascii="標楷體" w:eastAsia="標楷體" w:hAnsi="標楷體" w:hint="eastAsia"/>
                <w:color w:val="000000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便捷服務，確保流程透明，</w:t>
            </w:r>
            <w:r>
              <w:rPr>
                <w:rFonts w:ascii="標楷體" w:eastAsia="標楷體" w:hAnsi="標楷體" w:hint="eastAsia"/>
                <w:color w:val="000000"/>
              </w:rPr>
              <w:t>塑造專業、親切、高效率的服務形象，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建立民眾與政府信任關係。</w:t>
            </w:r>
          </w:p>
        </w:tc>
      </w:tr>
      <w:tr w:rsidR="00C20C88" w:rsidTr="00C20C88">
        <w:trPr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</w:pPr>
            <w:r>
              <w:rPr>
                <w:rFonts w:eastAsia="標楷體" w:hint="eastAsia"/>
              </w:rPr>
              <w:t>評核項目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評核指標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次評核指標</w:t>
            </w:r>
          </w:p>
        </w:tc>
        <w:tc>
          <w:tcPr>
            <w:tcW w:w="6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評分參考標準</w:t>
            </w:r>
          </w:p>
        </w:tc>
      </w:tr>
      <w:tr w:rsidR="00104411" w:rsidTr="00104411">
        <w:trPr>
          <w:trHeight w:val="90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服務流程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280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F047EC">
              <w:rPr>
                <w:rFonts w:eastAsia="標楷體" w:hint="eastAsia"/>
              </w:rPr>
              <w:t>260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服務流程便捷性及案件處理透明度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280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F047EC">
              <w:rPr>
                <w:rFonts w:eastAsia="標楷體" w:hint="eastAsia"/>
              </w:rPr>
              <w:t>260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案件處理流程查詢公開及簡化流程程度</w:t>
            </w:r>
          </w:p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180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pStyle w:val="3"/>
              <w:spacing w:line="360" w:lineRule="exact"/>
              <w:ind w:left="331" w:hanging="331"/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提供案件承辦資訊種類（</w:t>
            </w:r>
            <w:r>
              <w:rPr>
                <w:rFonts w:ascii="Times New Roman" w:hAnsi="Times New Roman"/>
                <w:color w:val="000000"/>
              </w:rPr>
              <w:t>120</w:t>
            </w:r>
            <w:r>
              <w:rPr>
                <w:rFonts w:ascii="Times New Roman" w:hAnsi="Times New Roman" w:hint="eastAsia"/>
                <w:color w:val="000000"/>
              </w:rPr>
              <w:t>分）：</w:t>
            </w:r>
          </w:p>
          <w:p w:rsidR="00104411" w:rsidRDefault="00104411">
            <w:pPr>
              <w:pStyle w:val="3"/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81-120</w:t>
            </w:r>
            <w:r>
              <w:rPr>
                <w:rFonts w:ascii="Times New Roman" w:hAnsi="Times New Roman" w:hint="eastAsia"/>
                <w:color w:val="000000"/>
              </w:rPr>
              <w:t>分</w:t>
            </w:r>
          </w:p>
          <w:p w:rsidR="00104411" w:rsidRDefault="00B23FBA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提供承辦單位（課、</w:t>
            </w:r>
            <w:proofErr w:type="gramStart"/>
            <w:r>
              <w:rPr>
                <w:rFonts w:eastAsia="標楷體" w:hint="eastAsia"/>
                <w:color w:val="000000"/>
              </w:rPr>
              <w:t>窒</w:t>
            </w:r>
            <w:proofErr w:type="gramEnd"/>
            <w:r>
              <w:rPr>
                <w:rFonts w:eastAsia="標楷體" w:hint="eastAsia"/>
                <w:color w:val="000000"/>
              </w:rPr>
              <w:t>或其他</w:t>
            </w:r>
            <w:r w:rsidR="00104411">
              <w:rPr>
                <w:rFonts w:eastAsia="標楷體" w:hint="eastAsia"/>
                <w:color w:val="000000"/>
              </w:rPr>
              <w:t>）及電話，且於服務場所及機關網站（頁）公布標準處理流程，並主動告知申請人處理程序。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設置全功能單一窗口，提供整合服務</w:t>
            </w:r>
            <w:r>
              <w:rPr>
                <w:rFonts w:eastAsia="標楷體"/>
                <w:color w:val="000000"/>
              </w:rPr>
              <w:t>;</w:t>
            </w:r>
            <w:r>
              <w:rPr>
                <w:rFonts w:eastAsia="標楷體" w:hint="eastAsia"/>
                <w:color w:val="000000"/>
              </w:rPr>
              <w:t>簡化申辦流程，縮短案件處理時間；提供走動式服務或客製化服務方</w:t>
            </w:r>
            <w:r>
              <w:rPr>
                <w:rFonts w:ascii="標楷體" w:eastAsia="標楷體" w:hAnsi="標楷體" w:hint="eastAsia"/>
                <w:color w:val="000000"/>
              </w:rPr>
              <w:t>式;減少申辦人檢附各類紙本書表、證件、謄本之種類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41-80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提供承辦單位（科、課、組或其他）及電話，且於服務場所及機關網站（頁）公布標準處理流程。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1-40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提供承辦單位（科、課、組或其他）及電話。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1.</w:t>
            </w:r>
            <w:r w:rsidR="00B23FBA">
              <w:rPr>
                <w:rFonts w:eastAsia="標楷體" w:hint="eastAsia"/>
                <w:bCs/>
                <w:color w:val="000000"/>
              </w:rPr>
              <w:t>本局</w:t>
            </w:r>
            <w:r w:rsidR="00F82BBC">
              <w:rPr>
                <w:rFonts w:eastAsia="標楷體" w:hint="eastAsia"/>
                <w:bCs/>
                <w:color w:val="000000"/>
              </w:rPr>
              <w:t>於</w:t>
            </w:r>
            <w:proofErr w:type="gramStart"/>
            <w:r w:rsidR="00B23FBA">
              <w:rPr>
                <w:rFonts w:eastAsia="標楷體" w:hint="eastAsia"/>
                <w:bCs/>
                <w:color w:val="000000"/>
              </w:rPr>
              <w:t>網站均有提供</w:t>
            </w:r>
            <w:proofErr w:type="gramEnd"/>
            <w:r w:rsidR="00B23FBA">
              <w:rPr>
                <w:rFonts w:eastAsia="標楷體" w:hint="eastAsia"/>
                <w:bCs/>
                <w:color w:val="000000"/>
              </w:rPr>
              <w:t>案件承辦單位電話一覽表</w:t>
            </w:r>
            <w:r w:rsidR="00B23FBA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104411">
              <w:rPr>
                <w:rFonts w:eastAsia="標楷體" w:hint="eastAsia"/>
                <w:bCs/>
                <w:color w:val="000000"/>
              </w:rPr>
              <w:t>免付費電話</w:t>
            </w:r>
            <w:r w:rsidR="00B23FBA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="00B23FBA">
              <w:rPr>
                <w:rFonts w:eastAsia="標楷體" w:hint="eastAsia"/>
                <w:bCs/>
                <w:color w:val="000000"/>
              </w:rPr>
              <w:t>局長信箱</w:t>
            </w:r>
            <w:r w:rsidR="00F82BBC">
              <w:rPr>
                <w:rFonts w:eastAsia="標楷體" w:hint="eastAsia"/>
                <w:bCs/>
                <w:color w:val="000000"/>
              </w:rPr>
              <w:t>及各項業務處理作業流程</w:t>
            </w:r>
            <w:r w:rsidRPr="00104411">
              <w:rPr>
                <w:rFonts w:eastAsia="標楷體" w:hint="eastAsia"/>
                <w:bCs/>
                <w:color w:val="000000"/>
              </w:rPr>
              <w:t>。</w:t>
            </w:r>
          </w:p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2.</w:t>
            </w:r>
            <w:r w:rsidRPr="00104411">
              <w:rPr>
                <w:rFonts w:eastAsia="標楷體" w:hint="eastAsia"/>
                <w:bCs/>
                <w:color w:val="000000"/>
              </w:rPr>
              <w:t>民眾</w:t>
            </w:r>
            <w:proofErr w:type="gramStart"/>
            <w:r w:rsidRPr="00104411">
              <w:rPr>
                <w:rFonts w:eastAsia="標楷體" w:hint="eastAsia"/>
                <w:bCs/>
                <w:color w:val="000000"/>
              </w:rPr>
              <w:t>洽公處設有</w:t>
            </w:r>
            <w:proofErr w:type="gramEnd"/>
            <w:r w:rsidRPr="00104411">
              <w:rPr>
                <w:rFonts w:eastAsia="標楷體" w:hint="eastAsia"/>
                <w:bCs/>
                <w:color w:val="000000"/>
              </w:rPr>
              <w:t>中央河川公地申請審議中英文對照流程圖表。</w:t>
            </w:r>
          </w:p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3.</w:t>
            </w:r>
            <w:r w:rsidRPr="00104411">
              <w:rPr>
                <w:rFonts w:eastAsia="標楷體" w:hint="eastAsia"/>
                <w:bCs/>
                <w:color w:val="000000"/>
              </w:rPr>
              <w:t>於網頁設有全民督工免付費專線、本局服務專線、檢舉貪瀆專線、河川檢舉專線、及陳情信箱等加快各種案件訊速處理。</w:t>
            </w:r>
          </w:p>
          <w:p w:rsid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 xml:space="preserve">4. </w:t>
            </w:r>
            <w:r w:rsidRPr="00104411">
              <w:rPr>
                <w:rFonts w:eastAsia="標楷體" w:hint="eastAsia"/>
                <w:bCs/>
                <w:color w:val="000000"/>
              </w:rPr>
              <w:t>本局</w:t>
            </w:r>
            <w:r w:rsidRPr="00104411">
              <w:rPr>
                <w:rFonts w:eastAsia="標楷體" w:hint="eastAsia"/>
                <w:bCs/>
                <w:color w:val="000000"/>
              </w:rPr>
              <w:t>1-6</w:t>
            </w:r>
            <w:r w:rsidRPr="00104411">
              <w:rPr>
                <w:rFonts w:eastAsia="標楷體" w:hint="eastAsia"/>
                <w:bCs/>
                <w:color w:val="000000"/>
              </w:rPr>
              <w:t>月為民服務調查承辦業務效率滿意度</w:t>
            </w:r>
            <w:r w:rsidRPr="00104411">
              <w:rPr>
                <w:rFonts w:eastAsia="標楷體" w:hint="eastAsia"/>
                <w:bCs/>
                <w:color w:val="000000"/>
              </w:rPr>
              <w:t>90%</w:t>
            </w:r>
            <w:r w:rsidRPr="00104411">
              <w:rPr>
                <w:rFonts w:eastAsia="標楷體" w:hint="eastAsia"/>
                <w:bCs/>
                <w:color w:val="000000"/>
              </w:rPr>
              <w:t>以上。</w:t>
            </w:r>
          </w:p>
        </w:tc>
      </w:tr>
      <w:tr w:rsidR="00104411" w:rsidTr="00104411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1" w:hanging="331"/>
              <w:jc w:val="both"/>
            </w:pPr>
            <w:r>
              <w:rPr>
                <w:rFonts w:ascii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提供案件查詢管道種類（</w:t>
            </w:r>
            <w:r>
              <w:rPr>
                <w:rFonts w:eastAsia="標楷體"/>
                <w:color w:val="000000"/>
              </w:rPr>
              <w:t>60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41-60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提供現場、電話、網路及其他方式（如</w:t>
            </w:r>
            <w:r>
              <w:rPr>
                <w:rFonts w:eastAsia="標楷體"/>
                <w:color w:val="000000"/>
              </w:rPr>
              <w:t>PDA</w:t>
            </w:r>
            <w:r>
              <w:rPr>
                <w:rFonts w:eastAsia="標楷體" w:hint="eastAsia"/>
                <w:color w:val="000000"/>
              </w:rPr>
              <w:t>等）。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21-40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提供現場、電話及網路查詢。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提供現場查詢。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1.</w:t>
            </w:r>
            <w:r w:rsidRPr="00104411">
              <w:rPr>
                <w:rFonts w:eastAsia="標楷體" w:hint="eastAsia"/>
                <w:bCs/>
                <w:color w:val="000000"/>
              </w:rPr>
              <w:tab/>
            </w:r>
            <w:r w:rsidRPr="00104411">
              <w:rPr>
                <w:rFonts w:eastAsia="標楷體" w:hint="eastAsia"/>
                <w:bCs/>
                <w:color w:val="000000"/>
              </w:rPr>
              <w:t>公</w:t>
            </w:r>
            <w:r w:rsidRPr="00104411">
              <w:rPr>
                <w:rFonts w:eastAsia="標楷體" w:hint="eastAsia"/>
                <w:bCs/>
                <w:color w:val="000000"/>
              </w:rPr>
              <w:t>(</w:t>
            </w:r>
            <w:r w:rsidRPr="00104411">
              <w:rPr>
                <w:rFonts w:eastAsia="標楷體" w:hint="eastAsia"/>
                <w:bCs/>
                <w:color w:val="000000"/>
              </w:rPr>
              <w:t>私</w:t>
            </w:r>
            <w:r w:rsidRPr="00104411">
              <w:rPr>
                <w:rFonts w:eastAsia="標楷體" w:hint="eastAsia"/>
                <w:bCs/>
                <w:color w:val="000000"/>
              </w:rPr>
              <w:t>)</w:t>
            </w:r>
            <w:r w:rsidRPr="00104411">
              <w:rPr>
                <w:rFonts w:eastAsia="標楷體" w:hint="eastAsia"/>
                <w:bCs/>
                <w:color w:val="000000"/>
              </w:rPr>
              <w:t>地種植使用許可於網頁詳細記載作業說明、流程範例、法規、常見問題及文件下載，提供整合性服務。</w:t>
            </w:r>
          </w:p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2.</w:t>
            </w:r>
            <w:r w:rsidRPr="00104411">
              <w:rPr>
                <w:rFonts w:eastAsia="標楷體" w:hint="eastAsia"/>
                <w:bCs/>
                <w:color w:val="000000"/>
              </w:rPr>
              <w:tab/>
            </w:r>
            <w:r w:rsidRPr="00104411">
              <w:rPr>
                <w:rFonts w:eastAsia="標楷體" w:hint="eastAsia"/>
                <w:bCs/>
                <w:color w:val="000000"/>
              </w:rPr>
              <w:t>服務台現場提供</w:t>
            </w:r>
            <w:r w:rsidR="00F82BBC">
              <w:rPr>
                <w:rFonts w:eastAsia="標楷體" w:hint="eastAsia"/>
                <w:bCs/>
                <w:color w:val="000000"/>
              </w:rPr>
              <w:t>電話</w:t>
            </w:r>
            <w:r w:rsidR="00F82BBC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104411">
              <w:rPr>
                <w:rFonts w:eastAsia="標楷體" w:hint="eastAsia"/>
                <w:bCs/>
                <w:color w:val="000000"/>
              </w:rPr>
              <w:t>各類申請書表供民眾取閱填寫。</w:t>
            </w:r>
          </w:p>
          <w:p w:rsidR="00104411" w:rsidRP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3.</w:t>
            </w:r>
            <w:r w:rsidRPr="00104411">
              <w:rPr>
                <w:rFonts w:eastAsia="標楷體" w:hint="eastAsia"/>
                <w:bCs/>
                <w:color w:val="000000"/>
              </w:rPr>
              <w:tab/>
              <w:t>105</w:t>
            </w:r>
            <w:r w:rsidRPr="00104411">
              <w:rPr>
                <w:rFonts w:eastAsia="標楷體" w:hint="eastAsia"/>
                <w:bCs/>
                <w:color w:val="000000"/>
              </w:rPr>
              <w:t>年</w:t>
            </w:r>
            <w:r w:rsidRPr="00104411">
              <w:rPr>
                <w:rFonts w:eastAsia="標楷體" w:hint="eastAsia"/>
                <w:bCs/>
                <w:color w:val="000000"/>
              </w:rPr>
              <w:t>4</w:t>
            </w:r>
            <w:r w:rsidRPr="00104411">
              <w:rPr>
                <w:rFonts w:eastAsia="標楷體" w:hint="eastAsia"/>
                <w:bCs/>
                <w:color w:val="000000"/>
              </w:rPr>
              <w:t>月</w:t>
            </w:r>
            <w:r w:rsidRPr="00104411">
              <w:rPr>
                <w:rFonts w:eastAsia="標楷體" w:hint="eastAsia"/>
                <w:bCs/>
                <w:color w:val="000000"/>
              </w:rPr>
              <w:t>29</w:t>
            </w:r>
            <w:r w:rsidRPr="00104411">
              <w:rPr>
                <w:rFonts w:eastAsia="標楷體" w:hint="eastAsia"/>
                <w:bCs/>
                <w:color w:val="000000"/>
              </w:rPr>
              <w:t>日辦理河川公地種植使用許可申請展期案到鄉服務。</w:t>
            </w:r>
          </w:p>
          <w:p w:rsidR="00104411" w:rsidRDefault="00104411" w:rsidP="00104411">
            <w:pPr>
              <w:spacing w:line="360" w:lineRule="exact"/>
              <w:ind w:left="332" w:hanging="332"/>
              <w:jc w:val="both"/>
              <w:rPr>
                <w:rFonts w:eastAsia="標楷體"/>
                <w:bCs/>
                <w:color w:val="000000"/>
              </w:rPr>
            </w:pPr>
            <w:r w:rsidRPr="00104411">
              <w:rPr>
                <w:rFonts w:eastAsia="標楷體" w:hint="eastAsia"/>
                <w:bCs/>
                <w:color w:val="000000"/>
              </w:rPr>
              <w:t>4.</w:t>
            </w:r>
            <w:r w:rsidRPr="00104411">
              <w:rPr>
                <w:rFonts w:eastAsia="標楷體" w:hint="eastAsia"/>
                <w:bCs/>
                <w:color w:val="000000"/>
              </w:rPr>
              <w:tab/>
              <w:t>105</w:t>
            </w:r>
            <w:r w:rsidRPr="00104411">
              <w:rPr>
                <w:rFonts w:eastAsia="標楷體" w:hint="eastAsia"/>
                <w:bCs/>
                <w:color w:val="000000"/>
              </w:rPr>
              <w:t>年</w:t>
            </w:r>
            <w:r w:rsidRPr="00104411">
              <w:rPr>
                <w:rFonts w:eastAsia="標楷體" w:hint="eastAsia"/>
                <w:bCs/>
                <w:color w:val="000000"/>
              </w:rPr>
              <w:t>5</w:t>
            </w:r>
            <w:r w:rsidRPr="00104411">
              <w:rPr>
                <w:rFonts w:eastAsia="標楷體" w:hint="eastAsia"/>
                <w:bCs/>
                <w:color w:val="000000"/>
              </w:rPr>
              <w:t>月</w:t>
            </w:r>
            <w:r w:rsidRPr="00104411">
              <w:rPr>
                <w:rFonts w:eastAsia="標楷體" w:hint="eastAsia"/>
                <w:bCs/>
                <w:color w:val="000000"/>
              </w:rPr>
              <w:t>27</w:t>
            </w:r>
            <w:r w:rsidRPr="00104411">
              <w:rPr>
                <w:rFonts w:eastAsia="標楷體" w:hint="eastAsia"/>
                <w:bCs/>
                <w:color w:val="000000"/>
              </w:rPr>
              <w:t>日到鄉服務、到宅服務申辦案件。</w:t>
            </w:r>
          </w:p>
        </w:tc>
      </w:tr>
      <w:tr w:rsidR="00104411" w:rsidTr="00104411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案件處理流程主動回應程度</w:t>
            </w:r>
          </w:p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61-100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機關受理案件後提供申請人收件確認訊息；超過標準作業時間之案件，訂定主動告知申請人之機制。</w:t>
            </w:r>
          </w:p>
          <w:p w:rsidR="00104411" w:rsidRDefault="00104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1-60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20" w:lineRule="exact"/>
              <w:ind w:left="240" w:hanging="240"/>
              <w:jc w:val="both"/>
            </w:pPr>
            <w:r>
              <w:rPr>
                <w:rFonts w:eastAsia="標楷體" w:hint="eastAsia"/>
                <w:color w:val="000000"/>
              </w:rPr>
              <w:lastRenderedPageBreak/>
              <w:t>機關受理案件後提供申請人收件確認訊息。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104411" w:rsidRDefault="00104411" w:rsidP="00104411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104411">
              <w:rPr>
                <w:rFonts w:ascii="標楷體" w:eastAsia="標楷體" w:hAnsi="標楷體" w:hint="eastAsia"/>
              </w:rPr>
              <w:t>受理申請案件時，收件時先行繳納規費300元，主動轉告申請民眾，配合「</w:t>
            </w:r>
            <w:r w:rsidR="00F82BBC">
              <w:rPr>
                <w:rFonts w:ascii="標楷體" w:eastAsia="標楷體" w:hAnsi="標楷體" w:hint="eastAsia"/>
              </w:rPr>
              <w:t>河川管理整合性資訊系統」登錄完畢始可開立繳費單，</w:t>
            </w:r>
            <w:proofErr w:type="gramStart"/>
            <w:r w:rsidR="00F82BBC">
              <w:rPr>
                <w:rFonts w:ascii="標楷體" w:eastAsia="標楷體" w:hAnsi="標楷體" w:hint="eastAsia"/>
              </w:rPr>
              <w:t>俟</w:t>
            </w:r>
            <w:proofErr w:type="gramEnd"/>
            <w:r w:rsidR="00F82BBC">
              <w:rPr>
                <w:rFonts w:ascii="標楷體" w:eastAsia="標楷體" w:hAnsi="標楷體" w:hint="eastAsia"/>
              </w:rPr>
              <w:t>繳費</w:t>
            </w:r>
            <w:r w:rsidR="00F82BBC">
              <w:rPr>
                <w:rFonts w:ascii="標楷體" w:eastAsia="標楷體" w:hAnsi="標楷體" w:hint="eastAsia"/>
              </w:rPr>
              <w:lastRenderedPageBreak/>
              <w:t>後即送會</w:t>
            </w:r>
            <w:proofErr w:type="gramStart"/>
            <w:r w:rsidR="00F82BBC">
              <w:rPr>
                <w:rFonts w:ascii="標楷體" w:eastAsia="標楷體" w:hAnsi="標楷體" w:hint="eastAsia"/>
              </w:rPr>
              <w:t>勘</w:t>
            </w:r>
            <w:proofErr w:type="gramEnd"/>
            <w:r w:rsidRPr="00104411">
              <w:rPr>
                <w:rFonts w:ascii="標楷體" w:eastAsia="標楷體" w:hAnsi="標楷體" w:hint="eastAsia"/>
              </w:rPr>
              <w:t>公文。</w:t>
            </w:r>
          </w:p>
          <w:p w:rsidR="00104411" w:rsidRDefault="00104411" w:rsidP="00104411">
            <w:pPr>
              <w:spacing w:line="320" w:lineRule="exact"/>
              <w:ind w:left="240" w:hanging="240"/>
              <w:jc w:val="both"/>
            </w:pPr>
            <w:r w:rsidRPr="00104411">
              <w:rPr>
                <w:rFonts w:ascii="標楷體" w:eastAsia="標楷體" w:hAnsi="標楷體" w:hint="eastAsia"/>
              </w:rPr>
              <w:t>2.針對河川公地種植繼續仗使用案件，許可使用到期前3個月，先行將申請書表內容填寫完成，主動發函通知民眾申請辦理。</w:t>
            </w:r>
          </w:p>
        </w:tc>
      </w:tr>
      <w:tr w:rsidR="00104411" w:rsidTr="00104411">
        <w:trPr>
          <w:trHeight w:val="90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機關形象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170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1654C5">
              <w:rPr>
                <w:rFonts w:eastAsia="標楷體" w:hint="eastAsia"/>
              </w:rPr>
              <w:t>157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服務場所便利性</w:t>
            </w:r>
            <w:r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50</w:t>
            </w:r>
            <w:r>
              <w:rPr>
                <w:rFonts w:eastAsia="標楷體" w:hint="eastAsia"/>
                <w:sz w:val="20"/>
                <w:szCs w:val="20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1654C5">
              <w:rPr>
                <w:rFonts w:eastAsia="標楷體" w:hint="eastAsia"/>
              </w:rPr>
              <w:t>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洽公環境適切程度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25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2" w:hanging="332"/>
              <w:jc w:val="both"/>
            </w:pPr>
            <w:r>
              <w:rPr>
                <w:rFonts w:ascii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eastAsia="標楷體" w:hint="eastAsia"/>
                <w:color w:val="000000"/>
              </w:rPr>
              <w:t>洽公環境滿意度（</w:t>
            </w:r>
            <w:r>
              <w:rPr>
                <w:rFonts w:eastAsia="標楷體"/>
                <w:color w:val="000000"/>
              </w:rPr>
              <w:t>25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1-25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依民眾對於機關整體洽公環境的滿意度調查結果進行評分，並同時考量調查方法之信度</w:t>
            </w:r>
            <w:proofErr w:type="gramStart"/>
            <w:r>
              <w:rPr>
                <w:rFonts w:eastAsia="標楷體" w:hint="eastAsia"/>
                <w:color w:val="000000"/>
              </w:rPr>
              <w:t>與效度</w:t>
            </w:r>
            <w:proofErr w:type="gramEnd"/>
            <w:r>
              <w:rPr>
                <w:rFonts w:eastAsia="標楷體" w:hint="eastAsia"/>
                <w:color w:val="000000"/>
              </w:rPr>
              <w:t>，以及是否定期辦理滿意度趨勢分析，並提出改善服務措施等。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32248D" w:rsidRDefault="00104411" w:rsidP="0032248D">
            <w:pPr>
              <w:pStyle w:val="a7"/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定期檢視環境整潔，提供舒適明亮的洽公場所。</w:t>
            </w:r>
          </w:p>
          <w:p w:rsidR="00104411" w:rsidRPr="0032248D" w:rsidRDefault="00104411" w:rsidP="0032248D">
            <w:pPr>
              <w:pStyle w:val="a7"/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本局1-6月為民服務調查整體環境整潔滿意90%以上</w:t>
            </w:r>
            <w:r w:rsidR="00F82BBC">
              <w:rPr>
                <w:rFonts w:ascii="標楷體" w:eastAsia="標楷體" w:hAnsi="標楷體" w:hint="eastAsia"/>
              </w:rPr>
              <w:t>，</w:t>
            </w:r>
            <w:r w:rsidR="00D174EB">
              <w:rPr>
                <w:rFonts w:ascii="標楷體" w:eastAsia="標楷體" w:hAnsi="標楷體" w:hint="eastAsia"/>
              </w:rPr>
              <w:t>於</w:t>
            </w:r>
            <w:r w:rsidR="00F82BBC">
              <w:rPr>
                <w:rFonts w:ascii="標楷體" w:eastAsia="標楷體" w:hAnsi="標楷體" w:hint="eastAsia"/>
              </w:rPr>
              <w:t>年底做成</w:t>
            </w:r>
            <w:r w:rsidR="00D174EB">
              <w:rPr>
                <w:rFonts w:ascii="標楷體" w:eastAsia="標楷體" w:hAnsi="標楷體" w:hint="eastAsia"/>
              </w:rPr>
              <w:t>滿意度分析表，依此做為明年度方針</w:t>
            </w:r>
            <w:r w:rsidRPr="0032248D">
              <w:rPr>
                <w:rFonts w:ascii="標楷體" w:eastAsia="標楷體" w:hAnsi="標楷體" w:hint="eastAsia"/>
              </w:rPr>
              <w:t>。</w:t>
            </w:r>
          </w:p>
          <w:p w:rsidR="0032248D" w:rsidRPr="0032248D" w:rsidRDefault="00104411" w:rsidP="0032248D">
            <w:pPr>
              <w:pStyle w:val="a7"/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服務時間及項目以中、英</w:t>
            </w:r>
          </w:p>
          <w:p w:rsidR="00104411" w:rsidRPr="0032248D" w:rsidRDefault="00104411" w:rsidP="0032248D">
            <w:pPr>
              <w:pStyle w:val="a7"/>
              <w:spacing w:line="36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文明確導引</w:t>
            </w:r>
            <w:r w:rsidRPr="00104411">
              <w:rPr>
                <w:rFonts w:ascii="標楷體" w:eastAsia="標楷體" w:hAnsi="標楷體" w:hint="eastAsia"/>
              </w:rPr>
              <w:t>標示，服務台有專人輪值。</w:t>
            </w:r>
          </w:p>
        </w:tc>
      </w:tr>
      <w:tr w:rsidR="00104411" w:rsidTr="00104411">
        <w:trPr>
          <w:trHeight w:val="36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服務設施合宜程度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25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2" w:hanging="332"/>
              <w:jc w:val="both"/>
            </w:pPr>
            <w:r>
              <w:rPr>
                <w:rFonts w:ascii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服務設施合宜程度（</w:t>
            </w:r>
            <w:r>
              <w:rPr>
                <w:rFonts w:eastAsia="標楷體"/>
                <w:color w:val="000000"/>
              </w:rPr>
              <w:t>25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21-25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提供「核心設施」並備有「一般設施」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如飲用水、洽公座椅或休息區、盥洗室等)</w:t>
            </w:r>
            <w:r>
              <w:rPr>
                <w:rFonts w:eastAsia="標楷體" w:hint="eastAsia"/>
                <w:color w:val="000000"/>
              </w:rPr>
              <w:t>供民眾使用，且有必要的使用說明與管理，確保設施品質。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確保服務項目、服務人員、方向引導等標示正確、易於辨識，且提供雙語（或多語）標示服務，並提供各種申辦書表及填寫範例。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提供「核心設施」供民眾使用，且有必要的使用說明與管理，並定期檢查與充實，確保設施品質。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1-15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提供「核心設施」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如愛心服務鈴、無障礙措施等)</w:t>
            </w:r>
            <w:r>
              <w:rPr>
                <w:rFonts w:eastAsia="標楷體" w:hint="eastAsia"/>
                <w:color w:val="000000"/>
              </w:rPr>
              <w:t>供民眾使用，且有必要的使用說明與管理，確保設施品質。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8D" w:rsidRDefault="0032248D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1.「核心設施」部分備有愛心</w:t>
            </w:r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鈴、輪椅、導盲磚、身障</w:t>
            </w:r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2248D" w:rsidRPr="0032248D">
              <w:rPr>
                <w:rFonts w:ascii="標楷體" w:eastAsia="標楷體" w:hAnsi="標楷體" w:hint="eastAsia"/>
              </w:rPr>
              <w:t>盥洗室、階梯扶手、無障</w:t>
            </w:r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32248D" w:rsidRPr="0032248D">
              <w:rPr>
                <w:rFonts w:ascii="標楷體" w:eastAsia="標楷體" w:hAnsi="標楷體" w:hint="eastAsia"/>
              </w:rPr>
              <w:t>礙</w:t>
            </w:r>
            <w:proofErr w:type="gramEnd"/>
            <w:r w:rsidR="0032248D" w:rsidRPr="0032248D">
              <w:rPr>
                <w:rFonts w:ascii="標楷體" w:eastAsia="標楷體" w:hAnsi="標楷體" w:hint="eastAsia"/>
              </w:rPr>
              <w:t>停車位、電梯、(集</w:t>
            </w:r>
            <w:r w:rsidR="0032248D">
              <w:rPr>
                <w:rFonts w:ascii="標楷體" w:eastAsia="標楷體" w:hAnsi="標楷體" w:hint="eastAsia"/>
              </w:rPr>
              <w:t>)</w:t>
            </w:r>
            <w:r w:rsidR="0032248D" w:rsidRPr="0032248D">
              <w:rPr>
                <w:rFonts w:ascii="標楷體" w:eastAsia="標楷體" w:hAnsi="標楷體" w:hint="eastAsia"/>
              </w:rPr>
              <w:t>乳</w:t>
            </w:r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2248D" w:rsidRPr="0032248D">
              <w:rPr>
                <w:rFonts w:ascii="標楷體" w:eastAsia="標楷體" w:hAnsi="標楷體" w:hint="eastAsia"/>
              </w:rPr>
              <w:t>室…等設施提供需要民眾</w:t>
            </w:r>
          </w:p>
          <w:p w:rsidR="0032248D" w:rsidRPr="0032248D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2248D" w:rsidRPr="0032248D">
              <w:rPr>
                <w:rFonts w:ascii="標楷體" w:eastAsia="標楷體" w:hAnsi="標楷體" w:hint="eastAsia"/>
              </w:rPr>
              <w:t>使用。</w:t>
            </w:r>
          </w:p>
          <w:p w:rsidR="0032248D" w:rsidRDefault="0032248D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2.「一般設施」部分備有服務</w:t>
            </w:r>
          </w:p>
          <w:p w:rsidR="0032248D" w:rsidRDefault="0032248D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2248D">
              <w:rPr>
                <w:rFonts w:ascii="標楷體" w:eastAsia="標楷體" w:hAnsi="標楷體" w:hint="eastAsia"/>
              </w:rPr>
              <w:t>台、書寫台桌椅、跑馬燈、</w:t>
            </w:r>
          </w:p>
          <w:p w:rsidR="00F47229" w:rsidRDefault="0032248D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2248D">
              <w:rPr>
                <w:rFonts w:ascii="標楷體" w:eastAsia="標楷體" w:hAnsi="標楷體" w:hint="eastAsia"/>
              </w:rPr>
              <w:t>體重機、老花眼 鏡等。</w:t>
            </w:r>
            <w:proofErr w:type="gramStart"/>
            <w:r w:rsidRPr="0032248D">
              <w:rPr>
                <w:rFonts w:ascii="標楷體" w:eastAsia="標楷體" w:hAnsi="標楷體" w:hint="eastAsia"/>
              </w:rPr>
              <w:t>洽</w:t>
            </w:r>
            <w:proofErr w:type="gramEnd"/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2248D" w:rsidRPr="0032248D">
              <w:rPr>
                <w:rFonts w:ascii="標楷體" w:eastAsia="標楷體" w:hAnsi="標楷體" w:hint="eastAsia"/>
              </w:rPr>
              <w:t>公休息區提供書報、雜誌、</w:t>
            </w:r>
          </w:p>
          <w:p w:rsidR="00F47229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2248D" w:rsidRPr="0032248D">
              <w:rPr>
                <w:rFonts w:ascii="標楷體" w:eastAsia="標楷體" w:hAnsi="標楷體" w:hint="eastAsia"/>
              </w:rPr>
              <w:t>宣導資料等設施提供加強</w:t>
            </w:r>
          </w:p>
          <w:p w:rsidR="0032248D" w:rsidRPr="0032248D" w:rsidRDefault="00F47229" w:rsidP="003224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2248D" w:rsidRPr="0032248D">
              <w:rPr>
                <w:rFonts w:ascii="標楷體" w:eastAsia="標楷體" w:hAnsi="標楷體" w:hint="eastAsia"/>
              </w:rPr>
              <w:t>為民服務。</w:t>
            </w:r>
          </w:p>
          <w:p w:rsidR="0032248D" w:rsidRPr="00F47229" w:rsidRDefault="0032248D" w:rsidP="00F47229">
            <w:pPr>
              <w:pStyle w:val="a7"/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7229">
              <w:rPr>
                <w:rFonts w:ascii="標楷體" w:eastAsia="標楷體" w:hAnsi="標楷體" w:hint="eastAsia"/>
              </w:rPr>
              <w:t>服務項目擴及本局</w:t>
            </w:r>
            <w:proofErr w:type="gramStart"/>
            <w:r w:rsidRPr="00F47229">
              <w:rPr>
                <w:rFonts w:ascii="標楷體" w:eastAsia="標楷體" w:hAnsi="標楷體" w:hint="eastAsia"/>
              </w:rPr>
              <w:t>外圍，</w:t>
            </w:r>
            <w:proofErr w:type="gramEnd"/>
            <w:r w:rsidRPr="00F47229">
              <w:rPr>
                <w:rFonts w:ascii="標楷體" w:eastAsia="標楷體" w:hAnsi="標楷體" w:hint="eastAsia"/>
              </w:rPr>
              <w:t xml:space="preserve">替代役配合清淨家園打掃環境，並協助弱勢打掃家園及關懷老人，捐血做愛心等。 </w:t>
            </w:r>
          </w:p>
          <w:p w:rsidR="00104411" w:rsidRPr="0032248D" w:rsidRDefault="0032248D" w:rsidP="0032248D">
            <w:pPr>
              <w:pStyle w:val="a7"/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本局1-6月為民服務調查服務設施滿意度90%以上。</w:t>
            </w:r>
          </w:p>
        </w:tc>
      </w:tr>
      <w:tr w:rsidR="00104411" w:rsidTr="00104411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服務行為友善性與專業性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90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1654C5">
              <w:rPr>
                <w:rFonts w:eastAsia="標楷體" w:hint="eastAsia"/>
              </w:rPr>
              <w:t>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服務行為友善性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40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ind w:left="240" w:hanging="240"/>
              <w:jc w:val="both"/>
              <w:rPr>
                <w:rFonts w:eastAsia="標楷體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1" w:hanging="331"/>
              <w:jc w:val="both"/>
            </w:pPr>
            <w:r>
              <w:rPr>
                <w:rFonts w:ascii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洽公服務禮儀滿意度（</w:t>
            </w:r>
            <w:r>
              <w:rPr>
                <w:rFonts w:eastAsia="標楷體"/>
                <w:bCs/>
                <w:color w:val="000000"/>
              </w:rPr>
              <w:t>20</w:t>
            </w:r>
            <w:r>
              <w:rPr>
                <w:rFonts w:eastAsia="標楷體" w:hint="eastAsia"/>
                <w:bCs/>
                <w:color w:val="000000"/>
              </w:rPr>
              <w:t>分）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依民眾</w:t>
            </w:r>
            <w:proofErr w:type="gramStart"/>
            <w:r>
              <w:rPr>
                <w:rFonts w:eastAsia="標楷體" w:hint="eastAsia"/>
                <w:color w:val="000000"/>
              </w:rPr>
              <w:t>對於洽</w:t>
            </w:r>
            <w:proofErr w:type="gramEnd"/>
            <w:r>
              <w:rPr>
                <w:rFonts w:eastAsia="標楷體" w:hint="eastAsia"/>
                <w:color w:val="000000"/>
              </w:rPr>
              <w:t>公服務禮儀的滿意度調查結果進行評分，並同時考量調查方法之信度</w:t>
            </w:r>
            <w:proofErr w:type="gramStart"/>
            <w:r>
              <w:rPr>
                <w:rFonts w:eastAsia="標楷體" w:hint="eastAsia"/>
                <w:color w:val="000000"/>
              </w:rPr>
              <w:t>與效度</w:t>
            </w:r>
            <w:proofErr w:type="gramEnd"/>
            <w:r>
              <w:rPr>
                <w:rFonts w:eastAsia="標楷體" w:hint="eastAsia"/>
                <w:color w:val="000000"/>
              </w:rPr>
              <w:t>，以及是否定期辦理滿意度趨勢分析，並提出改善服務措施等。</w:t>
            </w:r>
          </w:p>
          <w:p w:rsidR="00104411" w:rsidRDefault="00104411">
            <w:pPr>
              <w:spacing w:line="360" w:lineRule="exact"/>
              <w:ind w:left="331" w:hanging="331"/>
              <w:jc w:val="both"/>
            </w:pPr>
            <w:r>
              <w:rPr>
                <w:rFonts w:ascii="新細明體" w:hAnsi="新細明體" w:cs="新細明體" w:hint="eastAsia"/>
                <w:bCs/>
                <w:color w:val="000000"/>
              </w:rPr>
              <w:t>※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電話禮貌測試績效</w:t>
            </w:r>
            <w:r>
              <w:rPr>
                <w:rFonts w:eastAsia="標楷體" w:hint="eastAsia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20</w:t>
            </w:r>
            <w:r>
              <w:rPr>
                <w:rFonts w:eastAsia="標楷體" w:hint="eastAsia"/>
                <w:bCs/>
                <w:color w:val="000000"/>
              </w:rPr>
              <w:t>分）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16-20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機關電話禮貌測試結果優良。（測試分數</w:t>
            </w:r>
            <w:r>
              <w:rPr>
                <w:rFonts w:eastAsia="標楷體"/>
                <w:color w:val="000000"/>
              </w:rPr>
              <w:t>90</w:t>
            </w:r>
            <w:r>
              <w:rPr>
                <w:rFonts w:eastAsia="標楷體" w:hint="eastAsia"/>
                <w:color w:val="000000"/>
              </w:rPr>
              <w:t>分以上）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11-15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機關電話禮貌測試結果良好。（測試分數</w:t>
            </w:r>
            <w:r>
              <w:rPr>
                <w:rFonts w:eastAsia="標楷體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分以上）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1-10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-72" w:firstLine="55"/>
              <w:jc w:val="both"/>
            </w:pPr>
            <w:r>
              <w:rPr>
                <w:rFonts w:eastAsia="標楷體" w:hint="eastAsia"/>
                <w:color w:val="000000"/>
              </w:rPr>
              <w:t>機關電話禮貌測試結果普通。（測試分數</w:t>
            </w:r>
            <w:r>
              <w:rPr>
                <w:rFonts w:eastAsia="標楷體"/>
                <w:color w:val="000000"/>
              </w:rPr>
              <w:t>70</w:t>
            </w:r>
            <w:r>
              <w:rPr>
                <w:rFonts w:eastAsia="標楷體" w:hint="eastAsia"/>
                <w:color w:val="000000"/>
              </w:rPr>
              <w:t>分以上）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8D" w:rsidRPr="0032248D" w:rsidRDefault="0032248D" w:rsidP="0032248D">
            <w:pPr>
              <w:pStyle w:val="a7"/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248D">
              <w:rPr>
                <w:rFonts w:ascii="標楷體" w:eastAsia="標楷體" w:hAnsi="標楷體" w:hint="eastAsia"/>
              </w:rPr>
              <w:lastRenderedPageBreak/>
              <w:t>大署105</w:t>
            </w:r>
            <w:proofErr w:type="gramEnd"/>
            <w:r w:rsidRPr="0032248D">
              <w:rPr>
                <w:rFonts w:ascii="標楷體" w:eastAsia="標楷體" w:hAnsi="標楷體" w:hint="eastAsia"/>
              </w:rPr>
              <w:t>年度（1至6月）為民服務電話禮 貌測試成績，本局電話禮貌測試成績得分平均92.5分</w:t>
            </w:r>
          </w:p>
          <w:p w:rsidR="0032248D" w:rsidRPr="0032248D" w:rsidRDefault="0032248D" w:rsidP="0032248D">
            <w:pPr>
              <w:pStyle w:val="a7"/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248D">
              <w:rPr>
                <w:rFonts w:ascii="標楷體" w:eastAsia="標楷體" w:hAnsi="標楷體" w:hint="eastAsia"/>
              </w:rPr>
              <w:t>服務台安排退休志工及替</w:t>
            </w:r>
          </w:p>
          <w:p w:rsidR="0032248D" w:rsidRPr="0032248D" w:rsidRDefault="0032248D" w:rsidP="0032248D">
            <w:pPr>
              <w:pStyle w:val="a7"/>
              <w:spacing w:line="360" w:lineRule="exact"/>
              <w:ind w:left="343"/>
              <w:jc w:val="both"/>
              <w:rPr>
                <w:rFonts w:ascii="標楷體" w:eastAsia="標楷體" w:hAnsi="標楷體"/>
              </w:rPr>
            </w:pPr>
            <w:proofErr w:type="gramStart"/>
            <w:r w:rsidRPr="0032248D">
              <w:rPr>
                <w:rFonts w:ascii="標楷體" w:eastAsia="標楷體" w:hAnsi="標楷體" w:hint="eastAsia"/>
              </w:rPr>
              <w:t>代役值勤</w:t>
            </w:r>
            <w:proofErr w:type="gramEnd"/>
            <w:r w:rsidRPr="0032248D">
              <w:rPr>
                <w:rFonts w:ascii="標楷體" w:eastAsia="標楷體" w:hAnsi="標楷體" w:hint="eastAsia"/>
              </w:rPr>
              <w:t>並主動協助申辦引導服務。</w:t>
            </w:r>
          </w:p>
          <w:p w:rsidR="0032248D" w:rsidRPr="00F47229" w:rsidRDefault="00F47229" w:rsidP="00F47229">
            <w:pPr>
              <w:pStyle w:val="a7"/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本局</w:t>
            </w:r>
            <w:r w:rsidR="0032248D" w:rsidRPr="0032248D">
              <w:rPr>
                <w:rFonts w:ascii="標楷體" w:eastAsia="標楷體" w:hAnsi="標楷體" w:hint="eastAsia"/>
              </w:rPr>
              <w:t>電話禮貌測試上年測</w:t>
            </w:r>
            <w:r w:rsidR="0032248D" w:rsidRPr="0032248D">
              <w:rPr>
                <w:rFonts w:ascii="標楷體" w:eastAsia="標楷體" w:hAnsi="標楷體" w:hint="eastAsia"/>
              </w:rPr>
              <w:lastRenderedPageBreak/>
              <w:t>試平</w:t>
            </w:r>
            <w:r w:rsidR="0032248D" w:rsidRPr="00F47229">
              <w:rPr>
                <w:rFonts w:ascii="標楷體" w:eastAsia="標楷體" w:hAnsi="標楷體" w:hint="eastAsia"/>
              </w:rPr>
              <w:t>均為92.8分，將依優、缺點</w:t>
            </w:r>
            <w:r>
              <w:rPr>
                <w:rFonts w:ascii="標楷體" w:eastAsia="標楷體" w:hAnsi="標楷體" w:hint="eastAsia"/>
              </w:rPr>
              <w:t>於局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會報提出</w:t>
            </w:r>
            <w:r w:rsidR="0032248D" w:rsidRPr="00F47229">
              <w:rPr>
                <w:rFonts w:ascii="標楷體" w:eastAsia="標楷體" w:hAnsi="標楷體" w:hint="eastAsia"/>
              </w:rPr>
              <w:t>進行檢討改進，並將考核結果</w:t>
            </w:r>
            <w:proofErr w:type="gramStart"/>
            <w:r w:rsidR="0032248D" w:rsidRPr="00F47229">
              <w:rPr>
                <w:rFonts w:ascii="標楷體" w:eastAsia="標楷體" w:hAnsi="標楷體" w:hint="eastAsia"/>
              </w:rPr>
              <w:t>公布局網</w:t>
            </w:r>
            <w:proofErr w:type="gramEnd"/>
            <w:r w:rsidR="0032248D" w:rsidRPr="00F47229">
              <w:rPr>
                <w:rFonts w:ascii="標楷體" w:eastAsia="標楷體" w:hAnsi="標楷體" w:hint="eastAsia"/>
              </w:rPr>
              <w:t>，供各課室參考。</w:t>
            </w:r>
          </w:p>
          <w:p w:rsidR="00104411" w:rsidRPr="00544F3C" w:rsidRDefault="0032248D" w:rsidP="00544F3C">
            <w:pPr>
              <w:pStyle w:val="a7"/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44F3C">
              <w:rPr>
                <w:rFonts w:ascii="標楷體" w:eastAsia="標楷體" w:hAnsi="標楷體" w:hint="eastAsia"/>
              </w:rPr>
              <w:t>本局1-6月為民服務調查服務態度滿意度90%以上。</w:t>
            </w:r>
          </w:p>
        </w:tc>
      </w:tr>
      <w:tr w:rsidR="00104411" w:rsidTr="00104411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70" w:hanging="17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服務行為專業性</w:t>
            </w:r>
          </w:p>
          <w:p w:rsidR="00104411" w:rsidRDefault="00104411">
            <w:pPr>
              <w:spacing w:line="360" w:lineRule="exac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46-50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服務人員回應問題正確率達</w:t>
            </w:r>
            <w:r>
              <w:rPr>
                <w:rFonts w:eastAsia="標楷體"/>
                <w:color w:val="000000"/>
              </w:rPr>
              <w:t>90</w:t>
            </w:r>
            <w:r>
              <w:rPr>
                <w:rFonts w:eastAsia="標楷體" w:hint="eastAsia"/>
                <w:color w:val="000000"/>
              </w:rPr>
              <w:t>％以上。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41-45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服務人員回應問題正確率達</w:t>
            </w:r>
            <w:r>
              <w:rPr>
                <w:rFonts w:eastAsia="標楷體"/>
                <w:color w:val="000000"/>
              </w:rPr>
              <w:t>85</w:t>
            </w:r>
            <w:r>
              <w:rPr>
                <w:rFonts w:eastAsia="標楷體" w:hint="eastAsia"/>
                <w:color w:val="000000"/>
              </w:rPr>
              <w:t>％以上。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36-40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服務人員回應問題正確率達</w:t>
            </w:r>
            <w:r>
              <w:rPr>
                <w:rFonts w:eastAsia="標楷體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％以上。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31-35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服務人員回應問題正確率達</w:t>
            </w:r>
            <w:r>
              <w:rPr>
                <w:rFonts w:eastAsia="標楷體"/>
                <w:color w:val="000000"/>
              </w:rPr>
              <w:t>75</w:t>
            </w:r>
            <w:r>
              <w:rPr>
                <w:rFonts w:eastAsia="標楷體" w:hint="eastAsia"/>
                <w:color w:val="000000"/>
              </w:rPr>
              <w:t>％以上。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1-30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314" w:hanging="331"/>
              <w:jc w:val="both"/>
            </w:pPr>
            <w:r>
              <w:rPr>
                <w:rFonts w:eastAsia="標楷體" w:hint="eastAsia"/>
                <w:color w:val="000000"/>
              </w:rPr>
              <w:t>服務人員回應問題正確率達</w:t>
            </w:r>
            <w:r>
              <w:rPr>
                <w:rFonts w:eastAsia="標楷體"/>
                <w:color w:val="000000"/>
              </w:rPr>
              <w:t>70</w:t>
            </w:r>
            <w:r>
              <w:rPr>
                <w:rFonts w:eastAsia="標楷體" w:hint="eastAsia"/>
                <w:color w:val="000000"/>
              </w:rPr>
              <w:t>％以上。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544F3C" w:rsidRDefault="00544F3C">
            <w:pPr>
              <w:spacing w:line="360" w:lineRule="exact"/>
              <w:ind w:left="314" w:hanging="331"/>
              <w:jc w:val="both"/>
              <w:rPr>
                <w:rFonts w:ascii="標楷體" w:eastAsia="標楷體" w:hAnsi="標楷體"/>
              </w:rPr>
            </w:pPr>
            <w:r w:rsidRPr="00544F3C">
              <w:rPr>
                <w:rFonts w:ascii="標楷體" w:eastAsia="標楷體" w:hAnsi="標楷體" w:hint="eastAsia"/>
              </w:rPr>
              <w:t>1.</w:t>
            </w:r>
            <w:r w:rsidRPr="00544F3C">
              <w:rPr>
                <w:rFonts w:ascii="標楷體" w:eastAsia="標楷體" w:hAnsi="標楷體" w:hint="eastAsia"/>
              </w:rPr>
              <w:tab/>
              <w:t>回答問題正確率併入上半年電話禮貌測試，服務人員回應問題正確率達90％以上，能迅速依對對方需求予以回應。</w:t>
            </w:r>
          </w:p>
        </w:tc>
      </w:tr>
      <w:tr w:rsidR="00104411" w:rsidTr="00104411">
        <w:trPr>
          <w:trHeight w:val="1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服務行銷有效性</w:t>
            </w:r>
            <w:r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1654C5">
              <w:rPr>
                <w:rFonts w:eastAsia="標楷體" w:hint="eastAs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施政宣導有效程度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20" w:hanging="2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1-30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pStyle w:val="a7"/>
              <w:suppressAutoHyphens w:val="0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運用、結合社會資源或與企業、團體、社區，進行施政宣導，妥善規劃辦理業務宣導活動，並鼓勵所屬單位藉由參與（或共同辦理或協辦）公益或社區活動進行施政宣導。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32B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4132B">
              <w:rPr>
                <w:rFonts w:ascii="標楷體" w:eastAsia="標楷體" w:hAnsi="標楷體" w:hint="eastAsia"/>
                <w:color w:val="000000"/>
              </w:rPr>
              <w:t>.1/27</w:t>
            </w:r>
            <w:proofErr w:type="gramStart"/>
            <w:r w:rsidR="0044132B">
              <w:rPr>
                <w:rFonts w:ascii="標楷體" w:eastAsia="標楷體" w:hAnsi="標楷體" w:hint="eastAsia"/>
                <w:color w:val="000000"/>
              </w:rPr>
              <w:t>獨局老人</w:t>
            </w:r>
            <w:proofErr w:type="gramEnd"/>
            <w:r w:rsidR="0044132B">
              <w:rPr>
                <w:rFonts w:ascii="標楷體" w:eastAsia="標楷體" w:hAnsi="標楷體" w:hint="eastAsia"/>
                <w:color w:val="000000"/>
              </w:rPr>
              <w:t>關懷活動</w:t>
            </w:r>
          </w:p>
          <w:p w:rsidR="0044132B" w:rsidRDefault="00FD6637" w:rsidP="0044132B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44132B" w:rsidRPr="0044132B">
              <w:rPr>
                <w:rFonts w:ascii="標楷體" w:eastAsia="標楷體" w:hAnsi="標楷體" w:hint="eastAsia"/>
                <w:color w:val="000000"/>
              </w:rPr>
              <w:t>2/1辦理水利志工幹部訓</w:t>
            </w:r>
            <w:r w:rsidR="0044132B">
              <w:rPr>
                <w:rFonts w:ascii="標楷體" w:eastAsia="標楷體" w:hAnsi="標楷體" w:hint="eastAsia"/>
                <w:color w:val="000000"/>
              </w:rPr>
              <w:t>練</w:t>
            </w:r>
          </w:p>
          <w:p w:rsidR="00F47229" w:rsidRPr="0044132B" w:rsidRDefault="00FD6637" w:rsidP="0044132B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44132B">
              <w:rPr>
                <w:rFonts w:ascii="標楷體" w:eastAsia="標楷體" w:hAnsi="標楷體" w:hint="eastAsia"/>
                <w:color w:val="000000"/>
              </w:rPr>
              <w:t>.2/3、2/24參與捐血活動</w:t>
            </w:r>
          </w:p>
          <w:p w:rsidR="00544F3C" w:rsidRPr="00F47229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2/19辦理紅石溪協議價購。</w:t>
            </w:r>
          </w:p>
          <w:p w:rsidR="00F47229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3/2辦理台東</w:t>
            </w:r>
            <w:proofErr w:type="gramStart"/>
            <w:r w:rsidR="00544F3C" w:rsidRPr="00F47229">
              <w:rPr>
                <w:rFonts w:ascii="標楷體" w:eastAsia="標楷體" w:hAnsi="標楷體" w:hint="eastAsia"/>
                <w:color w:val="000000"/>
              </w:rPr>
              <w:t>卑</w:t>
            </w:r>
            <w:proofErr w:type="gramEnd"/>
            <w:r w:rsidR="00544F3C" w:rsidRPr="00F47229">
              <w:rPr>
                <w:rFonts w:ascii="標楷體" w:eastAsia="標楷體" w:hAnsi="標楷體" w:hint="eastAsia"/>
                <w:color w:val="000000"/>
              </w:rPr>
              <w:t>南溪揚塵地</w:t>
            </w:r>
          </w:p>
          <w:p w:rsidR="00544F3C" w:rsidRDefault="00F47229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方說明會。</w:t>
            </w:r>
          </w:p>
          <w:p w:rsidR="0044132B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44132B">
              <w:rPr>
                <w:rFonts w:ascii="標楷體" w:eastAsia="標楷體" w:hAnsi="標楷體" w:hint="eastAsia"/>
                <w:color w:val="000000"/>
              </w:rPr>
              <w:t>.3/15太麻里復建工程施政</w:t>
            </w:r>
          </w:p>
          <w:p w:rsidR="0044132B" w:rsidRPr="00F47229" w:rsidRDefault="0044132B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宣導</w:t>
            </w:r>
          </w:p>
          <w:p w:rsidR="00544F3C" w:rsidRPr="00F47229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3/18志工教育訓練</w:t>
            </w:r>
          </w:p>
          <w:p w:rsidR="00544F3C" w:rsidRPr="00F47229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3/22</w:t>
            </w:r>
            <w:r w:rsidR="0044132B">
              <w:rPr>
                <w:rFonts w:ascii="標楷體" w:eastAsia="標楷體" w:hAnsi="標楷體" w:hint="eastAsia"/>
                <w:color w:val="000000"/>
              </w:rPr>
              <w:t>寶華橋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防汛演練</w:t>
            </w:r>
          </w:p>
          <w:p w:rsidR="00F47229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5/26紅石溪公聽會及</w:t>
            </w:r>
            <w:r w:rsidR="00F47229">
              <w:rPr>
                <w:rFonts w:ascii="標楷體" w:eastAsia="標楷體" w:hAnsi="標楷體" w:hint="eastAsia"/>
                <w:color w:val="000000"/>
              </w:rPr>
              <w:t>施政</w:t>
            </w:r>
          </w:p>
          <w:p w:rsidR="00544F3C" w:rsidRPr="00F47229" w:rsidRDefault="00F47229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宣導會</w:t>
            </w:r>
          </w:p>
          <w:p w:rsidR="0044132B" w:rsidRDefault="00FD6637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5/28-29我愛河川</w:t>
            </w:r>
            <w:r w:rsidR="0044132B">
              <w:rPr>
                <w:rFonts w:ascii="標楷體" w:eastAsia="標楷體" w:hAnsi="標楷體" w:hint="eastAsia"/>
                <w:color w:val="000000"/>
              </w:rPr>
              <w:t>施政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宣</w:t>
            </w:r>
          </w:p>
          <w:p w:rsidR="00544F3C" w:rsidRPr="00F47229" w:rsidRDefault="0044132B" w:rsidP="00F47229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導</w:t>
            </w:r>
            <w:r w:rsidR="00544F3C" w:rsidRPr="00F47229">
              <w:rPr>
                <w:rFonts w:ascii="標楷體" w:eastAsia="標楷體" w:hAnsi="標楷體" w:hint="eastAsia"/>
                <w:color w:val="000000"/>
              </w:rPr>
              <w:t>活動。</w:t>
            </w:r>
          </w:p>
          <w:p w:rsidR="0044132B" w:rsidRDefault="00FD6637" w:rsidP="0044132B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44132B">
              <w:rPr>
                <w:rFonts w:ascii="標楷體" w:eastAsia="標楷體" w:hAnsi="標楷體" w:hint="eastAsia"/>
                <w:color w:val="000000"/>
              </w:rPr>
              <w:t>.</w:t>
            </w:r>
            <w:r w:rsidR="00544F3C" w:rsidRPr="0044132B">
              <w:rPr>
                <w:rFonts w:ascii="標楷體" w:eastAsia="標楷體" w:hAnsi="標楷體" w:hint="eastAsia"/>
                <w:color w:val="000000"/>
              </w:rPr>
              <w:t>鹿野鄉公所認養本</w:t>
            </w:r>
            <w:r w:rsidR="00544F3C" w:rsidRPr="00544F3C">
              <w:rPr>
                <w:rFonts w:ascii="標楷體" w:eastAsia="標楷體" w:hAnsi="標楷體" w:hint="eastAsia"/>
                <w:color w:val="000000"/>
              </w:rPr>
              <w:t>局高灘</w:t>
            </w:r>
          </w:p>
          <w:p w:rsidR="00104411" w:rsidRDefault="0044132B" w:rsidP="0044132B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544F3C" w:rsidRPr="00544F3C">
              <w:rPr>
                <w:rFonts w:ascii="標楷體" w:eastAsia="標楷體" w:hAnsi="標楷體" w:hint="eastAsia"/>
                <w:color w:val="000000"/>
              </w:rPr>
              <w:t>地。</w:t>
            </w:r>
          </w:p>
        </w:tc>
      </w:tr>
      <w:tr w:rsidR="00104411" w:rsidTr="00104411">
        <w:trPr>
          <w:trHeight w:val="336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411" w:rsidRDefault="00104411">
            <w:pPr>
              <w:widowControl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顧客關係</w:t>
            </w:r>
          </w:p>
          <w:p w:rsidR="00104411" w:rsidRDefault="00104411">
            <w:pPr>
              <w:widowControl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150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widowControl/>
              <w:spacing w:line="360" w:lineRule="exact"/>
              <w:jc w:val="both"/>
              <w:rPr>
                <w:rFonts w:eastAsia="標楷體"/>
              </w:rPr>
            </w:pPr>
          </w:p>
          <w:p w:rsidR="00104411" w:rsidRDefault="00104411">
            <w:pPr>
              <w:widowControl/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1654C5">
              <w:rPr>
                <w:rFonts w:eastAsia="標楷體" w:hint="eastAsia"/>
              </w:rPr>
              <w:lastRenderedPageBreak/>
              <w:t>135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民眾滿意度（</w:t>
            </w:r>
            <w:r>
              <w:rPr>
                <w:rFonts w:eastAsia="標楷體"/>
              </w:rPr>
              <w:t>80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機關服務滿意度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80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41-80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辦理服務滿意度調查，並針對服務滿意度</w:t>
            </w:r>
            <w:r>
              <w:rPr>
                <w:rFonts w:eastAsia="標楷體" w:hint="eastAsia"/>
                <w:color w:val="000000"/>
              </w:rPr>
              <w:t>調查趨勢進行評分，提出改善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或新增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服務措施且確實執行。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1-40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未進行服務滿意度趨勢分析者，改以自我檢討方式，提出改善（或新增）服務措施且確實執行。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32B" w:rsidRPr="0044132B" w:rsidRDefault="00544F3C" w:rsidP="0044132B">
            <w:pPr>
              <w:pStyle w:val="a7"/>
              <w:numPr>
                <w:ilvl w:val="0"/>
                <w:numId w:val="17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44132B">
              <w:rPr>
                <w:rFonts w:eastAsia="標楷體" w:hint="eastAsia"/>
                <w:color w:val="000000"/>
              </w:rPr>
              <w:lastRenderedPageBreak/>
              <w:t>服務台設洽公</w:t>
            </w:r>
            <w:proofErr w:type="gramEnd"/>
            <w:r w:rsidRPr="0044132B">
              <w:rPr>
                <w:rFonts w:eastAsia="標楷體" w:hint="eastAsia"/>
                <w:color w:val="000000"/>
              </w:rPr>
              <w:t>民眾服務滿</w:t>
            </w:r>
          </w:p>
          <w:p w:rsidR="00544F3C" w:rsidRPr="0044132B" w:rsidRDefault="00544F3C" w:rsidP="0044132B">
            <w:pPr>
              <w:pStyle w:val="a7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44132B">
              <w:rPr>
                <w:rFonts w:eastAsia="標楷體" w:hint="eastAsia"/>
                <w:color w:val="000000"/>
              </w:rPr>
              <w:t>意度調查。</w:t>
            </w:r>
          </w:p>
          <w:p w:rsidR="00AA1F82" w:rsidRPr="00AA1F82" w:rsidRDefault="00544F3C" w:rsidP="00AA1F82">
            <w:pPr>
              <w:pStyle w:val="a7"/>
              <w:numPr>
                <w:ilvl w:val="0"/>
                <w:numId w:val="17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A1F82">
              <w:rPr>
                <w:rFonts w:eastAsia="標楷體" w:hint="eastAsia"/>
                <w:color w:val="000000"/>
              </w:rPr>
              <w:t>本局網頁提供意見信箱滿</w:t>
            </w:r>
          </w:p>
          <w:p w:rsidR="00544F3C" w:rsidRPr="00AA1F82" w:rsidRDefault="00544F3C" w:rsidP="00AA1F82">
            <w:pPr>
              <w:pStyle w:val="a7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AA1F82">
              <w:rPr>
                <w:rFonts w:eastAsia="標楷體" w:hint="eastAsia"/>
                <w:color w:val="000000"/>
              </w:rPr>
              <w:t>意度及洽公民眾滿意度調</w:t>
            </w:r>
            <w:r w:rsidRPr="00AA1F82">
              <w:rPr>
                <w:rFonts w:eastAsia="標楷體" w:hint="eastAsia"/>
                <w:color w:val="000000"/>
              </w:rPr>
              <w:lastRenderedPageBreak/>
              <w:t>查供民眾點</w:t>
            </w:r>
            <w:proofErr w:type="gramStart"/>
            <w:r w:rsidRPr="00AA1F82">
              <w:rPr>
                <w:rFonts w:eastAsia="標楷體" w:hint="eastAsia"/>
                <w:color w:val="000000"/>
              </w:rPr>
              <w:t>閱</w:t>
            </w:r>
            <w:proofErr w:type="gramEnd"/>
            <w:r w:rsidRPr="00AA1F82">
              <w:rPr>
                <w:rFonts w:eastAsia="標楷體" w:hint="eastAsia"/>
                <w:color w:val="000000"/>
              </w:rPr>
              <w:t>。</w:t>
            </w:r>
          </w:p>
          <w:p w:rsidR="00104411" w:rsidRDefault="00544F3C" w:rsidP="00AA1F82">
            <w:pPr>
              <w:pStyle w:val="a7"/>
              <w:numPr>
                <w:ilvl w:val="0"/>
                <w:numId w:val="17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A1F82">
              <w:rPr>
                <w:rFonts w:eastAsia="標楷體" w:hint="eastAsia"/>
                <w:color w:val="000000"/>
              </w:rPr>
              <w:t>本局</w:t>
            </w:r>
            <w:r w:rsidRPr="00AA1F82">
              <w:rPr>
                <w:rFonts w:eastAsia="標楷體" w:hint="eastAsia"/>
                <w:color w:val="000000"/>
              </w:rPr>
              <w:t>1-6</w:t>
            </w:r>
            <w:r w:rsidRPr="00AA1F82">
              <w:rPr>
                <w:rFonts w:eastAsia="標楷體" w:hint="eastAsia"/>
                <w:color w:val="000000"/>
              </w:rPr>
              <w:t>月為民服務調查整體服務品質滿意度</w:t>
            </w:r>
            <w:r w:rsidRPr="00AA1F82">
              <w:rPr>
                <w:rFonts w:eastAsia="標楷體" w:hint="eastAsia"/>
                <w:color w:val="000000"/>
              </w:rPr>
              <w:t>90%</w:t>
            </w:r>
            <w:r w:rsidRPr="00AA1F82">
              <w:rPr>
                <w:rFonts w:eastAsia="標楷體" w:hint="eastAsia"/>
                <w:color w:val="000000"/>
              </w:rPr>
              <w:t>以上。</w:t>
            </w:r>
          </w:p>
          <w:p w:rsidR="00AA1F82" w:rsidRPr="00AA1F82" w:rsidRDefault="00AA1F82" w:rsidP="00AA1F82">
            <w:pPr>
              <w:pStyle w:val="a7"/>
              <w:numPr>
                <w:ilvl w:val="0"/>
                <w:numId w:val="17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民眾陳情</w:t>
            </w:r>
            <w:r w:rsidR="00FD6637">
              <w:rPr>
                <w:rFonts w:eastAsia="標楷體" w:hint="eastAsia"/>
                <w:color w:val="000000"/>
              </w:rPr>
              <w:t>案件本局辦理回復時，</w:t>
            </w:r>
            <w:proofErr w:type="gramStart"/>
            <w:r w:rsidR="00FD6637">
              <w:rPr>
                <w:rFonts w:eastAsia="標楷體" w:hint="eastAsia"/>
                <w:color w:val="000000"/>
              </w:rPr>
              <w:t>隨文附回涵寄文</w:t>
            </w:r>
            <w:proofErr w:type="gramEnd"/>
            <w:r w:rsidR="00FD6637">
              <w:rPr>
                <w:rFonts w:eastAsia="標楷體" w:hint="eastAsia"/>
                <w:color w:val="000000"/>
              </w:rPr>
              <w:t>滿意度調查表</w:t>
            </w:r>
          </w:p>
        </w:tc>
      </w:tr>
      <w:tr w:rsidR="00104411" w:rsidTr="00104411">
        <w:trPr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民眾意見處理有效性（</w:t>
            </w:r>
            <w:r>
              <w:rPr>
                <w:rFonts w:eastAsia="標楷體"/>
              </w:rPr>
              <w:t>70</w:t>
            </w:r>
            <w:r>
              <w:rPr>
                <w:rFonts w:eastAsia="標楷體" w:hint="eastAsia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民眾意見回應與改善程度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70</w:t>
            </w:r>
            <w:r>
              <w:rPr>
                <w:rFonts w:eastAsia="標楷體" w:hint="eastAsia"/>
              </w:rPr>
              <w:t>分）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1-70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pStyle w:val="a7"/>
              <w:suppressAutoHyphens w:val="0"/>
              <w:spacing w:line="360" w:lineRule="exact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訂定民眾意見反映（含新聞輿情）處理機制及標準作業程序，且提供民眾意見反映後續追蹤處理情形，並定期演練及檢討對民眾意見反映之處理機制及標準作業程序。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637" w:rsidRP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6637">
              <w:rPr>
                <w:rFonts w:ascii="標楷體" w:eastAsia="標楷體" w:hAnsi="標楷體" w:hint="eastAsia"/>
                <w:color w:val="000000"/>
              </w:rPr>
              <w:t>1.每日由專責人員負責剪輯</w:t>
            </w:r>
          </w:p>
          <w:p w:rsidR="00FD6637" w:rsidRP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6637">
              <w:rPr>
                <w:rFonts w:ascii="標楷體" w:eastAsia="標楷體" w:hAnsi="標楷體" w:hint="eastAsia"/>
                <w:color w:val="000000"/>
              </w:rPr>
              <w:t xml:space="preserve">  有關八</w:t>
            </w:r>
            <w:proofErr w:type="gramStart"/>
            <w:r w:rsidRPr="00FD6637">
              <w:rPr>
                <w:rFonts w:ascii="標楷體" w:eastAsia="標楷體" w:hAnsi="標楷體" w:hint="eastAsia"/>
                <w:color w:val="000000"/>
              </w:rPr>
              <w:t>河局相關</w:t>
            </w:r>
            <w:proofErr w:type="gramEnd"/>
            <w:r w:rsidRPr="00FD6637">
              <w:rPr>
                <w:rFonts w:ascii="標楷體" w:eastAsia="標楷體" w:hAnsi="標楷體" w:hint="eastAsia"/>
                <w:color w:val="000000"/>
              </w:rPr>
              <w:t>報導，1-6</w:t>
            </w:r>
          </w:p>
          <w:p w:rsidR="00826283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6637">
              <w:rPr>
                <w:rFonts w:ascii="標楷體" w:eastAsia="標楷體" w:hAnsi="標楷體" w:hint="eastAsia"/>
                <w:color w:val="000000"/>
              </w:rPr>
              <w:t xml:space="preserve">  月共剪輯27則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826283">
              <w:rPr>
                <w:rFonts w:ascii="標楷體" w:eastAsia="標楷體" w:hAnsi="標楷體" w:hint="eastAsia"/>
                <w:color w:val="000000"/>
              </w:rPr>
              <w:t>陳核後並製</w:t>
            </w:r>
          </w:p>
          <w:p w:rsidR="009070CE" w:rsidRPr="00FD6637" w:rsidRDefault="00826283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D6637">
              <w:rPr>
                <w:rFonts w:ascii="標楷體" w:eastAsia="標楷體" w:hAnsi="標楷體" w:hint="eastAsia"/>
                <w:color w:val="000000"/>
              </w:rPr>
              <w:t>成檔案夾</w:t>
            </w:r>
            <w:r w:rsidR="00FD6637" w:rsidRPr="00FD663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9070CE" w:rsidRPr="00FD6637">
              <w:rPr>
                <w:rFonts w:ascii="標楷體" w:eastAsia="標楷體" w:hAnsi="標楷體" w:hint="eastAsia"/>
                <w:color w:val="000000"/>
              </w:rPr>
              <w:t>本局網頁提供意見信箱滿</w:t>
            </w:r>
          </w:p>
          <w:p w:rsid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070CE" w:rsidRPr="00FD6637">
              <w:rPr>
                <w:rFonts w:ascii="標楷體" w:eastAsia="標楷體" w:hAnsi="標楷體" w:hint="eastAsia"/>
                <w:color w:val="000000"/>
              </w:rPr>
              <w:t>意度及洽公民眾滿意度調</w:t>
            </w:r>
          </w:p>
          <w:p w:rsidR="009070CE" w:rsidRP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="009070CE" w:rsidRPr="00FD6637">
              <w:rPr>
                <w:rFonts w:ascii="標楷體" w:eastAsia="標楷體" w:hAnsi="標楷體" w:hint="eastAsia"/>
                <w:color w:val="000000"/>
              </w:rPr>
              <w:t>查供民眾</w:t>
            </w:r>
            <w:proofErr w:type="gramEnd"/>
            <w:r w:rsidR="009070CE" w:rsidRPr="00FD6637">
              <w:rPr>
                <w:rFonts w:ascii="標楷體" w:eastAsia="標楷體" w:hAnsi="標楷體" w:hint="eastAsia"/>
                <w:color w:val="000000"/>
              </w:rPr>
              <w:t>點</w:t>
            </w:r>
            <w:proofErr w:type="gramStart"/>
            <w:r w:rsidR="009070CE" w:rsidRPr="00FD6637">
              <w:rPr>
                <w:rFonts w:ascii="標楷體" w:eastAsia="標楷體" w:hAnsi="標楷體" w:hint="eastAsia"/>
                <w:color w:val="000000"/>
              </w:rPr>
              <w:t>閱</w:t>
            </w:r>
            <w:proofErr w:type="gramEnd"/>
            <w:r w:rsidR="009070CE" w:rsidRPr="00FD663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6637" w:rsidRP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9070CE" w:rsidRPr="00FD6637">
              <w:rPr>
                <w:rFonts w:ascii="標楷體" w:eastAsia="標楷體" w:hAnsi="標楷體" w:hint="eastAsia"/>
                <w:color w:val="000000"/>
              </w:rPr>
              <w:t>本局1-6月為民服務調查整</w:t>
            </w:r>
          </w:p>
          <w:p w:rsidR="00FD6637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070CE" w:rsidRPr="00FD6637">
              <w:rPr>
                <w:rFonts w:ascii="標楷體" w:eastAsia="標楷體" w:hAnsi="標楷體" w:hint="eastAsia"/>
                <w:color w:val="000000"/>
              </w:rPr>
              <w:t>體服務品質滿意度90%以</w:t>
            </w:r>
          </w:p>
          <w:p w:rsidR="00104411" w:rsidRDefault="00FD6637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070CE" w:rsidRPr="00FD6637">
              <w:rPr>
                <w:rFonts w:ascii="標楷體" w:eastAsia="標楷體" w:hAnsi="標楷體" w:hint="eastAsia"/>
                <w:color w:val="000000"/>
              </w:rPr>
              <w:t>上。</w:t>
            </w:r>
          </w:p>
          <w:p w:rsidR="0003066B" w:rsidRPr="00FD6637" w:rsidRDefault="0003066B" w:rsidP="00FD6637">
            <w:pPr>
              <w:suppressAutoHyphens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0C88" w:rsidTr="00C20C88">
        <w:trPr>
          <w:trHeight w:val="916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ind w:left="180" w:right="60" w:hanging="180"/>
              <w:jc w:val="center"/>
              <w:rPr>
                <w:b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32"/>
              </w:rPr>
              <w:t>資訊網路服務構面</w:t>
            </w:r>
          </w:p>
          <w:p w:rsidR="00C20C88" w:rsidRDefault="00C20C88">
            <w:pPr>
              <w:spacing w:line="360" w:lineRule="exact"/>
              <w:ind w:left="180" w:right="60" w:hanging="180"/>
              <w:jc w:val="center"/>
              <w:rPr>
                <w:b/>
              </w:rPr>
            </w:pPr>
            <w:r>
              <w:rPr>
                <w:rFonts w:ascii="標楷體" w:eastAsia="標楷體" w:hAnsi="標楷體" w:cs="Arial Unicode MS" w:hint="eastAsia"/>
                <w:b/>
                <w:szCs w:val="32"/>
              </w:rPr>
              <w:t>(200分)</w:t>
            </w:r>
          </w:p>
        </w:tc>
        <w:tc>
          <w:tcPr>
            <w:tcW w:w="8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  <w:szCs w:val="32"/>
              </w:rPr>
              <w:t>資訊網路服務著眼於</w:t>
            </w:r>
            <w:r>
              <w:rPr>
                <w:rFonts w:eastAsia="標楷體" w:hint="eastAsia"/>
                <w:szCs w:val="32"/>
              </w:rPr>
              <w:t>確保政府資訊公開，資訊內容正確豐富，並且運用友善網路服務，提供民眾便利洽公和意見溝通。</w:t>
            </w:r>
          </w:p>
        </w:tc>
      </w:tr>
      <w:tr w:rsidR="00C20C88" w:rsidTr="00C20C88">
        <w:trPr>
          <w:trHeight w:val="42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</w:pPr>
            <w:r>
              <w:rPr>
                <w:rFonts w:eastAsia="標楷體" w:hint="eastAsia"/>
              </w:rPr>
              <w:t>評核項目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評核指標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次評核指標</w:t>
            </w:r>
          </w:p>
        </w:tc>
        <w:tc>
          <w:tcPr>
            <w:tcW w:w="6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評分參考標準</w:t>
            </w:r>
          </w:p>
        </w:tc>
      </w:tr>
      <w:tr w:rsidR="00104411" w:rsidTr="009070CE">
        <w:trPr>
          <w:trHeight w:val="138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資訊提供及檢索服務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100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03066B">
              <w:rPr>
                <w:rFonts w:eastAsia="標楷體" w:hint="eastAsia"/>
              </w:rPr>
              <w:t>91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資訊公開適切性與內容有效性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45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公開法令、政策、服務資訊程度及內容正確程度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依據「政府資訊公開法」主動公開相關資訊於機關網站（頁）比例（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應公開且已公開資訊比例達</w:t>
            </w:r>
            <w:r>
              <w:rPr>
                <w:rFonts w:eastAsia="標楷體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％以上，並於網站（頁）設置「主動公開資訊」專區</w:t>
            </w:r>
            <w:r>
              <w:rPr>
                <w:rFonts w:eastAsia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對外提供之文件應包含ODF格式。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1-10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應公開且已公開資訊比例達</w:t>
            </w:r>
            <w:r>
              <w:rPr>
                <w:rFonts w:eastAsia="標楷體"/>
                <w:color w:val="000000"/>
              </w:rPr>
              <w:t>90</w:t>
            </w:r>
            <w:r>
              <w:rPr>
                <w:rFonts w:eastAsia="標楷體" w:hint="eastAsia"/>
                <w:color w:val="000000"/>
              </w:rPr>
              <w:t>％以上，並於網站（頁）設置「主動公開資訊」專區。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9070CE" w:rsidRDefault="00DA4C32" w:rsidP="00DA4C32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於本局網站公告紅石溪(左岸2、3號及右岸2、3號)工程地方公聽會及記錄，並請各鄉鎮公所村里辦公室及單位等協助通知轄內村長、代表、社區團體及民眾參與。</w:t>
            </w:r>
          </w:p>
          <w:p w:rsidR="00DA4C32" w:rsidRPr="009070CE" w:rsidRDefault="00DA4C32" w:rsidP="00DA4C32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於機關網頁設置「主動公開資訊」專區。</w:t>
            </w:r>
          </w:p>
          <w:p w:rsidR="00DA4C32" w:rsidRPr="009070CE" w:rsidRDefault="00DA4C32" w:rsidP="00DA4C32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依據「政府資訊公開法」第7條主動公開相關資訊於網站共15項，入口網站首頁相關資訊網站連結34項。</w:t>
            </w:r>
          </w:p>
          <w:p w:rsidR="00DA4C32" w:rsidRPr="009070CE" w:rsidRDefault="00DA4C32" w:rsidP="009070CE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本局網頁設簡介、業務導</w:t>
            </w:r>
            <w:proofErr w:type="gramStart"/>
            <w:r w:rsidRPr="009070CE">
              <w:rPr>
                <w:rFonts w:ascii="標楷體" w:eastAsia="標楷體" w:hAnsi="標楷體" w:hint="eastAsia"/>
              </w:rPr>
              <w:t>覽</w:t>
            </w:r>
            <w:proofErr w:type="gramEnd"/>
            <w:r w:rsidRPr="009070CE">
              <w:rPr>
                <w:rFonts w:ascii="標楷體" w:eastAsia="標楷體" w:hAnsi="標楷體" w:hint="eastAsia"/>
              </w:rPr>
              <w:t>、</w:t>
            </w:r>
            <w:r w:rsidR="009070CE" w:rsidRPr="009070CE">
              <w:rPr>
                <w:rFonts w:ascii="標楷體" w:eastAsia="標楷體" w:hAnsi="標楷體" w:hint="eastAsia"/>
              </w:rPr>
              <w:t>施政計畫及成果、工程資訊、全民督工宣導資料、出版品、下載專區。</w:t>
            </w:r>
          </w:p>
          <w:p w:rsidR="009070CE" w:rsidRPr="009070CE" w:rsidRDefault="009070CE" w:rsidP="009070CE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「便民服務」下載專區連結提供各項河川公地、土</w:t>
            </w:r>
            <w:r w:rsidRPr="009070CE">
              <w:rPr>
                <w:rFonts w:ascii="標楷體" w:eastAsia="標楷體" w:hAnsi="標楷體" w:hint="eastAsia"/>
              </w:rPr>
              <w:lastRenderedPageBreak/>
              <w:t>石、一般種植使用管理申請規則，並提供</w:t>
            </w:r>
            <w:r w:rsidRPr="009070CE">
              <w:rPr>
                <w:rFonts w:ascii="標楷體" w:eastAsia="標楷體" w:hAnsi="標楷體"/>
              </w:rPr>
              <w:t>ODF</w:t>
            </w:r>
            <w:r w:rsidRPr="009070CE">
              <w:rPr>
                <w:rFonts w:ascii="標楷體" w:eastAsia="標楷體" w:hAnsi="標楷體" w:hint="eastAsia"/>
              </w:rPr>
              <w:t>、PDF、word</w:t>
            </w:r>
            <w:r w:rsidR="009679DC">
              <w:rPr>
                <w:rFonts w:ascii="標楷體" w:eastAsia="標楷體" w:hAnsi="標楷體" w:hint="eastAsia"/>
              </w:rPr>
              <w:t>檔三種</w:t>
            </w:r>
            <w:r w:rsidRPr="009070CE">
              <w:rPr>
                <w:rFonts w:ascii="標楷體" w:eastAsia="標楷體" w:hAnsi="標楷體" w:hint="eastAsia"/>
              </w:rPr>
              <w:t>格式供民眾下載。</w:t>
            </w:r>
          </w:p>
          <w:p w:rsidR="009070CE" w:rsidRPr="009070CE" w:rsidRDefault="009070CE" w:rsidP="009070CE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070CE">
              <w:rPr>
                <w:rFonts w:ascii="標楷體" w:eastAsia="標楷體" w:hAnsi="標楷體" w:hint="eastAsia"/>
              </w:rPr>
              <w:t>為加強為民服務績效及健全本局網頁資訊之維護，由資訊人員定期更新相關資訊，隨時保持資料之正確性及即時性。</w:t>
            </w:r>
          </w:p>
          <w:p w:rsidR="009070CE" w:rsidRDefault="009070CE" w:rsidP="009070CE">
            <w:pPr>
              <w:pStyle w:val="a7"/>
              <w:numPr>
                <w:ilvl w:val="0"/>
                <w:numId w:val="9"/>
              </w:numPr>
              <w:spacing w:line="360" w:lineRule="exact"/>
              <w:jc w:val="both"/>
            </w:pPr>
            <w:r w:rsidRPr="009070CE">
              <w:rPr>
                <w:rFonts w:ascii="標楷體" w:eastAsia="標楷體" w:hAnsi="標楷體" w:hint="eastAsia"/>
              </w:rPr>
              <w:t>網站內容資料由資產課更新，本局資訊網站工程資訊內容共17件，隨時保持資料之正確性及即時性。</w:t>
            </w:r>
          </w:p>
        </w:tc>
      </w:tr>
      <w:tr w:rsidR="00104411" w:rsidTr="00104411">
        <w:trPr>
          <w:trHeight w:val="28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1" w:hanging="331"/>
              <w:jc w:val="both"/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服務措施及出版品資訊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周知度</w:t>
            </w:r>
            <w:proofErr w:type="gramEnd"/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分）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9-10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-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公開服務措施、</w:t>
            </w:r>
            <w:r>
              <w:rPr>
                <w:rFonts w:eastAsia="標楷體"/>
                <w:color w:val="000000"/>
              </w:rPr>
              <w:t>FAQ</w:t>
            </w:r>
            <w:r>
              <w:rPr>
                <w:rFonts w:eastAsia="標楷體" w:hint="eastAsia"/>
                <w:color w:val="000000"/>
              </w:rPr>
              <w:t>、機關活動、文宣品、出版品，另其他重要資訊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種以上。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6-8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-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公開服務措施、</w:t>
            </w:r>
            <w:r>
              <w:rPr>
                <w:rFonts w:eastAsia="標楷體"/>
                <w:color w:val="000000"/>
              </w:rPr>
              <w:t>FAQ</w:t>
            </w:r>
            <w:r>
              <w:rPr>
                <w:rFonts w:eastAsia="標楷體" w:hint="eastAsia"/>
                <w:color w:val="000000"/>
              </w:rPr>
              <w:t>、機關活動、文宣品、出版品。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420" w:hanging="420"/>
              <w:jc w:val="both"/>
            </w:pPr>
            <w:r>
              <w:rPr>
                <w:rFonts w:eastAsia="標楷體" w:hint="eastAsia"/>
                <w:color w:val="000000"/>
              </w:rPr>
              <w:t>公開服務措施、</w:t>
            </w:r>
            <w:r>
              <w:rPr>
                <w:rFonts w:eastAsia="標楷體"/>
                <w:color w:val="000000"/>
              </w:rPr>
              <w:t>FAQ</w:t>
            </w:r>
            <w:r>
              <w:rPr>
                <w:rFonts w:eastAsia="標楷體" w:hint="eastAsia"/>
                <w:color w:val="000000"/>
              </w:rPr>
              <w:t>、機關活動、文宣品。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B26AF7" w:rsidRDefault="00826283" w:rsidP="009679DC">
            <w:pPr>
              <w:pStyle w:val="a7"/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局網於</w:t>
            </w:r>
            <w:proofErr w:type="gramEnd"/>
            <w:r>
              <w:rPr>
                <w:rFonts w:ascii="標楷體" w:eastAsia="標楷體" w:hAnsi="標楷體" w:hint="eastAsia"/>
              </w:rPr>
              <w:t>最新消息及公告事項登載</w:t>
            </w:r>
            <w:r w:rsidR="009679DC" w:rsidRPr="00B26AF7">
              <w:rPr>
                <w:rFonts w:ascii="標楷體" w:eastAsia="標楷體" w:hAnsi="標楷體" w:hint="eastAsia"/>
              </w:rPr>
              <w:t>招標、決標資訊供民眾加速瞭解發包資訊。</w:t>
            </w:r>
          </w:p>
          <w:p w:rsidR="009679DC" w:rsidRPr="00B26AF7" w:rsidRDefault="009679DC" w:rsidP="009679DC">
            <w:pPr>
              <w:pStyle w:val="a7"/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在便民服務下載區內有關一般申請、土石採取及種植許可文件提供ODF、PDF、word檔供民眾下載使用。</w:t>
            </w:r>
          </w:p>
          <w:p w:rsidR="009679DC" w:rsidRDefault="009679DC" w:rsidP="00B26AF7">
            <w:pPr>
              <w:pStyle w:val="a7"/>
              <w:numPr>
                <w:ilvl w:val="0"/>
                <w:numId w:val="11"/>
              </w:numPr>
              <w:spacing w:line="360" w:lineRule="exact"/>
              <w:jc w:val="both"/>
            </w:pPr>
            <w:r w:rsidRPr="00B26AF7">
              <w:rPr>
                <w:rFonts w:ascii="標楷體" w:eastAsia="標楷體" w:hAnsi="標楷體" w:hint="eastAsia"/>
              </w:rPr>
              <w:t>不定時登載本局資訊安全，政風宣導、防災訓練</w:t>
            </w:r>
            <w:r w:rsidR="00B26AF7" w:rsidRPr="00B26AF7">
              <w:rPr>
                <w:rFonts w:ascii="標楷體" w:eastAsia="標楷體" w:hAnsi="標楷體" w:hint="eastAsia"/>
              </w:rPr>
              <w:t>、長官</w:t>
            </w:r>
            <w:proofErr w:type="gramStart"/>
            <w:r w:rsidR="00B26AF7" w:rsidRPr="00B26AF7">
              <w:rPr>
                <w:rFonts w:ascii="標楷體" w:eastAsia="標楷體" w:hAnsi="標楷體" w:hint="eastAsia"/>
              </w:rPr>
              <w:t>視導及水利</w:t>
            </w:r>
            <w:proofErr w:type="gramEnd"/>
            <w:r w:rsidR="00B26AF7" w:rsidRPr="00B26AF7">
              <w:rPr>
                <w:rFonts w:ascii="標楷體" w:eastAsia="標楷體" w:hAnsi="標楷體" w:hint="eastAsia"/>
              </w:rPr>
              <w:t>署電子報等重要資訊及宣導成果供民眾參閱。</w:t>
            </w:r>
          </w:p>
        </w:tc>
      </w:tr>
      <w:tr w:rsidR="00104411" w:rsidTr="00104411">
        <w:trPr>
          <w:trHeight w:val="6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331" w:hanging="331"/>
              <w:jc w:val="both"/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>
              <w:rPr>
                <w:rFonts w:eastAsia="標楷體" w:hint="eastAsia"/>
                <w:bCs/>
                <w:color w:val="000000"/>
              </w:rPr>
              <w:t>資訊內容更新及正確程度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 w:hint="eastAsia"/>
                <w:color w:val="000000"/>
              </w:rPr>
              <w:t>分）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</w:p>
          <w:p w:rsidR="00104411" w:rsidRDefault="00104411">
            <w:pPr>
              <w:spacing w:line="360" w:lineRule="exact"/>
              <w:ind w:left="-1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16-20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-1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網站（頁）資訊內容及連結抽測正確件數達</w:t>
            </w: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件以上。</w:t>
            </w:r>
          </w:p>
          <w:p w:rsidR="00104411" w:rsidRDefault="00104411">
            <w:pPr>
              <w:spacing w:line="360" w:lineRule="exact"/>
              <w:ind w:left="-1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11-15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網站（頁）資訊內容及連結抽測正確件數達</w:t>
            </w: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件。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1-10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網站（頁）資訊內容及連結抽測正確件數達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件。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F7" w:rsidRPr="00B26AF7" w:rsidRDefault="00B26AF7" w:rsidP="00B26AF7">
            <w:pPr>
              <w:pStyle w:val="a7"/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26AF7">
              <w:rPr>
                <w:rFonts w:eastAsia="標楷體" w:hint="eastAsia"/>
                <w:color w:val="000000"/>
              </w:rPr>
              <w:t>網站（頁）資訊內容及連</w:t>
            </w:r>
          </w:p>
          <w:p w:rsidR="00104411" w:rsidRPr="00B26AF7" w:rsidRDefault="00B26AF7" w:rsidP="00B26AF7">
            <w:pPr>
              <w:pStyle w:val="a7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proofErr w:type="gramStart"/>
            <w:r w:rsidRPr="00B26AF7">
              <w:rPr>
                <w:rFonts w:eastAsia="標楷體" w:hint="eastAsia"/>
                <w:color w:val="000000"/>
              </w:rPr>
              <w:t>結抽測</w:t>
            </w:r>
            <w:proofErr w:type="gramEnd"/>
            <w:r w:rsidRPr="00B26AF7">
              <w:rPr>
                <w:rFonts w:eastAsia="標楷體" w:hint="eastAsia"/>
                <w:color w:val="000000"/>
              </w:rPr>
              <w:t>正確件</w:t>
            </w:r>
            <w:proofErr w:type="gramStart"/>
            <w:r w:rsidRPr="00B26AF7">
              <w:rPr>
                <w:rFonts w:eastAsia="標楷體" w:hint="eastAsia"/>
                <w:color w:val="000000"/>
              </w:rPr>
              <w:t>數均達</w:t>
            </w:r>
            <w:r w:rsidRPr="00B26AF7">
              <w:rPr>
                <w:rFonts w:eastAsia="標楷體" w:hint="eastAsia"/>
                <w:color w:val="000000"/>
              </w:rPr>
              <w:t>14</w:t>
            </w:r>
            <w:r w:rsidRPr="00B26AF7">
              <w:rPr>
                <w:rFonts w:eastAsia="標楷體" w:hint="eastAsia"/>
                <w:color w:val="000000"/>
              </w:rPr>
              <w:t>件</w:t>
            </w:r>
            <w:proofErr w:type="gramEnd"/>
            <w:r w:rsidRPr="00B26AF7">
              <w:rPr>
                <w:rFonts w:eastAsia="標楷體" w:hint="eastAsia"/>
                <w:color w:val="000000"/>
              </w:rPr>
              <w:t>以上。</w:t>
            </w:r>
          </w:p>
        </w:tc>
      </w:tr>
      <w:tr w:rsidR="00104411" w:rsidTr="00104411">
        <w:trPr>
          <w:trHeight w:val="6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資訊檢索完整性與便捷性（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資訊檢索服務妥適性及友善程度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1-50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機關網站（頁）資訊提供檢索服務情形及相關作為。</w:t>
            </w:r>
          </w:p>
          <w:p w:rsidR="00104411" w:rsidRDefault="00104411">
            <w:pPr>
              <w:spacing w:line="360" w:lineRule="exact"/>
              <w:ind w:left="180" w:hanging="180"/>
              <w:jc w:val="both"/>
            </w:pPr>
            <w:r>
              <w:rPr>
                <w:rFonts w:eastAsia="標楷體" w:hint="eastAsia"/>
                <w:color w:val="000000"/>
              </w:rPr>
              <w:t>機關網站（頁）通過無障礙檢測，並取</w:t>
            </w:r>
            <w:r>
              <w:rPr>
                <w:rFonts w:eastAsia="標楷體" w:hint="eastAsia"/>
                <w:color w:val="000000"/>
              </w:rPr>
              <w:lastRenderedPageBreak/>
              <w:t>得認證標章。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lastRenderedPageBreak/>
              <w:t>本局網站設有</w:t>
            </w:r>
            <w:proofErr w:type="gramStart"/>
            <w:r w:rsidRPr="00B26AF7">
              <w:rPr>
                <w:rFonts w:ascii="標楷體" w:eastAsia="標楷體" w:hAnsi="標楷體" w:hint="eastAsia"/>
              </w:rPr>
              <w:t>中文版外網入口</w:t>
            </w:r>
            <w:proofErr w:type="gramEnd"/>
            <w:r w:rsidRPr="00B26AF7">
              <w:rPr>
                <w:rFonts w:ascii="標楷體" w:eastAsia="標楷體" w:hAnsi="標楷體" w:hint="eastAsia"/>
              </w:rPr>
              <w:t>網站相關資訊共10項、英文版6項。</w:t>
            </w:r>
          </w:p>
          <w:p w:rsidR="00B26AF7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提供「雙語詞彙」檢索服</w:t>
            </w:r>
            <w:r w:rsidRPr="00B26AF7">
              <w:rPr>
                <w:rFonts w:ascii="標楷體" w:eastAsia="標楷體" w:hAnsi="標楷體" w:hint="eastAsia"/>
              </w:rPr>
              <w:lastRenderedPageBreak/>
              <w:t>務。</w:t>
            </w:r>
          </w:p>
          <w:p w:rsidR="00B26AF7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提供進階檢索「關鍵字」查詢。</w:t>
            </w:r>
          </w:p>
          <w:p w:rsidR="00B26AF7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本局內口網站首頁設「進階查詢」連結。</w:t>
            </w:r>
          </w:p>
          <w:p w:rsidR="00B26AF7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提供「網站地圖」檢索功能。</w:t>
            </w:r>
          </w:p>
          <w:p w:rsidR="00B26AF7" w:rsidRPr="00B26AF7" w:rsidRDefault="00B26AF7" w:rsidP="00B26AF7">
            <w:pPr>
              <w:pStyle w:val="a7"/>
              <w:numPr>
                <w:ilvl w:val="0"/>
                <w:numId w:val="1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6AF7">
              <w:rPr>
                <w:rFonts w:ascii="標楷體" w:eastAsia="標楷體" w:hAnsi="標楷體" w:hint="eastAsia"/>
              </w:rPr>
              <w:t>機關首頁標有最新消息。提供民眾了解本局現況。</w:t>
            </w:r>
          </w:p>
          <w:p w:rsidR="00B26AF7" w:rsidRDefault="00B26AF7" w:rsidP="00B26AF7">
            <w:pPr>
              <w:pStyle w:val="a7"/>
              <w:spacing w:line="360" w:lineRule="exact"/>
              <w:ind w:left="360"/>
              <w:jc w:val="both"/>
            </w:pPr>
          </w:p>
        </w:tc>
      </w:tr>
      <w:tr w:rsidR="00104411" w:rsidTr="00104411">
        <w:trPr>
          <w:trHeight w:val="1199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proofErr w:type="gramStart"/>
            <w:r>
              <w:rPr>
                <w:rFonts w:eastAsia="標楷體" w:hint="eastAsia"/>
                <w:szCs w:val="32"/>
              </w:rPr>
              <w:lastRenderedPageBreak/>
              <w:t>線上服務</w:t>
            </w:r>
            <w:proofErr w:type="gramEnd"/>
            <w:r>
              <w:rPr>
                <w:rFonts w:eastAsia="標楷體" w:hint="eastAsia"/>
                <w:szCs w:val="32"/>
              </w:rPr>
              <w:t>及電子參與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100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03066B">
              <w:rPr>
                <w:rFonts w:eastAsia="標楷體" w:hint="eastAsia"/>
              </w:rPr>
              <w:t>90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proofErr w:type="gramStart"/>
            <w:r>
              <w:rPr>
                <w:rFonts w:eastAsia="標楷體" w:hint="eastAsia"/>
                <w:szCs w:val="32"/>
              </w:rPr>
              <w:t>線上服務</w:t>
            </w:r>
            <w:proofErr w:type="gramEnd"/>
            <w:r>
              <w:rPr>
                <w:rFonts w:eastAsia="標楷體" w:hint="eastAsia"/>
                <w:szCs w:val="32"/>
              </w:rPr>
              <w:t>量能擴展性（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45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180" w:hanging="18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1.</w:t>
            </w:r>
            <w:proofErr w:type="gramStart"/>
            <w:r>
              <w:rPr>
                <w:rFonts w:eastAsia="標楷體" w:hint="eastAsia"/>
                <w:szCs w:val="32"/>
              </w:rPr>
              <w:t>線上服務</w:t>
            </w:r>
            <w:proofErr w:type="gramEnd"/>
            <w:r>
              <w:rPr>
                <w:rFonts w:eastAsia="標楷體" w:hint="eastAsia"/>
                <w:szCs w:val="32"/>
              </w:rPr>
              <w:t>提供及使用情形</w:t>
            </w:r>
          </w:p>
          <w:p w:rsidR="00104411" w:rsidRDefault="00104411">
            <w:pPr>
              <w:spacing w:line="360" w:lineRule="exact"/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432" w:hanging="432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線上服務</w:t>
            </w:r>
            <w:proofErr w:type="gramEnd"/>
            <w:r>
              <w:rPr>
                <w:rFonts w:eastAsia="標楷體" w:hint="eastAsia"/>
                <w:color w:val="000000"/>
              </w:rPr>
              <w:t>量能（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1-30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480" w:hanging="480"/>
              <w:jc w:val="both"/>
            </w:pPr>
            <w:proofErr w:type="gramStart"/>
            <w:r>
              <w:rPr>
                <w:rFonts w:eastAsia="標楷體" w:hint="eastAsia"/>
                <w:color w:val="000000"/>
              </w:rPr>
              <w:t>提供線上服務</w:t>
            </w:r>
            <w:proofErr w:type="gramEnd"/>
            <w:r>
              <w:rPr>
                <w:rFonts w:eastAsia="標楷體" w:hint="eastAsia"/>
                <w:color w:val="000000"/>
              </w:rPr>
              <w:t>之項目數及民眾使用情形。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3B5A94" w:rsidRDefault="00B26AF7" w:rsidP="00B26AF7">
            <w:pPr>
              <w:pStyle w:val="a7"/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5A94">
              <w:rPr>
                <w:rFonts w:ascii="標楷體" w:eastAsia="標楷體" w:hAnsi="標楷體" w:hint="eastAsia"/>
              </w:rPr>
              <w:t>提供水利法規查詢系統加強便民服務。</w:t>
            </w:r>
          </w:p>
          <w:p w:rsidR="00B26AF7" w:rsidRPr="003B5A94" w:rsidRDefault="00B242F6" w:rsidP="00B26AF7">
            <w:pPr>
              <w:pStyle w:val="a7"/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5A94">
              <w:rPr>
                <w:rFonts w:ascii="標楷體" w:eastAsia="標楷體" w:hAnsi="標楷體" w:hint="eastAsia"/>
              </w:rPr>
              <w:t>提供</w:t>
            </w:r>
            <w:proofErr w:type="gramStart"/>
            <w:r w:rsidRPr="003B5A94">
              <w:rPr>
                <w:rFonts w:ascii="標楷體" w:eastAsia="標楷體" w:hAnsi="標楷體" w:hint="eastAsia"/>
              </w:rPr>
              <w:t>節能減碳全民</w:t>
            </w:r>
            <w:proofErr w:type="gramEnd"/>
            <w:r w:rsidRPr="003B5A94">
              <w:rPr>
                <w:rFonts w:ascii="標楷體" w:eastAsia="標楷體" w:hAnsi="標楷體" w:hint="eastAsia"/>
              </w:rPr>
              <w:t>行動網。</w:t>
            </w:r>
          </w:p>
          <w:p w:rsidR="00B242F6" w:rsidRPr="003B5A94" w:rsidRDefault="00B242F6" w:rsidP="00B26AF7">
            <w:pPr>
              <w:pStyle w:val="a7"/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5A94">
              <w:rPr>
                <w:rFonts w:ascii="標楷體" w:eastAsia="標楷體" w:hAnsi="標楷體" w:hint="eastAsia"/>
              </w:rPr>
              <w:t>管理課承辦人員多利用現場會</w:t>
            </w:r>
            <w:proofErr w:type="gramStart"/>
            <w:r w:rsidRPr="003B5A94">
              <w:rPr>
                <w:rFonts w:ascii="標楷體" w:eastAsia="標楷體" w:hAnsi="標楷體" w:hint="eastAsia"/>
              </w:rPr>
              <w:t>勘</w:t>
            </w:r>
            <w:proofErr w:type="gramEnd"/>
            <w:r w:rsidRPr="003B5A94">
              <w:rPr>
                <w:rFonts w:ascii="標楷體" w:eastAsia="標楷體" w:hAnsi="標楷體" w:hint="eastAsia"/>
              </w:rPr>
              <w:t>，測量等機會，對種植使用申請人宣導，並說明公地使用申請相關法令，告之民眾多多</w:t>
            </w:r>
            <w:proofErr w:type="gramStart"/>
            <w:r w:rsidRPr="003B5A94">
              <w:rPr>
                <w:rFonts w:ascii="標楷體" w:eastAsia="標楷體" w:hAnsi="標楷體" w:hint="eastAsia"/>
              </w:rPr>
              <w:t>利用線上服務</w:t>
            </w:r>
            <w:proofErr w:type="gramEnd"/>
            <w:r w:rsidRPr="003B5A94">
              <w:rPr>
                <w:rFonts w:ascii="標楷體" w:eastAsia="標楷體" w:hAnsi="標楷體" w:hint="eastAsia"/>
              </w:rPr>
              <w:t>申請案件，避免舟車勞頓。</w:t>
            </w:r>
          </w:p>
          <w:p w:rsidR="00B242F6" w:rsidRPr="003B5A94" w:rsidRDefault="00B242F6" w:rsidP="00B242F6">
            <w:pPr>
              <w:pStyle w:val="a7"/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5A94">
              <w:rPr>
                <w:rFonts w:ascii="標楷體" w:eastAsia="標楷體" w:hAnsi="標楷體" w:hint="eastAsia"/>
              </w:rPr>
              <w:t>運用「河川管理化資訊系統」與台灣銀行合作，連結全省各大金融機構、農漁會信用部、郵局、便利商店在繳費</w:t>
            </w:r>
            <w:proofErr w:type="gramStart"/>
            <w:r w:rsidRPr="003B5A94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3B5A94">
              <w:rPr>
                <w:rFonts w:ascii="標楷體" w:eastAsia="標楷體" w:hAnsi="標楷體" w:hint="eastAsia"/>
              </w:rPr>
              <w:t>均可受理。</w:t>
            </w:r>
          </w:p>
          <w:p w:rsidR="00B242F6" w:rsidRDefault="00B242F6" w:rsidP="00B242F6">
            <w:pPr>
              <w:pStyle w:val="a7"/>
              <w:numPr>
                <w:ilvl w:val="0"/>
                <w:numId w:val="14"/>
              </w:numPr>
              <w:spacing w:line="360" w:lineRule="exact"/>
              <w:jc w:val="both"/>
            </w:pPr>
            <w:r w:rsidRPr="003B5A94">
              <w:rPr>
                <w:rFonts w:ascii="標楷體" w:eastAsia="標楷體" w:hAnsi="標楷體" w:hint="eastAsia"/>
              </w:rPr>
              <w:t>連結水利署網</w:t>
            </w:r>
            <w:r w:rsidR="003C5D8B" w:rsidRPr="003B5A94">
              <w:rPr>
                <w:rFonts w:ascii="標楷體" w:eastAsia="標楷體" w:hAnsi="標楷體" w:hint="eastAsia"/>
              </w:rPr>
              <w:t>站提供水權管理資訊網站。</w:t>
            </w:r>
          </w:p>
        </w:tc>
      </w:tr>
      <w:tr w:rsidR="00104411" w:rsidTr="001044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 w:rsidP="009070CE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ind w:left="360"/>
              <w:jc w:val="both"/>
            </w:pPr>
            <w:proofErr w:type="gramStart"/>
            <w:r>
              <w:rPr>
                <w:rFonts w:eastAsia="標楷體" w:hint="eastAsia"/>
              </w:rPr>
              <w:t>線上服務</w:t>
            </w:r>
            <w:proofErr w:type="gramEnd"/>
            <w:r>
              <w:rPr>
                <w:rFonts w:eastAsia="標楷體" w:hint="eastAsia"/>
              </w:rPr>
              <w:t>推廣績效（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分）：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1-10</w:t>
            </w:r>
            <w:r>
              <w:rPr>
                <w:rFonts w:eastAsia="標楷體" w:hint="eastAsia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</w:rPr>
              <w:t>透過推廣行銷活動提升民眾</w:t>
            </w:r>
            <w:proofErr w:type="gramStart"/>
            <w:r>
              <w:rPr>
                <w:rFonts w:eastAsia="標楷體" w:hint="eastAsia"/>
              </w:rPr>
              <w:t>對於線上服務</w:t>
            </w:r>
            <w:proofErr w:type="gramEnd"/>
            <w:r>
              <w:rPr>
                <w:rFonts w:eastAsia="標楷體" w:hint="eastAsia"/>
              </w:rPr>
              <w:t>之認知與回應情形。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Pr="00A023BC" w:rsidRDefault="004C11CD" w:rsidP="004C11CD">
            <w:pPr>
              <w:pStyle w:val="a7"/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023BC">
              <w:rPr>
                <w:rFonts w:ascii="標楷體" w:eastAsia="標楷體" w:hAnsi="標楷體" w:hint="eastAsia"/>
              </w:rPr>
              <w:t>本局於最新消息隨時更新有關水利業務、民眾透過流覽可獲知最新電子報訊息，求才消習、公聽會記錄等訊息。</w:t>
            </w:r>
          </w:p>
          <w:p w:rsidR="004C11CD" w:rsidRPr="00A023BC" w:rsidRDefault="004C11CD" w:rsidP="004C11CD">
            <w:pPr>
              <w:pStyle w:val="a7"/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023BC">
              <w:rPr>
                <w:rFonts w:ascii="標楷體" w:eastAsia="標楷體" w:hAnsi="標楷體" w:hint="eastAsia"/>
              </w:rPr>
              <w:t>公告部份可獲知颱風後救災及便民措施，各項招標公告等。</w:t>
            </w:r>
          </w:p>
          <w:p w:rsidR="004C11CD" w:rsidRDefault="004C11CD" w:rsidP="004C11CD">
            <w:pPr>
              <w:pStyle w:val="a7"/>
              <w:numPr>
                <w:ilvl w:val="0"/>
                <w:numId w:val="18"/>
              </w:numPr>
              <w:spacing w:line="360" w:lineRule="exact"/>
              <w:jc w:val="both"/>
            </w:pPr>
            <w:r w:rsidRPr="00A023BC">
              <w:rPr>
                <w:rFonts w:ascii="標楷體" w:eastAsia="標楷體" w:hAnsi="標楷體" w:hint="eastAsia"/>
              </w:rPr>
              <w:t>民眾可由網站</w:t>
            </w:r>
            <w:r w:rsidR="00A023BC" w:rsidRPr="00A023BC">
              <w:rPr>
                <w:rFonts w:ascii="標楷體" w:eastAsia="標楷體" w:hAnsi="標楷體" w:hint="eastAsia"/>
              </w:rPr>
              <w:t>獲得最新訊息。</w:t>
            </w:r>
          </w:p>
        </w:tc>
      </w:tr>
      <w:tr w:rsidR="00104411" w:rsidTr="00104411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ind w:left="252" w:hanging="252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>
              <w:rPr>
                <w:rFonts w:eastAsia="標楷體" w:hint="eastAsia"/>
                <w:color w:val="000000"/>
              </w:rPr>
              <w:t>電子表單簡化績效（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分）：</w:t>
            </w:r>
          </w:p>
          <w:p w:rsidR="00104411" w:rsidRDefault="00104411">
            <w:pPr>
              <w:spacing w:line="360" w:lineRule="exact"/>
              <w:ind w:left="-1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6-10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-1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提出電子表單簡化建議或執行表單簡化工作，並進行電子表單管理。</w:t>
            </w:r>
          </w:p>
          <w:p w:rsidR="00104411" w:rsidRDefault="00104411">
            <w:pPr>
              <w:spacing w:line="360" w:lineRule="exact"/>
              <w:ind w:left="-1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1-5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ind w:left="48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提出電子表單簡化建議或執行表單簡化工作。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62" w:rsidRPr="00DA6362" w:rsidRDefault="00DA6362" w:rsidP="00DA6362">
            <w:pPr>
              <w:pStyle w:val="a7"/>
              <w:numPr>
                <w:ilvl w:val="0"/>
                <w:numId w:val="19"/>
              </w:num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DA6362">
              <w:rPr>
                <w:rFonts w:eastAsia="標楷體" w:hint="eastAsia"/>
                <w:color w:val="000000"/>
              </w:rPr>
              <w:lastRenderedPageBreak/>
              <w:t>網路連結水利署網站</w:t>
            </w:r>
            <w:r w:rsidRPr="00DA6362">
              <w:rPr>
                <w:rFonts w:ascii="標楷體" w:eastAsia="標楷體" w:hAnsi="標楷體" w:hint="eastAsia"/>
                <w:color w:val="000000"/>
              </w:rPr>
              <w:t>、</w:t>
            </w:r>
            <w:r w:rsidRPr="00DA6362">
              <w:rPr>
                <w:rFonts w:eastAsia="標楷體" w:hint="eastAsia"/>
                <w:color w:val="000000"/>
              </w:rPr>
              <w:t>相</w:t>
            </w:r>
          </w:p>
          <w:p w:rsidR="00104411" w:rsidRPr="00DA6362" w:rsidRDefault="00DA6362" w:rsidP="00DA6362">
            <w:pPr>
              <w:pStyle w:val="a7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DA6362">
              <w:rPr>
                <w:rFonts w:eastAsia="標楷體" w:hint="eastAsia"/>
                <w:color w:val="000000"/>
              </w:rPr>
              <w:t>關單</w:t>
            </w:r>
            <w:r>
              <w:rPr>
                <w:rFonts w:eastAsia="標楷體" w:hint="eastAsia"/>
                <w:color w:val="000000"/>
              </w:rPr>
              <w:t>位連結</w:t>
            </w:r>
            <w:r w:rsidR="000855DC">
              <w:rPr>
                <w:rFonts w:ascii="標楷體" w:eastAsia="標楷體" w:hAnsi="標楷體" w:hint="eastAsia"/>
                <w:color w:val="000000"/>
              </w:rPr>
              <w:t>、</w:t>
            </w:r>
            <w:r w:rsidR="000855DC">
              <w:rPr>
                <w:rFonts w:eastAsia="標楷體" w:hint="eastAsia"/>
                <w:color w:val="000000"/>
              </w:rPr>
              <w:t>工程資訊</w:t>
            </w:r>
            <w:r w:rsidR="000855DC">
              <w:rPr>
                <w:rFonts w:ascii="標楷體" w:eastAsia="標楷體" w:hAnsi="標楷體" w:hint="eastAsia"/>
                <w:color w:val="000000"/>
              </w:rPr>
              <w:t>、</w:t>
            </w:r>
            <w:r w:rsidR="000855DC">
              <w:rPr>
                <w:rFonts w:eastAsia="標楷體" w:hint="eastAsia"/>
                <w:color w:val="000000"/>
              </w:rPr>
              <w:lastRenderedPageBreak/>
              <w:t>政府資訊公開等簡化流覽流程，</w:t>
            </w:r>
          </w:p>
        </w:tc>
      </w:tr>
      <w:tr w:rsidR="00104411" w:rsidTr="00104411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11" w:rsidRDefault="00104411">
            <w:pPr>
              <w:widowControl/>
              <w:suppressAutoHyphens w:val="0"/>
              <w:autoSpaceDN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電子參與多樣性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104411" w:rsidRDefault="00104411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pStyle w:val="3"/>
              <w:spacing w:line="3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電子參與多元程度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50</w:t>
            </w:r>
            <w:r>
              <w:rPr>
                <w:rFonts w:eastAsia="標楷體" w:hint="eastAsia"/>
                <w:szCs w:val="32"/>
              </w:rPr>
              <w:t>分）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41-50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除民眾意見反映及討論區外</w:t>
            </w:r>
            <w:r>
              <w:rPr>
                <w:rFonts w:eastAsia="標楷體" w:hint="eastAsia"/>
                <w:color w:val="000000"/>
                <w:szCs w:val="32"/>
              </w:rPr>
              <w:t>，另提供電子參與方式</w:t>
            </w:r>
            <w:r>
              <w:rPr>
                <w:rFonts w:eastAsia="標楷體"/>
                <w:color w:val="000000"/>
                <w:szCs w:val="32"/>
              </w:rPr>
              <w:t>2</w:t>
            </w:r>
            <w:r>
              <w:rPr>
                <w:rFonts w:eastAsia="標楷體" w:hint="eastAsia"/>
                <w:color w:val="000000"/>
                <w:szCs w:val="32"/>
              </w:rPr>
              <w:t>種以上，且有互動機制及實際回應，</w:t>
            </w:r>
            <w:r>
              <w:rPr>
                <w:rFonts w:ascii="標楷體" w:eastAsia="標楷體" w:hAnsi="標楷體" w:hint="eastAsia"/>
                <w:szCs w:val="32"/>
              </w:rPr>
              <w:t>如：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留言版、民意論壇、專業論壇、網路投票、民意調查、Web 2.0電子參與（如Facebook、YouTube、Twitter等社群網絡）服務。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31-40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</w:pPr>
            <w:r>
              <w:rPr>
                <w:rFonts w:eastAsia="標楷體" w:hint="eastAsia"/>
                <w:color w:val="000000"/>
              </w:rPr>
              <w:t>除民眾意見反映及討論區外</w:t>
            </w:r>
            <w:r>
              <w:rPr>
                <w:rFonts w:eastAsia="標楷體" w:hint="eastAsia"/>
                <w:color w:val="000000"/>
                <w:szCs w:val="32"/>
              </w:rPr>
              <w:t>，另提供電子參與方式</w:t>
            </w:r>
            <w:r>
              <w:rPr>
                <w:rFonts w:eastAsia="標楷體"/>
                <w:color w:val="000000"/>
                <w:szCs w:val="32"/>
              </w:rPr>
              <w:t>1</w:t>
            </w:r>
            <w:r>
              <w:rPr>
                <w:rFonts w:eastAsia="標楷體" w:hint="eastAsia"/>
                <w:color w:val="000000"/>
                <w:szCs w:val="32"/>
              </w:rPr>
              <w:t>種，且有互動機制及實際回應。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1-30</w:t>
            </w:r>
            <w:r>
              <w:rPr>
                <w:rFonts w:eastAsia="標楷體" w:hint="eastAsia"/>
                <w:color w:val="000000"/>
              </w:rPr>
              <w:t>分</w:t>
            </w:r>
          </w:p>
          <w:p w:rsidR="00104411" w:rsidRDefault="00104411">
            <w:pPr>
              <w:spacing w:line="36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</w:rPr>
              <w:t>提供民眾意見反映及討論區</w:t>
            </w:r>
            <w:r>
              <w:rPr>
                <w:rFonts w:eastAsia="標楷體" w:hint="eastAsia"/>
                <w:color w:val="000000"/>
                <w:szCs w:val="32"/>
              </w:rPr>
              <w:t>，且有互動機制及實際回應。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411" w:rsidRDefault="003B5A94" w:rsidP="00FA743A">
            <w:pPr>
              <w:pStyle w:val="a7"/>
              <w:numPr>
                <w:ilvl w:val="0"/>
                <w:numId w:val="15"/>
              </w:numPr>
              <w:spacing w:line="360" w:lineRule="exact"/>
              <w:jc w:val="both"/>
              <w:rPr>
                <w:rFonts w:eastAsia="標楷體"/>
                <w:color w:val="000000"/>
                <w:szCs w:val="32"/>
              </w:rPr>
            </w:pPr>
            <w:r w:rsidRPr="00FA743A">
              <w:rPr>
                <w:rFonts w:eastAsia="標楷體" w:hint="eastAsia"/>
                <w:color w:val="000000"/>
                <w:szCs w:val="32"/>
              </w:rPr>
              <w:t>本局除了服務台設有民意調查問卷外，網頁設有</w:t>
            </w:r>
            <w:r w:rsidR="00FA743A">
              <w:rPr>
                <w:rFonts w:eastAsia="標楷體" w:hint="eastAsia"/>
                <w:color w:val="000000"/>
                <w:szCs w:val="32"/>
              </w:rPr>
              <w:t>意見信箱滿意度</w:t>
            </w:r>
            <w:r w:rsidR="00FA743A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FA743A">
              <w:rPr>
                <w:rFonts w:eastAsia="標楷體" w:hint="eastAsia"/>
                <w:color w:val="000000"/>
                <w:szCs w:val="32"/>
              </w:rPr>
              <w:t>洽公民眾滿意度調查，以提供本局寶貴意見。</w:t>
            </w:r>
          </w:p>
          <w:p w:rsidR="00FA743A" w:rsidRDefault="00FA743A" w:rsidP="00D15ECC">
            <w:pPr>
              <w:pStyle w:val="a7"/>
              <w:numPr>
                <w:ilvl w:val="0"/>
                <w:numId w:val="15"/>
              </w:numPr>
              <w:spacing w:line="36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網頁</w:t>
            </w:r>
            <w:r w:rsidRPr="00FA743A">
              <w:rPr>
                <w:rFonts w:ascii="標楷體" w:eastAsia="標楷體" w:hAnsi="標楷體" w:hint="eastAsia"/>
                <w:color w:val="000000"/>
                <w:szCs w:val="32"/>
              </w:rPr>
              <w:t>便民服務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-</w:t>
            </w:r>
            <w:r w:rsidRPr="00FA743A">
              <w:rPr>
                <w:rFonts w:ascii="標楷體" w:eastAsia="標楷體" w:hAnsi="標楷體" w:hint="eastAsia"/>
                <w:color w:val="000000"/>
                <w:szCs w:val="32"/>
              </w:rPr>
              <w:t>下載專區</w:t>
            </w:r>
            <w:r>
              <w:rPr>
                <w:rFonts w:eastAsia="標楷體" w:hint="eastAsia"/>
                <w:color w:val="000000"/>
                <w:szCs w:val="32"/>
              </w:rPr>
              <w:t>項下設置提供民眾申請</w:t>
            </w:r>
            <w:r w:rsidR="000208AA">
              <w:rPr>
                <w:rFonts w:eastAsia="標楷體" w:hint="eastAsia"/>
                <w:color w:val="000000"/>
                <w:szCs w:val="32"/>
              </w:rPr>
              <w:t>書表</w:t>
            </w:r>
            <w:r>
              <w:rPr>
                <w:rFonts w:eastAsia="標楷體" w:hint="eastAsia"/>
                <w:color w:val="000000"/>
                <w:szCs w:val="32"/>
              </w:rPr>
              <w:t>下載</w:t>
            </w:r>
            <w:r w:rsidR="000208AA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0208AA">
              <w:rPr>
                <w:rFonts w:eastAsia="標楷體" w:hint="eastAsia"/>
                <w:color w:val="000000"/>
                <w:szCs w:val="32"/>
              </w:rPr>
              <w:t>作業說明</w:t>
            </w:r>
            <w:r w:rsidR="000208AA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0208AA">
              <w:rPr>
                <w:rFonts w:eastAsia="標楷體" w:hint="eastAsia"/>
                <w:color w:val="000000"/>
                <w:szCs w:val="32"/>
              </w:rPr>
              <w:t>作業流程</w:t>
            </w:r>
            <w:r w:rsidR="000208AA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D15ECC">
              <w:rPr>
                <w:rFonts w:ascii="標楷體" w:eastAsia="標楷體" w:hAnsi="標楷體" w:hint="eastAsia"/>
                <w:color w:val="000000"/>
                <w:szCs w:val="32"/>
              </w:rPr>
              <w:t>常見問題、相關法規</w:t>
            </w:r>
            <w:r w:rsidR="000208AA">
              <w:rPr>
                <w:rFonts w:eastAsia="標楷體" w:hint="eastAsia"/>
                <w:color w:val="000000"/>
                <w:szCs w:val="32"/>
              </w:rPr>
              <w:t>及填寫說明等。</w:t>
            </w:r>
          </w:p>
          <w:p w:rsidR="000208AA" w:rsidRDefault="000208AA" w:rsidP="00FA743A">
            <w:pPr>
              <w:pStyle w:val="a7"/>
              <w:numPr>
                <w:ilvl w:val="0"/>
                <w:numId w:val="15"/>
              </w:numPr>
              <w:spacing w:line="36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提供電子信箱，受理民眾陳情，本局</w:t>
            </w:r>
            <w:r>
              <w:rPr>
                <w:rFonts w:eastAsia="標楷體" w:hint="eastAsia"/>
                <w:color w:val="000000"/>
                <w:szCs w:val="32"/>
              </w:rPr>
              <w:t>1-6</w:t>
            </w:r>
            <w:r>
              <w:rPr>
                <w:rFonts w:eastAsia="標楷體" w:hint="eastAsia"/>
                <w:color w:val="000000"/>
                <w:szCs w:val="32"/>
              </w:rPr>
              <w:t>月份受理陳情案件共計</w:t>
            </w:r>
            <w:r w:rsidR="00926BFB">
              <w:rPr>
                <w:rFonts w:eastAsia="標楷體" w:hint="eastAsia"/>
                <w:color w:val="000000"/>
                <w:szCs w:val="32"/>
              </w:rPr>
              <w:t>6</w:t>
            </w:r>
            <w:r w:rsidR="00926BFB">
              <w:rPr>
                <w:rFonts w:eastAsia="標楷體" w:hint="eastAsia"/>
                <w:color w:val="000000"/>
                <w:szCs w:val="32"/>
              </w:rPr>
              <w:t>件。</w:t>
            </w:r>
          </w:p>
          <w:p w:rsidR="000855DC" w:rsidRPr="00FA743A" w:rsidRDefault="000855DC" w:rsidP="000855DC">
            <w:pPr>
              <w:pStyle w:val="a7"/>
              <w:numPr>
                <w:ilvl w:val="0"/>
                <w:numId w:val="15"/>
              </w:numPr>
              <w:spacing w:line="36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本局網頁首頁</w:t>
            </w:r>
            <w:r w:rsidRPr="000855DC">
              <w:rPr>
                <w:rFonts w:eastAsia="標楷體"/>
                <w:color w:val="000000"/>
                <w:szCs w:val="32"/>
              </w:rPr>
              <w:t>YouTube</w:t>
            </w:r>
            <w:r>
              <w:rPr>
                <w:rFonts w:eastAsia="標楷體" w:hint="eastAsia"/>
                <w:color w:val="000000"/>
                <w:szCs w:val="32"/>
              </w:rPr>
              <w:t>放置歷年業務宣導影片，供民眾觀看服務。</w:t>
            </w:r>
          </w:p>
        </w:tc>
      </w:tr>
    </w:tbl>
    <w:p w:rsidR="00C20C88" w:rsidRDefault="00C20C88" w:rsidP="00C20C88">
      <w:r>
        <w:br w:type="page"/>
      </w:r>
    </w:p>
    <w:tbl>
      <w:tblPr>
        <w:tblW w:w="10868" w:type="dxa"/>
        <w:tblInd w:w="-3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2728"/>
        <w:gridCol w:w="2581"/>
        <w:gridCol w:w="1562"/>
        <w:gridCol w:w="139"/>
        <w:gridCol w:w="11"/>
        <w:gridCol w:w="2684"/>
      </w:tblGrid>
      <w:tr w:rsidR="00C20C88" w:rsidTr="00D15ECC">
        <w:trPr>
          <w:cantSplit/>
          <w:trHeight w:val="414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szCs w:val="32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32"/>
              </w:rPr>
              <w:lastRenderedPageBreak/>
              <w:t>創新加值服務構面</w:t>
            </w:r>
          </w:p>
          <w:p w:rsidR="00C20C88" w:rsidRDefault="00C20C88">
            <w:pPr>
              <w:spacing w:line="360" w:lineRule="exact"/>
              <w:ind w:left="120"/>
              <w:jc w:val="center"/>
            </w:pPr>
            <w:r>
              <w:rPr>
                <w:rFonts w:ascii="標楷體" w:eastAsia="標楷體" w:hAnsi="標楷體" w:cs="Arial Unicode MS" w:hint="eastAsia"/>
                <w:szCs w:val="32"/>
              </w:rPr>
              <w:t>(100</w:t>
            </w:r>
            <w:r>
              <w:rPr>
                <w:rFonts w:ascii="標楷體" w:eastAsia="標楷體" w:hAnsi="標楷體" w:hint="eastAsia"/>
                <w:szCs w:val="32"/>
              </w:rPr>
              <w:t>分</w:t>
            </w:r>
            <w:r>
              <w:rPr>
                <w:rFonts w:ascii="標楷體" w:eastAsia="標楷體" w:hAnsi="標楷體" w:cs="Arial Unicode MS" w:hint="eastAsia"/>
                <w:szCs w:val="32"/>
              </w:rPr>
              <w:t>)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ind w:left="193"/>
            </w:pPr>
            <w:r>
              <w:rPr>
                <w:rFonts w:eastAsia="標楷體" w:hint="eastAsia"/>
                <w:color w:val="000000"/>
              </w:rPr>
              <w:t>創新加值服務</w:t>
            </w:r>
            <w:r>
              <w:rPr>
                <w:rFonts w:eastAsia="標楷體" w:hint="eastAsia"/>
                <w:color w:val="000000"/>
                <w:szCs w:val="32"/>
              </w:rPr>
              <w:t>，著眼於鼓勵機關能不斷改善現有服務傳送方式，讓民眾更直接感受到服務品質的提高，以及重視民眾角度思考的服務規劃。</w:t>
            </w:r>
          </w:p>
        </w:tc>
      </w:tr>
      <w:tr w:rsidR="00C20C88" w:rsidTr="004E20FC">
        <w:trPr>
          <w:trHeight w:val="3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評核項目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評核指標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評分參考標準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評分注意事項</w:t>
            </w:r>
          </w:p>
        </w:tc>
      </w:tr>
      <w:tr w:rsidR="00E13372" w:rsidTr="0003066B">
        <w:trPr>
          <w:trHeight w:val="39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提供創新服務情形</w:t>
            </w:r>
          </w:p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（</w:t>
            </w:r>
            <w:r>
              <w:rPr>
                <w:rFonts w:eastAsia="標楷體"/>
                <w:szCs w:val="32"/>
              </w:rPr>
              <w:t>100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E13372" w:rsidRDefault="00E13372">
            <w:pPr>
              <w:spacing w:line="360" w:lineRule="exact"/>
              <w:jc w:val="both"/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03066B">
              <w:rPr>
                <w:rFonts w:eastAsia="標楷體" w:hint="eastAsia"/>
              </w:rPr>
              <w:t>8</w:t>
            </w:r>
            <w:r w:rsidR="00F41948">
              <w:rPr>
                <w:rFonts w:eastAsia="標楷體" w:hint="eastAsia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372" w:rsidRDefault="00E1337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提出有價值之創新服務(50分)</w:t>
            </w:r>
          </w:p>
          <w:p w:rsidR="00E13372" w:rsidRDefault="00E13372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F41948">
              <w:rPr>
                <w:rFonts w:eastAsia="標楷體" w:hint="eastAsia"/>
              </w:rPr>
              <w:t>48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跨機關整合：如主動檢討服務流程，突破機關或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單位間的隔閡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，以跨機關垂直或水平整合等方式，提供民眾更便捷的服務。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服務流程便捷：如加強申辦資訊及流程完整公開，且逐一檢討申辦項目表單，進行簡化及標準化等。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服務項目改造：如落實「一處受理、全程服務」單一窗口的設置；強化主動服務，如於重要時點主動提供民眾所需資訊、免書證免謄本等服務；申辦服務運用民間多元服務通路，擴大政府服務據點等。 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服務方法創新：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強化線上服務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提供，如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推動線上服務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申辦、網路繳付款服務、行動化服務或增加民眾電子參與途徑等。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服務評價回饋：如利用即時評價機制調查民眾接受服務意見，並回饋至業務流程改善。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公私協力或異業結盟：結合社會資源或與私部門合作，延伸服務據點。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在地化特色服務：因應所轄地區或業務之特性，並整合服務客群之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需求，提供在地化、客製化之服務。</w:t>
            </w:r>
          </w:p>
          <w:p w:rsidR="00E13372" w:rsidRDefault="00E13372" w:rsidP="009070CE">
            <w:pPr>
              <w:pStyle w:val="a7"/>
              <w:numPr>
                <w:ilvl w:val="0"/>
                <w:numId w:val="2"/>
              </w:numPr>
              <w:spacing w:line="360" w:lineRule="exact"/>
              <w:ind w:left="266" w:hanging="266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其他創新服務樣態。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372" w:rsidRDefault="00E13372" w:rsidP="009070CE">
            <w:pPr>
              <w:numPr>
                <w:ilvl w:val="1"/>
                <w:numId w:val="3"/>
              </w:numPr>
              <w:tabs>
                <w:tab w:val="left" w:pos="193"/>
                <w:tab w:val="left" w:pos="256"/>
              </w:tabs>
              <w:spacing w:line="320" w:lineRule="exact"/>
              <w:ind w:left="221" w:hanging="17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機關提出之創新服務，應完成規劃並已具體執行</w:t>
            </w:r>
          </w:p>
          <w:p w:rsidR="00E13372" w:rsidRDefault="00E13372" w:rsidP="009070CE">
            <w:pPr>
              <w:numPr>
                <w:ilvl w:val="1"/>
                <w:numId w:val="3"/>
              </w:numPr>
              <w:tabs>
                <w:tab w:val="left" w:pos="193"/>
                <w:tab w:val="left" w:pos="256"/>
              </w:tabs>
              <w:spacing w:line="320" w:lineRule="exact"/>
              <w:ind w:left="221" w:hanging="17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提出有價值的創意服務之文書格式可視需要參考附錄</w:t>
            </w: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13372" w:rsidRDefault="00E13372" w:rsidP="009070CE">
            <w:pPr>
              <w:numPr>
                <w:ilvl w:val="1"/>
                <w:numId w:val="3"/>
              </w:numPr>
              <w:tabs>
                <w:tab w:val="left" w:pos="193"/>
                <w:tab w:val="left" w:pos="256"/>
              </w:tabs>
              <w:spacing w:line="320" w:lineRule="exact"/>
              <w:ind w:left="221" w:hanging="17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創新加值服務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措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施如有網站或資料庫者應提供網址；如有特殊服務設施或服務地點者，請提供服務所在位址供查核。</w:t>
            </w:r>
          </w:p>
          <w:p w:rsidR="00E13372" w:rsidRDefault="00E13372" w:rsidP="009070CE">
            <w:pPr>
              <w:numPr>
                <w:ilvl w:val="1"/>
                <w:numId w:val="3"/>
              </w:numPr>
              <w:tabs>
                <w:tab w:val="left" w:pos="193"/>
                <w:tab w:val="left" w:pos="256"/>
              </w:tabs>
              <w:spacing w:line="320" w:lineRule="exact"/>
              <w:ind w:left="221" w:hanging="17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sz w:val="20"/>
                <w:szCs w:val="20"/>
              </w:rPr>
              <w:t>本項由考核人員進行實地檢測，必要時得請承辦單位提供資料，並會同相關人員共同評核。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13372" w:rsidRPr="00B5072E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1.</w:t>
            </w:r>
            <w:r w:rsidRPr="00B5072E">
              <w:rPr>
                <w:rFonts w:eastAsia="標楷體" w:hint="eastAsia"/>
                <w:color w:val="000000"/>
                <w:szCs w:val="32"/>
              </w:rPr>
              <w:t>民眾透過手機或電腦可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B5072E">
              <w:rPr>
                <w:rFonts w:eastAsia="標楷體" w:hint="eastAsia"/>
                <w:color w:val="000000"/>
                <w:szCs w:val="32"/>
              </w:rPr>
              <w:t>直接進入</w:t>
            </w:r>
            <w:r w:rsidRPr="00B5072E">
              <w:rPr>
                <w:rFonts w:ascii="標楷體" w:eastAsia="標楷體" w:hAnsi="標楷體" w:hint="eastAsia"/>
                <w:color w:val="000000"/>
                <w:szCs w:val="32"/>
              </w:rPr>
              <w:t>「</w:t>
            </w:r>
            <w:r w:rsidRPr="00B5072E">
              <w:rPr>
                <w:rFonts w:eastAsia="標楷體" w:hint="eastAsia"/>
                <w:color w:val="000000"/>
                <w:szCs w:val="32"/>
              </w:rPr>
              <w:t>河川便利通</w:t>
            </w:r>
            <w:r w:rsidRPr="00B5072E">
              <w:rPr>
                <w:rFonts w:ascii="標楷體" w:eastAsia="標楷體" w:hAnsi="標楷體" w:hint="eastAsia"/>
                <w:color w:val="000000"/>
                <w:szCs w:val="32"/>
              </w:rPr>
              <w:t>」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 xml:space="preserve"> </w:t>
            </w:r>
            <w:proofErr w:type="gramStart"/>
            <w:r w:rsidRPr="00B5072E">
              <w:rPr>
                <w:rFonts w:eastAsia="標楷體" w:hint="eastAsia"/>
                <w:color w:val="000000"/>
                <w:szCs w:val="32"/>
              </w:rPr>
              <w:t>進行線上申請</w:t>
            </w:r>
            <w:proofErr w:type="gramEnd"/>
            <w:r w:rsidRPr="00B5072E">
              <w:rPr>
                <w:rFonts w:eastAsia="標楷體" w:hint="eastAsia"/>
                <w:color w:val="000000"/>
                <w:szCs w:val="32"/>
              </w:rPr>
              <w:t>，再由承辨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B5072E">
              <w:rPr>
                <w:rFonts w:eastAsia="標楷體" w:hint="eastAsia"/>
                <w:color w:val="000000"/>
                <w:szCs w:val="32"/>
              </w:rPr>
              <w:t>人到府服務收件完成，可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B5072E">
              <w:rPr>
                <w:rFonts w:eastAsia="標楷體" w:hint="eastAsia"/>
                <w:color w:val="000000"/>
                <w:szCs w:val="32"/>
              </w:rPr>
              <w:t>利用超商</w:t>
            </w:r>
            <w:r w:rsidRPr="00B5072E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B5072E">
              <w:rPr>
                <w:rFonts w:eastAsia="標楷體" w:hint="eastAsia"/>
                <w:color w:val="000000"/>
                <w:szCs w:val="32"/>
              </w:rPr>
              <w:t>農漁會</w:t>
            </w:r>
            <w:r w:rsidRPr="00B5072E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B5072E">
              <w:rPr>
                <w:rFonts w:eastAsia="標楷體" w:hint="eastAsia"/>
                <w:color w:val="000000"/>
                <w:szCs w:val="32"/>
              </w:rPr>
              <w:t>金融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B5072E">
              <w:rPr>
                <w:rFonts w:eastAsia="標楷體" w:hint="eastAsia"/>
                <w:color w:val="000000"/>
                <w:szCs w:val="32"/>
              </w:rPr>
              <w:t>機構繳費，減少民眾來回</w:t>
            </w:r>
          </w:p>
          <w:p w:rsidR="00E13372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B5072E">
              <w:rPr>
                <w:rFonts w:eastAsia="標楷體" w:hint="eastAsia"/>
                <w:color w:val="000000"/>
                <w:szCs w:val="32"/>
              </w:rPr>
              <w:t>奔波。</w:t>
            </w:r>
          </w:p>
          <w:p w:rsidR="00E13372" w:rsidRPr="00545983" w:rsidRDefault="00E13372" w:rsidP="00545983">
            <w:pPr>
              <w:pStyle w:val="a7"/>
              <w:numPr>
                <w:ilvl w:val="0"/>
                <w:numId w:val="19"/>
              </w:num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 w:rsidRPr="00545983">
              <w:rPr>
                <w:rFonts w:eastAsia="標楷體" w:hint="eastAsia"/>
                <w:color w:val="000000"/>
                <w:szCs w:val="32"/>
              </w:rPr>
              <w:t>本局幅員遼闊，農民年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proofErr w:type="gramStart"/>
            <w:r w:rsidRPr="00545983">
              <w:rPr>
                <w:rFonts w:eastAsia="標楷體" w:hint="eastAsia"/>
                <w:color w:val="000000"/>
                <w:szCs w:val="32"/>
              </w:rPr>
              <w:t>齡</w:t>
            </w:r>
            <w:proofErr w:type="gramEnd"/>
            <w:r w:rsidRPr="00545983">
              <w:rPr>
                <w:rFonts w:eastAsia="標楷體" w:hint="eastAsia"/>
                <w:color w:val="000000"/>
                <w:szCs w:val="32"/>
              </w:rPr>
              <w:t>普遍年長，</w:t>
            </w:r>
            <w:r>
              <w:rPr>
                <w:rFonts w:eastAsia="標楷體" w:hint="eastAsia"/>
                <w:color w:val="000000"/>
                <w:szCs w:val="32"/>
              </w:rPr>
              <w:t>為免民眾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 w:rsidRPr="00545983">
              <w:rPr>
                <w:rFonts w:eastAsia="標楷體" w:hint="eastAsia"/>
                <w:color w:val="000000"/>
                <w:szCs w:val="32"/>
              </w:rPr>
              <w:t>奔波</w:t>
            </w:r>
            <w:r>
              <w:rPr>
                <w:rFonts w:eastAsia="標楷體" w:hint="eastAsia"/>
                <w:color w:val="000000"/>
                <w:szCs w:val="32"/>
              </w:rPr>
              <w:t>，於</w:t>
            </w:r>
            <w:r>
              <w:rPr>
                <w:rFonts w:eastAsia="標楷體" w:hint="eastAsia"/>
                <w:color w:val="000000"/>
                <w:szCs w:val="32"/>
              </w:rPr>
              <w:t>105</w:t>
            </w:r>
            <w:r>
              <w:rPr>
                <w:rFonts w:eastAsia="標楷體" w:hint="eastAsia"/>
                <w:color w:val="000000"/>
                <w:szCs w:val="32"/>
              </w:rPr>
              <w:t>年</w:t>
            </w:r>
            <w:r>
              <w:rPr>
                <w:rFonts w:eastAsia="標楷體" w:hint="eastAsia"/>
                <w:color w:val="000000"/>
                <w:szCs w:val="32"/>
              </w:rPr>
              <w:t>4</w:t>
            </w:r>
            <w:r>
              <w:rPr>
                <w:rFonts w:eastAsia="標楷體" w:hint="eastAsia"/>
                <w:color w:val="000000"/>
                <w:szCs w:val="32"/>
              </w:rPr>
              <w:t>月</w:t>
            </w:r>
            <w:r>
              <w:rPr>
                <w:rFonts w:eastAsia="標楷體" w:hint="eastAsia"/>
                <w:color w:val="000000"/>
                <w:szCs w:val="32"/>
              </w:rPr>
              <w:t>29</w:t>
            </w:r>
            <w:r>
              <w:rPr>
                <w:rFonts w:eastAsia="標楷體" w:hint="eastAsia"/>
                <w:color w:val="000000"/>
                <w:szCs w:val="32"/>
              </w:rPr>
              <w:t>日</w:t>
            </w:r>
          </w:p>
          <w:p w:rsidR="000C2D94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至海端鄉公所</w:t>
            </w:r>
            <w:r w:rsidR="000C2D94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0C2D94">
              <w:rPr>
                <w:rFonts w:eastAsia="標楷體" w:hint="eastAsia"/>
                <w:color w:val="000000"/>
                <w:szCs w:val="32"/>
              </w:rPr>
              <w:t>5</w:t>
            </w:r>
            <w:r w:rsidR="000C2D94">
              <w:rPr>
                <w:rFonts w:eastAsia="標楷體" w:hint="eastAsia"/>
                <w:color w:val="000000"/>
                <w:szCs w:val="32"/>
              </w:rPr>
              <w:t>月</w:t>
            </w:r>
            <w:r w:rsidR="000C2D94">
              <w:rPr>
                <w:rFonts w:eastAsia="標楷體" w:hint="eastAsia"/>
                <w:color w:val="000000"/>
                <w:szCs w:val="32"/>
              </w:rPr>
              <w:t>27</w:t>
            </w:r>
          </w:p>
          <w:p w:rsidR="000C2D94" w:rsidRDefault="000C2D94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日至鹿野鄉公所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>
              <w:rPr>
                <w:rFonts w:eastAsia="標楷體" w:hint="eastAsia"/>
                <w:color w:val="000000"/>
                <w:szCs w:val="32"/>
              </w:rPr>
              <w:t>6</w:t>
            </w:r>
            <w:r>
              <w:rPr>
                <w:rFonts w:eastAsia="標楷體" w:hint="eastAsia"/>
                <w:color w:val="000000"/>
                <w:szCs w:val="32"/>
              </w:rPr>
              <w:t>月</w:t>
            </w:r>
            <w:r>
              <w:rPr>
                <w:rFonts w:eastAsia="標楷體" w:hint="eastAsia"/>
                <w:color w:val="000000"/>
                <w:szCs w:val="32"/>
              </w:rPr>
              <w:t>24</w:t>
            </w:r>
          </w:p>
          <w:p w:rsidR="00E13372" w:rsidRDefault="000C2D94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至關山鎮公所</w:t>
            </w:r>
            <w:r w:rsidR="00E13372">
              <w:rPr>
                <w:rFonts w:eastAsia="標楷體" w:hint="eastAsia"/>
                <w:color w:val="000000"/>
                <w:szCs w:val="32"/>
              </w:rPr>
              <w:t>辦理</w:t>
            </w:r>
            <w:r w:rsidR="00E13372">
              <w:rPr>
                <w:rFonts w:ascii="標楷體" w:eastAsia="標楷體" w:hAnsi="標楷體" w:hint="eastAsia"/>
                <w:color w:val="000000"/>
                <w:szCs w:val="32"/>
              </w:rPr>
              <w:t>「</w:t>
            </w:r>
            <w:r w:rsidR="00E13372">
              <w:rPr>
                <w:rFonts w:eastAsia="標楷體" w:hint="eastAsia"/>
                <w:color w:val="000000"/>
                <w:szCs w:val="32"/>
              </w:rPr>
              <w:t>105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年度中央管河川公地種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使用許可申請展期到鄉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服務計畫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」</w:t>
            </w:r>
            <w:r>
              <w:rPr>
                <w:rFonts w:eastAsia="標楷體" w:hint="eastAsia"/>
                <w:color w:val="000000"/>
                <w:szCs w:val="32"/>
              </w:rPr>
              <w:t>。</w:t>
            </w:r>
          </w:p>
          <w:p w:rsidR="00E13372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3.105</w:t>
            </w:r>
            <w:r>
              <w:rPr>
                <w:rFonts w:eastAsia="標楷體" w:hint="eastAsia"/>
                <w:color w:val="000000"/>
                <w:szCs w:val="32"/>
              </w:rPr>
              <w:t>年</w:t>
            </w:r>
            <w:r>
              <w:rPr>
                <w:rFonts w:eastAsia="標楷體" w:hint="eastAsia"/>
                <w:color w:val="000000"/>
                <w:szCs w:val="32"/>
              </w:rPr>
              <w:t>5</w:t>
            </w:r>
            <w:r>
              <w:rPr>
                <w:rFonts w:eastAsia="標楷體" w:hint="eastAsia"/>
                <w:color w:val="000000"/>
                <w:szCs w:val="32"/>
              </w:rPr>
              <w:t>月</w:t>
            </w:r>
            <w:r>
              <w:rPr>
                <w:rFonts w:eastAsia="標楷體" w:hint="eastAsia"/>
                <w:color w:val="000000"/>
                <w:szCs w:val="32"/>
              </w:rPr>
              <w:t>27</w:t>
            </w:r>
            <w:r>
              <w:rPr>
                <w:rFonts w:eastAsia="標楷體" w:hint="eastAsia"/>
                <w:color w:val="000000"/>
                <w:szCs w:val="32"/>
              </w:rPr>
              <w:t>日至關山及</w:t>
            </w:r>
          </w:p>
          <w:p w:rsidR="00E13372" w:rsidRPr="00545983" w:rsidRDefault="00E13372" w:rsidP="00545983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szCs w:val="32"/>
              </w:rPr>
              <w:t>卑南鄉進行到宅服務。</w:t>
            </w:r>
          </w:p>
          <w:p w:rsidR="00E13372" w:rsidRPr="00B5072E" w:rsidRDefault="00E13372" w:rsidP="00B5072E">
            <w:pPr>
              <w:tabs>
                <w:tab w:val="left" w:pos="193"/>
                <w:tab w:val="left" w:pos="256"/>
              </w:tabs>
              <w:spacing w:line="320" w:lineRule="exact"/>
              <w:jc w:val="both"/>
              <w:rPr>
                <w:rFonts w:eastAsia="標楷體"/>
                <w:color w:val="000000"/>
                <w:szCs w:val="32"/>
              </w:rPr>
            </w:pPr>
          </w:p>
        </w:tc>
      </w:tr>
      <w:tr w:rsidR="00E13372" w:rsidTr="0003066B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3372" w:rsidRDefault="00E13372">
            <w:pPr>
              <w:widowControl/>
              <w:suppressAutoHyphens w:val="0"/>
              <w:autoSpaceDN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372" w:rsidRDefault="00E133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延續有價值的創意服務措施及標竿學習(30分)</w:t>
            </w:r>
          </w:p>
          <w:p w:rsidR="00E13372" w:rsidRDefault="00E13372">
            <w:pPr>
              <w:spacing w:line="36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F41948">
              <w:rPr>
                <w:rFonts w:eastAsia="標楷體" w:hint="eastAsia"/>
              </w:rPr>
              <w:t>28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372" w:rsidRDefault="00E13372" w:rsidP="009070CE">
            <w:pPr>
              <w:pStyle w:val="a7"/>
              <w:numPr>
                <w:ilvl w:val="0"/>
                <w:numId w:val="4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鼓勵提出具有標竿學習效益之創新服務。</w:t>
            </w:r>
          </w:p>
          <w:p w:rsidR="00E13372" w:rsidRDefault="00E13372" w:rsidP="009070CE">
            <w:pPr>
              <w:pStyle w:val="a7"/>
              <w:numPr>
                <w:ilvl w:val="0"/>
                <w:numId w:val="4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定期檢討各項創意服務措施並提出改善。</w:t>
            </w:r>
          </w:p>
          <w:p w:rsidR="00E13372" w:rsidRDefault="00E13372" w:rsidP="009070CE">
            <w:pPr>
              <w:pStyle w:val="a7"/>
              <w:numPr>
                <w:ilvl w:val="0"/>
                <w:numId w:val="4"/>
              </w:numPr>
              <w:spacing w:line="360" w:lineRule="exact"/>
              <w:ind w:left="266" w:hanging="266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考量推動跨機關（或民間）合作服務。</w:t>
            </w:r>
          </w:p>
          <w:p w:rsidR="00E13372" w:rsidRDefault="00E13372" w:rsidP="009070CE">
            <w:pPr>
              <w:pStyle w:val="a7"/>
              <w:numPr>
                <w:ilvl w:val="0"/>
                <w:numId w:val="4"/>
              </w:numPr>
              <w:spacing w:line="360" w:lineRule="exact"/>
              <w:ind w:left="266" w:hanging="266"/>
              <w:jc w:val="both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創意服務措施提供其他機關標竿學習。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372" w:rsidRDefault="00E13372">
            <w:pPr>
              <w:pStyle w:val="a7"/>
              <w:spacing w:line="360" w:lineRule="exact"/>
              <w:ind w:left="0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1948" w:rsidRP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1.</w:t>
            </w:r>
            <w:r w:rsidR="004B0A2E" w:rsidRPr="00F41948">
              <w:rPr>
                <w:rFonts w:eastAsia="標楷體" w:hint="eastAsia"/>
                <w:szCs w:val="32"/>
              </w:rPr>
              <w:t>本局透過廣播電台宣導</w:t>
            </w:r>
          </w:p>
          <w:p w:rsid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 </w:t>
            </w:r>
            <w:r w:rsidR="004B0A2E" w:rsidRPr="00F41948">
              <w:rPr>
                <w:rFonts w:eastAsia="標楷體" w:hint="eastAsia"/>
                <w:szCs w:val="32"/>
              </w:rPr>
              <w:t>民眾下載水情</w:t>
            </w:r>
            <w:r w:rsidR="004B0A2E" w:rsidRPr="00F41948">
              <w:rPr>
                <w:rFonts w:eastAsia="標楷體" w:hint="eastAsia"/>
                <w:szCs w:val="32"/>
              </w:rPr>
              <w:t>APP</w:t>
            </w:r>
            <w:r w:rsidR="004B0A2E" w:rsidRPr="00F41948">
              <w:rPr>
                <w:rFonts w:eastAsia="標楷體" w:hint="eastAsia"/>
                <w:szCs w:val="32"/>
              </w:rPr>
              <w:t>資訊</w:t>
            </w:r>
          </w:p>
          <w:p w:rsid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 </w:t>
            </w:r>
            <w:r w:rsidR="004B0A2E" w:rsidRPr="00F41948">
              <w:rPr>
                <w:rFonts w:eastAsia="標楷體" w:hint="eastAsia"/>
                <w:szCs w:val="32"/>
              </w:rPr>
              <w:t>服務系統，讓民眾隨時</w:t>
            </w:r>
          </w:p>
          <w:p w:rsidR="00E13372" w:rsidRP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 </w:t>
            </w:r>
            <w:r w:rsidR="004B0A2E" w:rsidRPr="00F41948">
              <w:rPr>
                <w:rFonts w:eastAsia="標楷體" w:hint="eastAsia"/>
                <w:szCs w:val="32"/>
              </w:rPr>
              <w:t>隨地掌握災害資訊。</w:t>
            </w:r>
          </w:p>
        </w:tc>
      </w:tr>
      <w:tr w:rsidR="00E13372" w:rsidTr="0003066B">
        <w:trPr>
          <w:cantSplit/>
          <w:trHeight w:hRule="exact" w:val="1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3372" w:rsidRDefault="00E13372">
            <w:pPr>
              <w:widowControl/>
              <w:suppressAutoHyphens w:val="0"/>
              <w:autoSpaceDN/>
            </w:pP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372" w:rsidRDefault="00E133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落實組織內部創新機制(20分)</w:t>
            </w:r>
          </w:p>
          <w:p w:rsidR="00E13372" w:rsidRDefault="00E133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1</w:t>
            </w:r>
            <w:r w:rsidR="00F41948">
              <w:rPr>
                <w:rFonts w:eastAsia="標楷體" w:hint="eastAsia"/>
              </w:rPr>
              <w:t>0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訂定</w:t>
            </w:r>
            <w:r>
              <w:rPr>
                <w:rFonts w:eastAsia="標楷體" w:hint="eastAsia"/>
                <w:color w:val="000000"/>
              </w:rPr>
              <w:t>組織內部創新提案機制之建立與運作，並確保該機制可常態性持續運作。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</w:tc>
      </w:tr>
      <w:tr w:rsidR="00E13372" w:rsidTr="00F41948">
        <w:trPr>
          <w:cantSplit/>
          <w:trHeight w:hRule="exact" w:val="19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372" w:rsidRDefault="00E13372">
            <w:pPr>
              <w:widowControl/>
              <w:suppressAutoHyphens w:val="0"/>
              <w:autoSpaceDN/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372" w:rsidRDefault="00E133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372" w:rsidRDefault="00E1337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372" w:rsidRDefault="00E13372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948" w:rsidRP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1.</w:t>
            </w:r>
            <w:r w:rsidRPr="00F41948">
              <w:rPr>
                <w:rFonts w:eastAsia="標楷體" w:hint="eastAsia"/>
                <w:szCs w:val="32"/>
              </w:rPr>
              <w:t>服務改善檢討不定時於</w:t>
            </w:r>
          </w:p>
          <w:p w:rsid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</w:t>
            </w:r>
            <w:r w:rsidRPr="00F41948">
              <w:rPr>
                <w:rFonts w:eastAsia="標楷體" w:hint="eastAsia"/>
                <w:szCs w:val="32"/>
              </w:rPr>
              <w:t>局</w:t>
            </w:r>
            <w:proofErr w:type="gramStart"/>
            <w:r w:rsidRPr="00F41948">
              <w:rPr>
                <w:rFonts w:eastAsia="標楷體" w:hint="eastAsia"/>
                <w:szCs w:val="32"/>
              </w:rPr>
              <w:t>務</w:t>
            </w:r>
            <w:proofErr w:type="gramEnd"/>
            <w:r w:rsidRPr="00F41948">
              <w:rPr>
                <w:rFonts w:eastAsia="標楷體" w:hint="eastAsia"/>
                <w:szCs w:val="32"/>
              </w:rPr>
              <w:t>會報提出，請同仁提</w:t>
            </w:r>
          </w:p>
          <w:p w:rsid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</w:t>
            </w:r>
            <w:proofErr w:type="gramStart"/>
            <w:r w:rsidRPr="00F41948">
              <w:rPr>
                <w:rFonts w:eastAsia="標楷體" w:hint="eastAsia"/>
                <w:szCs w:val="32"/>
              </w:rPr>
              <w:t>出興革</w:t>
            </w:r>
            <w:proofErr w:type="gramEnd"/>
            <w:r w:rsidRPr="00F41948">
              <w:rPr>
                <w:rFonts w:eastAsia="標楷體" w:hint="eastAsia"/>
                <w:szCs w:val="32"/>
              </w:rPr>
              <w:t>意見，做為提昇改</w:t>
            </w:r>
          </w:p>
          <w:p w:rsidR="00E13372" w:rsidRPr="00F41948" w:rsidRDefault="00F41948" w:rsidP="00F41948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 xml:space="preserve"> </w:t>
            </w:r>
            <w:r w:rsidRPr="00F41948">
              <w:rPr>
                <w:rFonts w:eastAsia="標楷體" w:hint="eastAsia"/>
                <w:szCs w:val="32"/>
              </w:rPr>
              <w:t>善之方針。</w:t>
            </w:r>
          </w:p>
        </w:tc>
      </w:tr>
      <w:tr w:rsidR="00C20C88" w:rsidTr="00D15ECC">
        <w:trPr>
          <w:cantSplit/>
          <w:trHeight w:val="414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szCs w:val="32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32"/>
              </w:rPr>
              <w:t>服務規劃的創新整合構面</w:t>
            </w:r>
          </w:p>
          <w:p w:rsidR="00C20C88" w:rsidRDefault="00C20C88">
            <w:pPr>
              <w:spacing w:line="360" w:lineRule="exact"/>
              <w:ind w:left="120"/>
              <w:jc w:val="center"/>
            </w:pPr>
            <w:r>
              <w:rPr>
                <w:rFonts w:ascii="標楷體" w:eastAsia="標楷體" w:hAnsi="標楷體" w:cs="Arial Unicode MS" w:hint="eastAsia"/>
                <w:szCs w:val="32"/>
              </w:rPr>
              <w:t>(100</w:t>
            </w:r>
            <w:r>
              <w:rPr>
                <w:rFonts w:ascii="標楷體" w:eastAsia="標楷體" w:hAnsi="標楷體" w:hint="eastAsia"/>
                <w:szCs w:val="32"/>
              </w:rPr>
              <w:t>分</w:t>
            </w:r>
            <w:r>
              <w:rPr>
                <w:rFonts w:ascii="標楷體" w:eastAsia="標楷體" w:hAnsi="標楷體" w:cs="Arial Unicode MS" w:hint="eastAsia"/>
                <w:szCs w:val="32"/>
              </w:rPr>
              <w:t>)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ind w:left="1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藉由對公共服務之檢視規劃、資源</w:t>
            </w:r>
            <w:proofErr w:type="gramStart"/>
            <w:r>
              <w:rPr>
                <w:rFonts w:ascii="標楷體" w:eastAsia="標楷體" w:hAnsi="標楷體" w:hint="eastAsia"/>
              </w:rPr>
              <w:t>挹</w:t>
            </w:r>
            <w:proofErr w:type="gramEnd"/>
            <w:r>
              <w:rPr>
                <w:rFonts w:ascii="標楷體" w:eastAsia="標楷體" w:hAnsi="標楷體" w:hint="eastAsia"/>
              </w:rPr>
              <w:t>注或跨機關(單位)業務之整合創新，以解決服務提供過程中所產生之問題，提升為民服務品質。</w:t>
            </w:r>
          </w:p>
        </w:tc>
      </w:tr>
      <w:tr w:rsidR="00C20C88" w:rsidTr="00D15ECC">
        <w:trPr>
          <w:trHeight w:val="3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評核項目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評核指標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8" w:rsidRDefault="00C20C88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評分參考標準</w:t>
            </w:r>
          </w:p>
        </w:tc>
      </w:tr>
      <w:tr w:rsidR="004B0A2E" w:rsidTr="004B0A2E">
        <w:trPr>
          <w:cantSplit/>
          <w:trHeight w:val="98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B0A2E" w:rsidRDefault="004B0A2E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辦理服務規劃創新整合情形（</w:t>
            </w:r>
            <w:r>
              <w:rPr>
                <w:rFonts w:eastAsia="標楷體"/>
                <w:szCs w:val="32"/>
              </w:rPr>
              <w:t>100</w:t>
            </w:r>
            <w:r>
              <w:rPr>
                <w:rFonts w:eastAsia="標楷體" w:hint="eastAsia"/>
                <w:szCs w:val="32"/>
              </w:rPr>
              <w:t>分）</w:t>
            </w:r>
          </w:p>
          <w:p w:rsidR="004B0A2E" w:rsidRDefault="004B0A2E">
            <w:pPr>
              <w:spacing w:line="360" w:lineRule="exact"/>
              <w:ind w:left="180" w:hanging="180"/>
              <w:jc w:val="both"/>
              <w:rPr>
                <w:rFonts w:eastAsia="標楷體"/>
                <w:szCs w:val="32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小計：</w:t>
            </w:r>
            <w:r w:rsidR="00C657D5">
              <w:rPr>
                <w:rFonts w:eastAsia="標楷體" w:hint="eastAsia"/>
              </w:rPr>
              <w:t>6</w:t>
            </w:r>
            <w:r w:rsidR="004C6DEA">
              <w:rPr>
                <w:rFonts w:eastAsia="標楷體" w:hint="eastAsia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2E" w:rsidRDefault="004B0A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創新</w:t>
            </w:r>
            <w:r>
              <w:rPr>
                <w:rFonts w:eastAsia="標楷體" w:hint="eastAsia"/>
                <w:color w:val="000000"/>
                <w:szCs w:val="32"/>
              </w:rPr>
              <w:t>流程整合性及服務資源的有效運用</w:t>
            </w:r>
            <w:r>
              <w:rPr>
                <w:rFonts w:ascii="標楷體" w:eastAsia="標楷體" w:hAnsi="標楷體" w:hint="eastAsia"/>
              </w:rPr>
              <w:t>(30分)</w:t>
            </w:r>
          </w:p>
          <w:p w:rsidR="004B0A2E" w:rsidRDefault="004B0A2E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4C6DEA">
              <w:rPr>
                <w:rFonts w:eastAsia="標楷體" w:hint="eastAsia"/>
              </w:rPr>
              <w:t>10</w:t>
            </w:r>
          </w:p>
          <w:p w:rsidR="004B0A2E" w:rsidRDefault="004B0A2E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A2E" w:rsidRDefault="004B0A2E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>
              <w:rPr>
                <w:rFonts w:eastAsia="標楷體" w:hint="eastAsia"/>
                <w:color w:val="000000"/>
              </w:rPr>
              <w:t>內、外部流程的檢討修正與簡化，落實</w:t>
            </w:r>
            <w:r>
              <w:rPr>
                <w:rFonts w:ascii="標楷體" w:eastAsia="標楷體" w:hAnsi="標楷體" w:hint="eastAsia"/>
                <w:color w:val="000000"/>
              </w:rPr>
              <w:t>流程整合：</w:t>
            </w:r>
          </w:p>
          <w:p w:rsidR="004B0A2E" w:rsidRDefault="004B0A2E" w:rsidP="009070CE">
            <w:pPr>
              <w:pStyle w:val="a7"/>
              <w:numPr>
                <w:ilvl w:val="0"/>
                <w:numId w:val="5"/>
              </w:numPr>
              <w:tabs>
                <w:tab w:val="left" w:pos="282"/>
              </w:tabs>
              <w:spacing w:line="360" w:lineRule="exact"/>
              <w:ind w:left="254" w:hanging="2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跨機關水平整合：讓民眾由單一機關遞件後，透過資訊系統或作業流程串接，使民眾免再至相關機關洽辦其他事項，即能在單一機關取得全程及其他關連性服務。</w:t>
            </w:r>
          </w:p>
          <w:p w:rsidR="004B0A2E" w:rsidRDefault="004B0A2E" w:rsidP="009070CE">
            <w:pPr>
              <w:pStyle w:val="a7"/>
              <w:numPr>
                <w:ilvl w:val="0"/>
                <w:numId w:val="5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跨機關垂直整合：業務性質相同之機關透過資訊系統或作業流程串接，讓民眾由單一機關遞件後取得全程及其他關連性服務。</w:t>
            </w:r>
          </w:p>
          <w:p w:rsidR="004B0A2E" w:rsidRDefault="004B0A2E" w:rsidP="009070CE">
            <w:pPr>
              <w:pStyle w:val="a7"/>
              <w:numPr>
                <w:ilvl w:val="0"/>
                <w:numId w:val="5"/>
              </w:numPr>
              <w:tabs>
                <w:tab w:val="left" w:pos="282"/>
              </w:tabs>
              <w:spacing w:line="360" w:lineRule="exact"/>
              <w:ind w:left="254" w:hanging="2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同機關水平整合：同一機關內進行服務整合。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11C" w:rsidRDefault="0037511C" w:rsidP="0037511C">
            <w:pPr>
              <w:tabs>
                <w:tab w:val="left" w:pos="28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C2D94" w:rsidRPr="0037511C">
              <w:rPr>
                <w:rFonts w:ascii="標楷體" w:eastAsia="標楷體" w:hAnsi="標楷體" w:hint="eastAsia"/>
                <w:color w:val="000000"/>
              </w:rPr>
              <w:t>民眾進入八</w:t>
            </w:r>
            <w:proofErr w:type="gramStart"/>
            <w:r w:rsidR="000C2D94" w:rsidRPr="0037511C">
              <w:rPr>
                <w:rFonts w:ascii="標楷體" w:eastAsia="標楷體" w:hAnsi="標楷體" w:hint="eastAsia"/>
                <w:color w:val="000000"/>
              </w:rPr>
              <w:t>河局網</w:t>
            </w:r>
            <w:proofErr w:type="gramEnd"/>
            <w:r w:rsidR="000C2D94" w:rsidRPr="0037511C">
              <w:rPr>
                <w:rFonts w:ascii="標楷體" w:eastAsia="標楷體" w:hAnsi="標楷體" w:hint="eastAsia"/>
                <w:color w:val="000000"/>
              </w:rPr>
              <w:t>後，即</w:t>
            </w:r>
          </w:p>
          <w:p w:rsidR="0037511C" w:rsidRDefault="0037511C" w:rsidP="0037511C">
            <w:pPr>
              <w:tabs>
                <w:tab w:val="left" w:pos="28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C2D94" w:rsidRPr="0037511C">
              <w:rPr>
                <w:rFonts w:ascii="標楷體" w:eastAsia="標楷體" w:hAnsi="標楷體" w:hint="eastAsia"/>
                <w:color w:val="000000"/>
              </w:rPr>
              <w:t>可在便民服務下載專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區  </w:t>
            </w:r>
          </w:p>
          <w:p w:rsidR="0037511C" w:rsidRDefault="0037511C" w:rsidP="0037511C">
            <w:pPr>
              <w:tabs>
                <w:tab w:val="left" w:pos="28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7511C">
              <w:rPr>
                <w:rFonts w:ascii="標楷體" w:eastAsia="標楷體" w:hAnsi="標楷體" w:hint="eastAsia"/>
                <w:color w:val="000000"/>
              </w:rPr>
              <w:t>連結水利署全球資</w:t>
            </w:r>
            <w:r>
              <w:rPr>
                <w:rFonts w:ascii="標楷體" w:eastAsia="標楷體" w:hAnsi="標楷體" w:hint="eastAsia"/>
                <w:color w:val="000000"/>
              </w:rPr>
              <w:t>訊網</w:t>
            </w:r>
          </w:p>
          <w:p w:rsidR="004B0A2E" w:rsidRDefault="0037511C" w:rsidP="0037511C">
            <w:pPr>
              <w:tabs>
                <w:tab w:val="left" w:pos="28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7511C">
              <w:rPr>
                <w:rFonts w:ascii="標楷體" w:eastAsia="標楷體" w:hAnsi="標楷體" w:hint="eastAsia"/>
                <w:color w:val="000000"/>
              </w:rPr>
              <w:t>連結各項申請書表下載。</w:t>
            </w:r>
          </w:p>
          <w:p w:rsidR="0037511C" w:rsidRPr="0037511C" w:rsidRDefault="0037511C" w:rsidP="00054B58">
            <w:pPr>
              <w:tabs>
                <w:tab w:val="left" w:pos="28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B0A2E" w:rsidTr="004B0A2E">
        <w:trPr>
          <w:cantSplit/>
          <w:trHeight w:val="10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2E" w:rsidRDefault="004B0A2E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2E" w:rsidRDefault="004B0A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</w:t>
            </w:r>
            <w:r>
              <w:rPr>
                <w:rFonts w:eastAsia="標楷體" w:hint="eastAsia"/>
                <w:color w:val="000000"/>
                <w:szCs w:val="32"/>
              </w:rPr>
              <w:t>入資通訊（</w:t>
            </w:r>
            <w:r>
              <w:rPr>
                <w:rFonts w:eastAsia="標楷體"/>
                <w:color w:val="000000"/>
                <w:szCs w:val="32"/>
              </w:rPr>
              <w:t>ICT</w:t>
            </w:r>
            <w:r>
              <w:rPr>
                <w:rFonts w:eastAsia="標楷體" w:hint="eastAsia"/>
                <w:color w:val="000000"/>
                <w:szCs w:val="32"/>
              </w:rPr>
              <w:t>）服務，有效提升整體便民程度。</w:t>
            </w:r>
            <w:r>
              <w:rPr>
                <w:rFonts w:ascii="標楷體" w:eastAsia="標楷體" w:hAnsi="標楷體" w:hint="eastAsia"/>
              </w:rPr>
              <w:t>(40分)</w:t>
            </w:r>
          </w:p>
          <w:p w:rsidR="004B0A2E" w:rsidRDefault="004B0A2E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C657D5">
              <w:rPr>
                <w:rFonts w:eastAsia="標楷體" w:hint="eastAsia"/>
              </w:rPr>
              <w:t>3</w:t>
            </w:r>
            <w:r w:rsidR="004C6DEA">
              <w:rPr>
                <w:rFonts w:eastAsia="標楷體" w:hint="eastAsia"/>
              </w:rPr>
              <w:t>0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A2E" w:rsidRDefault="004B0A2E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積極導入資通訊（ICT）服務包括如下：</w:t>
            </w:r>
          </w:p>
          <w:p w:rsidR="004B0A2E" w:rsidRDefault="004B0A2E" w:rsidP="009070CE">
            <w:pPr>
              <w:pStyle w:val="a7"/>
              <w:numPr>
                <w:ilvl w:val="0"/>
                <w:numId w:val="6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運用線上服務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系統：以網路方式提供民眾網路申辦服務，包括服務內容說明、申請書表下載、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民眾線上申辦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或預約服務等方式之服務，利用資訊網絡管道提供民眾或企業便利服務。</w:t>
            </w:r>
          </w:p>
          <w:p w:rsidR="004B0A2E" w:rsidRDefault="004B0A2E" w:rsidP="009070CE">
            <w:pPr>
              <w:pStyle w:val="a7"/>
              <w:numPr>
                <w:ilvl w:val="0"/>
                <w:numId w:val="6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因應業務服務需求，於機關內部運用行政資訊系統作業，促使內部資訊快速流通與容易取得。</w:t>
            </w:r>
          </w:p>
          <w:p w:rsidR="004B0A2E" w:rsidRDefault="004B0A2E" w:rsidP="009070CE">
            <w:pPr>
              <w:pStyle w:val="a7"/>
              <w:numPr>
                <w:ilvl w:val="0"/>
                <w:numId w:val="6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供主動服務：應善用已建置之全國性共用主動通知平台，如e管家（數位生活儀表板）服務平台，提供「使用者導向」的政府資訊整合服務，服務化被動為主動，主動推播訊息到使用者的服務機制，全面提升政府網路資訊之附加價值。</w:t>
            </w:r>
          </w:p>
          <w:p w:rsidR="004B0A2E" w:rsidRDefault="004B0A2E" w:rsidP="009070CE">
            <w:pPr>
              <w:pStyle w:val="a7"/>
              <w:numPr>
                <w:ilvl w:val="0"/>
                <w:numId w:val="6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雲端應用服務：運用雲端運算科技，建構網路的虛擬政府，提供民眾多樣性、互動性、全時性及一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站性的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政府服務。</w:t>
            </w:r>
          </w:p>
          <w:p w:rsidR="004B0A2E" w:rsidRDefault="004B0A2E" w:rsidP="009070CE">
            <w:pPr>
              <w:pStyle w:val="a7"/>
              <w:numPr>
                <w:ilvl w:val="0"/>
                <w:numId w:val="6"/>
              </w:numPr>
              <w:tabs>
                <w:tab w:val="left" w:pos="282"/>
              </w:tabs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智慧辦公：以行動服務、協同合作、社群網路等特性，提供公務同仁公務處理、決策支援及整合通訊三大面向之智慧辦公服務，提升行政效率。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B58" w:rsidRDefault="00054B58" w:rsidP="00054B58">
            <w:pPr>
              <w:tabs>
                <w:tab w:val="left" w:pos="28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1.民眾</w:t>
            </w:r>
            <w:r w:rsidRPr="00054B58">
              <w:rPr>
                <w:rFonts w:ascii="標楷體" w:eastAsia="標楷體" w:hAnsi="標楷體" w:hint="eastAsia"/>
                <w:color w:val="000000"/>
              </w:rPr>
              <w:t>可由手機或網路直</w:t>
            </w:r>
          </w:p>
          <w:p w:rsidR="00054B58" w:rsidRPr="00054B58" w:rsidRDefault="00054B58" w:rsidP="00054B58">
            <w:pPr>
              <w:tabs>
                <w:tab w:val="left" w:pos="28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4B58">
              <w:rPr>
                <w:rFonts w:ascii="標楷體" w:eastAsia="標楷體" w:hAnsi="標楷體" w:hint="eastAsia"/>
                <w:color w:val="000000"/>
              </w:rPr>
              <w:t>接進入「河川便利通」</w:t>
            </w:r>
          </w:p>
          <w:p w:rsidR="004B0A2E" w:rsidRDefault="00054B58" w:rsidP="00054B58">
            <w:pPr>
              <w:tabs>
                <w:tab w:val="left" w:pos="28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4B5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Pr="00054B58">
              <w:rPr>
                <w:rFonts w:ascii="標楷體" w:eastAsia="標楷體" w:hAnsi="標楷體" w:hint="eastAsia"/>
                <w:color w:val="000000"/>
              </w:rPr>
              <w:t>進行線上申請</w:t>
            </w:r>
            <w:proofErr w:type="gramEnd"/>
            <w:r w:rsidRPr="00054B58">
              <w:rPr>
                <w:rFonts w:ascii="標楷體" w:eastAsia="標楷體" w:hAnsi="標楷體" w:hint="eastAsia"/>
                <w:color w:val="000000"/>
              </w:rPr>
              <w:t>許可。</w:t>
            </w:r>
          </w:p>
          <w:p w:rsidR="004C6DEA" w:rsidRPr="004C6DEA" w:rsidRDefault="004C6DEA" w:rsidP="004C6DEA">
            <w:pPr>
              <w:tabs>
                <w:tab w:val="left" w:pos="28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054B58" w:rsidRPr="004C6DEA">
              <w:rPr>
                <w:rFonts w:ascii="標楷體" w:eastAsia="標楷體" w:hAnsi="標楷體" w:hint="eastAsia"/>
                <w:color w:val="000000"/>
              </w:rPr>
              <w:t>本局網站</w:t>
            </w:r>
            <w:r w:rsidRPr="004C6DEA">
              <w:rPr>
                <w:rFonts w:ascii="標楷體" w:eastAsia="標楷體" w:hAnsi="標楷體" w:hint="eastAsia"/>
                <w:color w:val="000000"/>
              </w:rPr>
              <w:t>首頁設有相關</w:t>
            </w:r>
          </w:p>
          <w:p w:rsidR="00054B58" w:rsidRPr="004C6DEA" w:rsidRDefault="004C6DEA" w:rsidP="004C6DEA">
            <w:pPr>
              <w:pStyle w:val="a7"/>
              <w:tabs>
                <w:tab w:val="left" w:pos="282"/>
              </w:tabs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4C6DEA">
              <w:rPr>
                <w:rFonts w:ascii="標楷體" w:eastAsia="標楷體" w:hAnsi="標楷體" w:hint="eastAsia"/>
                <w:color w:val="000000"/>
              </w:rPr>
              <w:t>連結</w:t>
            </w:r>
            <w:r>
              <w:rPr>
                <w:rFonts w:ascii="標楷體" w:eastAsia="標楷體" w:hAnsi="標楷體" w:hint="eastAsia"/>
                <w:color w:val="000000"/>
              </w:rPr>
              <w:t>，防救災網16個、水利專區5個、e-learning3個、其他連結16個。</w:t>
            </w:r>
          </w:p>
        </w:tc>
      </w:tr>
      <w:tr w:rsidR="004B0A2E" w:rsidTr="004B0A2E">
        <w:trPr>
          <w:cantSplit/>
          <w:trHeight w:val="1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2E" w:rsidRDefault="004B0A2E">
            <w:pPr>
              <w:widowControl/>
              <w:suppressAutoHyphens w:val="0"/>
              <w:autoSpaceDN/>
              <w:rPr>
                <w:rFonts w:eastAsia="標楷體"/>
                <w:szCs w:val="3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2E" w:rsidRDefault="004B0A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結合社會資源及其他促進服務效能之作法，提供民眾高品質的服務。</w:t>
            </w:r>
            <w:r>
              <w:rPr>
                <w:rFonts w:ascii="標楷體" w:eastAsia="標楷體" w:hAnsi="標楷體" w:hint="eastAsia"/>
              </w:rPr>
              <w:t>(30分)</w:t>
            </w:r>
          </w:p>
          <w:p w:rsidR="004B0A2E" w:rsidRDefault="004B0A2E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proofErr w:type="gramStart"/>
            <w:r>
              <w:rPr>
                <w:rFonts w:eastAsia="標楷體" w:hint="eastAsia"/>
              </w:rPr>
              <w:t>﹡</w:t>
            </w:r>
            <w:proofErr w:type="gramEnd"/>
            <w:r>
              <w:rPr>
                <w:rFonts w:eastAsia="標楷體" w:hint="eastAsia"/>
              </w:rPr>
              <w:t>得分：</w:t>
            </w:r>
            <w:r w:rsidR="0003066B">
              <w:rPr>
                <w:rFonts w:eastAsia="標楷體" w:hint="eastAsia"/>
              </w:rPr>
              <w:t>27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2E" w:rsidRDefault="004B0A2E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如運用志工服務，整合民間團體與建立社區夥伴關係，或透過公私協力、異業結盟等方式，以及其他可促進專案服務效能之工具與作法。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A2E" w:rsidRDefault="00B4585B" w:rsidP="00B4585B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1.</w:t>
            </w:r>
            <w:r>
              <w:rPr>
                <w:rFonts w:eastAsia="標楷體" w:hint="eastAsia"/>
                <w:szCs w:val="32"/>
              </w:rPr>
              <w:t>本局服務台每星期五下</w:t>
            </w:r>
            <w:r w:rsidR="00F41948" w:rsidRPr="00B4585B">
              <w:rPr>
                <w:rFonts w:eastAsia="標楷體" w:hint="eastAsia"/>
                <w:szCs w:val="32"/>
              </w:rPr>
              <w:t>午有本局退休志工</w:t>
            </w:r>
            <w:r>
              <w:rPr>
                <w:rFonts w:eastAsia="標楷體" w:hint="eastAsia"/>
                <w:szCs w:val="32"/>
              </w:rPr>
              <w:t>，</w:t>
            </w:r>
            <w:proofErr w:type="gramStart"/>
            <w:r>
              <w:rPr>
                <w:rFonts w:eastAsia="標楷體" w:hint="eastAsia"/>
                <w:szCs w:val="32"/>
              </w:rPr>
              <w:t>為洽公</w:t>
            </w:r>
            <w:proofErr w:type="gramEnd"/>
            <w:r>
              <w:rPr>
                <w:rFonts w:eastAsia="標楷體" w:hint="eastAsia"/>
                <w:szCs w:val="32"/>
              </w:rPr>
              <w:t>民眾申辦及業務提供專業諮詢服務。</w:t>
            </w:r>
          </w:p>
          <w:p w:rsidR="00B4585B" w:rsidRDefault="00B4585B" w:rsidP="00B4585B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2.</w:t>
            </w:r>
            <w:r>
              <w:rPr>
                <w:rFonts w:eastAsia="標楷體" w:hint="eastAsia"/>
                <w:szCs w:val="32"/>
              </w:rPr>
              <w:t>加強防汛志工訓練，辦理多項志工訓練含災害預警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>
              <w:rPr>
                <w:rFonts w:eastAsia="標楷體" w:hint="eastAsia"/>
                <w:szCs w:val="32"/>
              </w:rPr>
              <w:t>災情蒐集</w:t>
            </w:r>
            <w:r w:rsidR="00134397">
              <w:rPr>
                <w:rFonts w:eastAsia="標楷體" w:hint="eastAsia"/>
                <w:szCs w:val="32"/>
              </w:rPr>
              <w:t>與回報</w:t>
            </w:r>
            <w:r w:rsidR="00134397">
              <w:rPr>
                <w:rFonts w:ascii="標楷體" w:eastAsia="標楷體" w:hAnsi="標楷體" w:hint="eastAsia"/>
                <w:szCs w:val="32"/>
              </w:rPr>
              <w:t>、水患防災社區推動、河川保育觀念，借此達到整合民間團體與社區伙伴關係，將災害降至最低。</w:t>
            </w:r>
          </w:p>
          <w:p w:rsidR="00B4585B" w:rsidRPr="00B4585B" w:rsidRDefault="00B4585B" w:rsidP="00B4585B">
            <w:pPr>
              <w:spacing w:line="360" w:lineRule="exact"/>
              <w:jc w:val="both"/>
              <w:rPr>
                <w:rFonts w:eastAsia="標楷體"/>
                <w:szCs w:val="32"/>
              </w:rPr>
            </w:pPr>
          </w:p>
        </w:tc>
      </w:tr>
      <w:tr w:rsidR="00C20C88" w:rsidTr="00D15ECC">
        <w:trPr>
          <w:cantSplit/>
          <w:trHeight w:val="1168"/>
        </w:trPr>
        <w:tc>
          <w:tcPr>
            <w:tcW w:w="10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20C88" w:rsidRDefault="00C20C88">
            <w:pPr>
              <w:spacing w:line="360" w:lineRule="exact"/>
              <w:ind w:left="180" w:hanging="18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優點、建議改進事項：</w:t>
            </w:r>
          </w:p>
        </w:tc>
      </w:tr>
    </w:tbl>
    <w:p w:rsidR="00C20C88" w:rsidRDefault="00C20C88" w:rsidP="00C20C88">
      <w:pPr>
        <w:spacing w:line="400" w:lineRule="exact"/>
        <w:ind w:left="130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028700" cy="3429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4B58" w:rsidRDefault="00054B58" w:rsidP="00C20C8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8pt;margin-top:-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" strokeweight=".26467mm">
                <v:path arrowok="t"/>
                <v:textbox>
                  <w:txbxContent>
                    <w:p w:rsidR="009070CE" w:rsidRDefault="009070CE" w:rsidP="00C20C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C88" w:rsidRDefault="00C20C88" w:rsidP="00C20C88">
      <w:pPr>
        <w:spacing w:line="400" w:lineRule="exact"/>
        <w:jc w:val="center"/>
        <w:rPr>
          <w:rFonts w:eastAsia="標楷體"/>
          <w:b/>
          <w:bCs/>
          <w:sz w:val="28"/>
        </w:rPr>
      </w:pPr>
    </w:p>
    <w:p w:rsidR="00C20C88" w:rsidRDefault="00C20C88" w:rsidP="00C20C88">
      <w:pPr>
        <w:spacing w:line="400" w:lineRule="exact"/>
        <w:jc w:val="center"/>
      </w:pPr>
      <w:r>
        <w:rPr>
          <w:rFonts w:eastAsia="標楷體" w:hint="eastAsia"/>
          <w:b/>
          <w:bCs/>
          <w:sz w:val="28"/>
        </w:rPr>
        <w:t>經濟部水利署第八河川局</w:t>
      </w:r>
      <w:proofErr w:type="gramStart"/>
      <w:r>
        <w:rPr>
          <w:rFonts w:eastAsia="標楷體"/>
          <w:b/>
          <w:bCs/>
          <w:sz w:val="28"/>
        </w:rPr>
        <w:t>105</w:t>
      </w:r>
      <w:proofErr w:type="gramEnd"/>
      <w:r>
        <w:rPr>
          <w:rFonts w:eastAsia="標楷體" w:hint="eastAsia"/>
          <w:b/>
          <w:bCs/>
          <w:sz w:val="28"/>
        </w:rPr>
        <w:t>年度提升服務品質</w:t>
      </w:r>
      <w:r>
        <w:rPr>
          <w:rFonts w:eastAsia="標楷體"/>
          <w:b/>
          <w:bCs/>
          <w:sz w:val="28"/>
        </w:rPr>
        <w:t>(</w:t>
      </w:r>
      <w:r>
        <w:rPr>
          <w:rFonts w:eastAsia="標楷體" w:hint="eastAsia"/>
          <w:b/>
          <w:bCs/>
          <w:sz w:val="28"/>
        </w:rPr>
        <w:t>自行</w:t>
      </w:r>
      <w:r>
        <w:rPr>
          <w:rFonts w:eastAsia="標楷體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考核結果統計表</w:t>
      </w:r>
    </w:p>
    <w:p w:rsidR="00C20C88" w:rsidRDefault="00C20C88" w:rsidP="00C20C88">
      <w:pPr>
        <w:spacing w:line="400" w:lineRule="exact"/>
        <w:jc w:val="center"/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</w:p>
    <w:p w:rsidR="00C20C88" w:rsidRDefault="00C20C88" w:rsidP="00C20C88">
      <w:pPr>
        <w:ind w:hanging="1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受考核單位：</w:t>
      </w:r>
      <w:r w:rsidR="004C6DEA">
        <w:rPr>
          <w:rFonts w:ascii="標楷體" w:eastAsia="標楷體" w:hAnsi="標楷體" w:hint="eastAsia"/>
          <w:b/>
        </w:rPr>
        <w:t>經濟部水利署</w:t>
      </w:r>
      <w:r w:rsidR="004C6DEA" w:rsidRPr="004C6DEA">
        <w:rPr>
          <w:rFonts w:ascii="標楷體" w:eastAsia="標楷體" w:hAnsi="標楷體" w:hint="eastAsia"/>
          <w:b/>
        </w:rPr>
        <w:t>第</w:t>
      </w:r>
      <w:r w:rsidR="004C6DEA">
        <w:rPr>
          <w:rFonts w:ascii="標楷體" w:eastAsia="標楷體" w:hAnsi="標楷體" w:hint="eastAsia"/>
          <w:b/>
        </w:rPr>
        <w:t>八</w:t>
      </w:r>
      <w:r w:rsidR="004C6DEA" w:rsidRPr="004C6DEA">
        <w:rPr>
          <w:rFonts w:ascii="標楷體" w:eastAsia="標楷體" w:hAnsi="標楷體" w:hint="eastAsia"/>
          <w:b/>
        </w:rPr>
        <w:t>河川局</w:t>
      </w:r>
    </w:p>
    <w:p w:rsidR="00C20C88" w:rsidRDefault="00C20C88" w:rsidP="00C20C88">
      <w:pPr>
        <w:pStyle w:val="a5"/>
        <w:rPr>
          <w:rFonts w:ascii="標楷體" w:eastAsia="標楷體" w:hAnsi="標楷體"/>
          <w:bCs w:val="0"/>
        </w:rPr>
      </w:pPr>
    </w:p>
    <w:p w:rsidR="00C20C88" w:rsidRDefault="00C20C88" w:rsidP="00C20C88">
      <w:pPr>
        <w:ind w:hanging="13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優=900分以上；甲=899-800分；乙=799-700分；丙=699-600分；丁=599分以下</w:t>
      </w:r>
    </w:p>
    <w:p w:rsidR="00C20C88" w:rsidRDefault="00C20C88" w:rsidP="00C20C88">
      <w:pPr>
        <w:ind w:hanging="139"/>
        <w:jc w:val="both"/>
        <w:rPr>
          <w:rFonts w:ascii="標楷體" w:eastAsia="標楷體" w:hAnsi="標楷體"/>
          <w:b/>
        </w:rPr>
      </w:pPr>
    </w:p>
    <w:tbl>
      <w:tblPr>
        <w:tblW w:w="10116" w:type="dxa"/>
        <w:tblInd w:w="-6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86"/>
        <w:gridCol w:w="957"/>
        <w:gridCol w:w="952"/>
        <w:gridCol w:w="952"/>
        <w:gridCol w:w="952"/>
        <w:gridCol w:w="952"/>
        <w:gridCol w:w="937"/>
        <w:gridCol w:w="938"/>
        <w:gridCol w:w="583"/>
        <w:gridCol w:w="583"/>
        <w:gridCol w:w="542"/>
      </w:tblGrid>
      <w:tr w:rsidR="00C20C88" w:rsidTr="00C20C88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實施考核機關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受考核單位名稱</w:t>
            </w:r>
          </w:p>
        </w:tc>
        <w:tc>
          <w:tcPr>
            <w:tcW w:w="6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考核項目及成績（1000分）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總分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等第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考核年月</w:t>
            </w:r>
          </w:p>
        </w:tc>
      </w:tr>
      <w:tr w:rsidR="00C20C88" w:rsidTr="00C20C88">
        <w:trPr>
          <w:cantSplit/>
          <w:trHeight w:val="8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服務流程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機關形象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顧客關係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資訊提供及檢索服務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線上服務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及電子參與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提供創新服務情形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辦理服務規劃創新整合情形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</w:tr>
      <w:tr w:rsidR="00C20C88" w:rsidTr="00C20C88">
        <w:trPr>
          <w:cantSplit/>
          <w:trHeight w:val="2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280分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170分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150分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100分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100分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0C88" w:rsidRDefault="00C20C88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100分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100分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88" w:rsidRDefault="00C20C88">
            <w:pPr>
              <w:widowControl/>
              <w:suppressAutoHyphens w:val="0"/>
              <w:autoSpaceDN/>
              <w:rPr>
                <w:rFonts w:ascii="標楷體" w:eastAsia="標楷體" w:hAnsi="標楷體"/>
                <w:bCs/>
              </w:rPr>
            </w:pPr>
          </w:p>
        </w:tc>
      </w:tr>
      <w:tr w:rsidR="00C20C88" w:rsidTr="00C20C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4C6DE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4C6DEA">
              <w:rPr>
                <w:rFonts w:ascii="標楷體" w:eastAsia="標楷體" w:hAnsi="標楷體" w:hint="eastAsia"/>
                <w:bCs/>
              </w:rPr>
              <w:t>八</w:t>
            </w:r>
            <w:r>
              <w:rPr>
                <w:rFonts w:ascii="標楷體" w:eastAsia="標楷體" w:hAnsi="標楷體" w:hint="eastAsia"/>
                <w:bCs/>
              </w:rPr>
              <w:t>河川局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4C6DE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F047EC">
              <w:rPr>
                <w:rFonts w:ascii="標楷體" w:eastAsia="標楷體" w:hAnsi="標楷體" w:hint="eastAsia"/>
                <w:bCs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F047E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88" w:rsidRDefault="00C657D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4C6DEA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657D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88</w:t>
            </w:r>
            <w:r w:rsidR="004C6DEA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4C6DE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4C6DE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9月</w:t>
            </w:r>
          </w:p>
        </w:tc>
      </w:tr>
      <w:tr w:rsidR="00C20C88" w:rsidTr="00C20C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20C88" w:rsidTr="00C20C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20C88" w:rsidTr="00C20C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C88" w:rsidRDefault="00C20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20C88" w:rsidRDefault="00C20C88" w:rsidP="00C20C88">
      <w:pPr>
        <w:spacing w:line="320" w:lineRule="exact"/>
        <w:ind w:left="-900"/>
        <w:rPr>
          <w:rFonts w:ascii="標楷體" w:hAnsi="標楷體"/>
        </w:rPr>
      </w:pPr>
    </w:p>
    <w:p w:rsidR="00C20C88" w:rsidRDefault="00C20C88" w:rsidP="00C20C88">
      <w:pPr>
        <w:spacing w:line="320" w:lineRule="exact"/>
        <w:ind w:left="-900"/>
        <w:rPr>
          <w:rFonts w:ascii="標楷體" w:hAnsi="標楷體"/>
        </w:rPr>
      </w:pPr>
    </w:p>
    <w:p w:rsidR="009070CE" w:rsidRDefault="009070CE"/>
    <w:sectPr w:rsidR="009070CE" w:rsidSect="00C20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37" w:rsidRDefault="00403D37" w:rsidP="00D174EB">
      <w:r>
        <w:separator/>
      </w:r>
    </w:p>
  </w:endnote>
  <w:endnote w:type="continuationSeparator" w:id="0">
    <w:p w:rsidR="00403D37" w:rsidRDefault="00403D37" w:rsidP="00D1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37" w:rsidRDefault="00403D37" w:rsidP="00D174EB">
      <w:r>
        <w:separator/>
      </w:r>
    </w:p>
  </w:footnote>
  <w:footnote w:type="continuationSeparator" w:id="0">
    <w:p w:rsidR="00403D37" w:rsidRDefault="00403D37" w:rsidP="00D1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D6"/>
    <w:multiLevelType w:val="hybridMultilevel"/>
    <w:tmpl w:val="8C8AFD9A"/>
    <w:lvl w:ilvl="0" w:tplc="E3D40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E392A"/>
    <w:multiLevelType w:val="hybridMultilevel"/>
    <w:tmpl w:val="B3F8E408"/>
    <w:lvl w:ilvl="0" w:tplc="6A78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F83601"/>
    <w:multiLevelType w:val="hybridMultilevel"/>
    <w:tmpl w:val="2BB2AA4A"/>
    <w:lvl w:ilvl="0" w:tplc="8C7CD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E52E9"/>
    <w:multiLevelType w:val="hybridMultilevel"/>
    <w:tmpl w:val="159078AA"/>
    <w:lvl w:ilvl="0" w:tplc="3C40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46D37"/>
    <w:multiLevelType w:val="hybridMultilevel"/>
    <w:tmpl w:val="EBB4DF82"/>
    <w:lvl w:ilvl="0" w:tplc="4AAE7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2C7F2D"/>
    <w:multiLevelType w:val="hybridMultilevel"/>
    <w:tmpl w:val="16982E88"/>
    <w:lvl w:ilvl="0" w:tplc="EB28F9B4">
      <w:start w:val="1"/>
      <w:numFmt w:val="decimal"/>
      <w:lvlText w:val="%1."/>
      <w:lvlJc w:val="left"/>
      <w:pPr>
        <w:ind w:left="343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">
    <w:nsid w:val="30AC6386"/>
    <w:multiLevelType w:val="hybridMultilevel"/>
    <w:tmpl w:val="9F9A5E1A"/>
    <w:lvl w:ilvl="0" w:tplc="86AE4A3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CB3598"/>
    <w:multiLevelType w:val="hybridMultilevel"/>
    <w:tmpl w:val="A730802A"/>
    <w:lvl w:ilvl="0" w:tplc="F3524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06414"/>
    <w:multiLevelType w:val="hybridMultilevel"/>
    <w:tmpl w:val="75E445AC"/>
    <w:lvl w:ilvl="0" w:tplc="547ED51C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5F2613"/>
    <w:multiLevelType w:val="hybridMultilevel"/>
    <w:tmpl w:val="B418B15E"/>
    <w:lvl w:ilvl="0" w:tplc="6D1C5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8D0451"/>
    <w:multiLevelType w:val="hybridMultilevel"/>
    <w:tmpl w:val="6922A1C0"/>
    <w:lvl w:ilvl="0" w:tplc="F7D8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F73C14"/>
    <w:multiLevelType w:val="hybridMultilevel"/>
    <w:tmpl w:val="D4682B72"/>
    <w:lvl w:ilvl="0" w:tplc="DA6A8F5E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12D6F1BA">
      <w:start w:val="1"/>
      <w:numFmt w:val="decimal"/>
      <w:lvlText w:val="%2."/>
      <w:lvlJc w:val="left"/>
      <w:pPr>
        <w:ind w:left="502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A794B"/>
    <w:multiLevelType w:val="hybridMultilevel"/>
    <w:tmpl w:val="FD58AE38"/>
    <w:lvl w:ilvl="0" w:tplc="1D50D88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9062FE"/>
    <w:multiLevelType w:val="hybridMultilevel"/>
    <w:tmpl w:val="9210F840"/>
    <w:lvl w:ilvl="0" w:tplc="A7C2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DF3203"/>
    <w:multiLevelType w:val="hybridMultilevel"/>
    <w:tmpl w:val="A8148966"/>
    <w:lvl w:ilvl="0" w:tplc="C59475E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2139E8"/>
    <w:multiLevelType w:val="hybridMultilevel"/>
    <w:tmpl w:val="BA48D134"/>
    <w:lvl w:ilvl="0" w:tplc="3482B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8E25CF"/>
    <w:multiLevelType w:val="hybridMultilevel"/>
    <w:tmpl w:val="2C10E82C"/>
    <w:lvl w:ilvl="0" w:tplc="71DA3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F90AB4"/>
    <w:multiLevelType w:val="multilevel"/>
    <w:tmpl w:val="BED6B8D8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7F8C7D92"/>
    <w:multiLevelType w:val="hybridMultilevel"/>
    <w:tmpl w:val="D7046C94"/>
    <w:lvl w:ilvl="0" w:tplc="71EE3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6"/>
  </w:num>
  <w:num w:numId="15">
    <w:abstractNumId w:val="2"/>
  </w:num>
  <w:num w:numId="16">
    <w:abstractNumId w:val="10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8"/>
    <w:rsid w:val="000208AA"/>
    <w:rsid w:val="0003066B"/>
    <w:rsid w:val="00054B58"/>
    <w:rsid w:val="000855DC"/>
    <w:rsid w:val="000C2D94"/>
    <w:rsid w:val="00104411"/>
    <w:rsid w:val="00121332"/>
    <w:rsid w:val="001268D9"/>
    <w:rsid w:val="00134397"/>
    <w:rsid w:val="001654C5"/>
    <w:rsid w:val="001C5A99"/>
    <w:rsid w:val="0032248D"/>
    <w:rsid w:val="0037511C"/>
    <w:rsid w:val="003B5A94"/>
    <w:rsid w:val="003C5D8B"/>
    <w:rsid w:val="00403D37"/>
    <w:rsid w:val="0044132B"/>
    <w:rsid w:val="004B0A2E"/>
    <w:rsid w:val="004C11CD"/>
    <w:rsid w:val="004C6DEA"/>
    <w:rsid w:val="004E20FC"/>
    <w:rsid w:val="00544F3C"/>
    <w:rsid w:val="00545983"/>
    <w:rsid w:val="005A3F86"/>
    <w:rsid w:val="005E1491"/>
    <w:rsid w:val="006F6BF0"/>
    <w:rsid w:val="007C7BA7"/>
    <w:rsid w:val="007F2D35"/>
    <w:rsid w:val="00826283"/>
    <w:rsid w:val="009070CE"/>
    <w:rsid w:val="00926BFB"/>
    <w:rsid w:val="0096761D"/>
    <w:rsid w:val="009679DC"/>
    <w:rsid w:val="00992730"/>
    <w:rsid w:val="00A023BC"/>
    <w:rsid w:val="00AA1F82"/>
    <w:rsid w:val="00B23FBA"/>
    <w:rsid w:val="00B242F6"/>
    <w:rsid w:val="00B26AF7"/>
    <w:rsid w:val="00B4585B"/>
    <w:rsid w:val="00B5072E"/>
    <w:rsid w:val="00C20C88"/>
    <w:rsid w:val="00C657D5"/>
    <w:rsid w:val="00CA1E7F"/>
    <w:rsid w:val="00D15ECC"/>
    <w:rsid w:val="00D174EB"/>
    <w:rsid w:val="00DA4C32"/>
    <w:rsid w:val="00DA6362"/>
    <w:rsid w:val="00E13372"/>
    <w:rsid w:val="00F047EC"/>
    <w:rsid w:val="00F41948"/>
    <w:rsid w:val="00F47229"/>
    <w:rsid w:val="00F82BBC"/>
    <w:rsid w:val="00FA743A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8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20C88"/>
    <w:pPr>
      <w:spacing w:line="320" w:lineRule="exact"/>
      <w:jc w:val="both"/>
    </w:pPr>
    <w:rPr>
      <w:rFonts w:ascii="標楷體" w:eastAsia="標楷體" w:hAnsi="標楷體"/>
    </w:rPr>
  </w:style>
  <w:style w:type="character" w:customStyle="1" w:styleId="30">
    <w:name w:val="本文 3 字元"/>
    <w:basedOn w:val="a0"/>
    <w:link w:val="3"/>
    <w:semiHidden/>
    <w:rsid w:val="00C20C88"/>
    <w:rPr>
      <w:rFonts w:ascii="標楷體" w:eastAsia="標楷體" w:hAnsi="標楷體" w:cs="Times New Roman"/>
      <w:kern w:val="3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C20C88"/>
  </w:style>
  <w:style w:type="character" w:customStyle="1" w:styleId="a4">
    <w:name w:val="註解文字 字元"/>
    <w:basedOn w:val="a0"/>
    <w:link w:val="a3"/>
    <w:uiPriority w:val="99"/>
    <w:semiHidden/>
    <w:rsid w:val="00C20C88"/>
    <w:rPr>
      <w:rFonts w:ascii="Times New Roman" w:eastAsia="新細明體" w:hAnsi="Times New Roman" w:cs="Times New Roman"/>
      <w:kern w:val="3"/>
      <w:szCs w:val="24"/>
    </w:rPr>
  </w:style>
  <w:style w:type="paragraph" w:styleId="a5">
    <w:name w:val="annotation subject"/>
    <w:basedOn w:val="a3"/>
    <w:next w:val="a3"/>
    <w:link w:val="a6"/>
    <w:semiHidden/>
    <w:unhideWhenUsed/>
    <w:rsid w:val="00C20C88"/>
    <w:rPr>
      <w:b/>
      <w:bCs/>
    </w:rPr>
  </w:style>
  <w:style w:type="character" w:customStyle="1" w:styleId="a6">
    <w:name w:val="註解主旨 字元"/>
    <w:basedOn w:val="a4"/>
    <w:link w:val="a5"/>
    <w:semiHidden/>
    <w:rsid w:val="00C20C88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7">
    <w:name w:val="List Paragraph"/>
    <w:basedOn w:val="a"/>
    <w:uiPriority w:val="34"/>
    <w:qFormat/>
    <w:rsid w:val="00C20C8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C20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C8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7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74E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7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74EB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8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20C88"/>
    <w:pPr>
      <w:spacing w:line="320" w:lineRule="exact"/>
      <w:jc w:val="both"/>
    </w:pPr>
    <w:rPr>
      <w:rFonts w:ascii="標楷體" w:eastAsia="標楷體" w:hAnsi="標楷體"/>
    </w:rPr>
  </w:style>
  <w:style w:type="character" w:customStyle="1" w:styleId="30">
    <w:name w:val="本文 3 字元"/>
    <w:basedOn w:val="a0"/>
    <w:link w:val="3"/>
    <w:semiHidden/>
    <w:rsid w:val="00C20C88"/>
    <w:rPr>
      <w:rFonts w:ascii="標楷體" w:eastAsia="標楷體" w:hAnsi="標楷體" w:cs="Times New Roman"/>
      <w:kern w:val="3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C20C88"/>
  </w:style>
  <w:style w:type="character" w:customStyle="1" w:styleId="a4">
    <w:name w:val="註解文字 字元"/>
    <w:basedOn w:val="a0"/>
    <w:link w:val="a3"/>
    <w:uiPriority w:val="99"/>
    <w:semiHidden/>
    <w:rsid w:val="00C20C88"/>
    <w:rPr>
      <w:rFonts w:ascii="Times New Roman" w:eastAsia="新細明體" w:hAnsi="Times New Roman" w:cs="Times New Roman"/>
      <w:kern w:val="3"/>
      <w:szCs w:val="24"/>
    </w:rPr>
  </w:style>
  <w:style w:type="paragraph" w:styleId="a5">
    <w:name w:val="annotation subject"/>
    <w:basedOn w:val="a3"/>
    <w:next w:val="a3"/>
    <w:link w:val="a6"/>
    <w:semiHidden/>
    <w:unhideWhenUsed/>
    <w:rsid w:val="00C20C88"/>
    <w:rPr>
      <w:b/>
      <w:bCs/>
    </w:rPr>
  </w:style>
  <w:style w:type="character" w:customStyle="1" w:styleId="a6">
    <w:name w:val="註解主旨 字元"/>
    <w:basedOn w:val="a4"/>
    <w:link w:val="a5"/>
    <w:semiHidden/>
    <w:rsid w:val="00C20C88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7">
    <w:name w:val="List Paragraph"/>
    <w:basedOn w:val="a"/>
    <w:uiPriority w:val="34"/>
    <w:qFormat/>
    <w:rsid w:val="00C20C8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C20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C8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7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74E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7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74E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高玉芬</dc:creator>
  <cp:lastModifiedBy>呂中本</cp:lastModifiedBy>
  <cp:revision>2</cp:revision>
  <cp:lastPrinted>2016-10-05T02:38:00Z</cp:lastPrinted>
  <dcterms:created xsi:type="dcterms:W3CDTF">2016-10-11T03:32:00Z</dcterms:created>
  <dcterms:modified xsi:type="dcterms:W3CDTF">2016-10-11T03:32:00Z</dcterms:modified>
</cp:coreProperties>
</file>