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EC1" w:rsidRPr="0009429D" w:rsidRDefault="005F6ACE" w:rsidP="005F6ACE">
      <w:pPr>
        <w:jc w:val="center"/>
        <w:rPr>
          <w:rFonts w:ascii="標楷體" w:eastAsia="標楷體" w:hAnsi="標楷體"/>
          <w:b/>
          <w:szCs w:val="24"/>
        </w:rPr>
      </w:pPr>
      <w:r w:rsidRPr="0009429D">
        <w:rPr>
          <w:rFonts w:ascii="標楷體" w:eastAsia="標楷體" w:hAnsi="標楷體" w:hint="eastAsia"/>
          <w:b/>
          <w:szCs w:val="24"/>
        </w:rPr>
        <w:t>第三</w:t>
      </w:r>
      <w:r w:rsidR="0009429D" w:rsidRPr="0009429D">
        <w:rPr>
          <w:rFonts w:ascii="標楷體" w:eastAsia="標楷體" w:hAnsi="標楷體" w:hint="eastAsia"/>
          <w:b/>
          <w:szCs w:val="24"/>
        </w:rPr>
        <w:t>河川分署</w:t>
      </w:r>
      <w:r w:rsidR="00952887">
        <w:rPr>
          <w:rFonts w:ascii="標楷體" w:eastAsia="標楷體" w:hAnsi="標楷體" w:hint="eastAsia"/>
          <w:b/>
          <w:szCs w:val="24"/>
        </w:rPr>
        <w:t>工程CCTV</w:t>
      </w:r>
      <w:r w:rsidR="00393680">
        <w:rPr>
          <w:rFonts w:ascii="標楷體" w:eastAsia="標楷體" w:hAnsi="標楷體" w:hint="eastAsia"/>
          <w:b/>
          <w:szCs w:val="24"/>
        </w:rPr>
        <w:t>影像</w:t>
      </w:r>
      <w:r w:rsidR="00952887">
        <w:rPr>
          <w:rFonts w:ascii="標楷體" w:eastAsia="標楷體" w:hAnsi="標楷體" w:hint="eastAsia"/>
          <w:b/>
          <w:szCs w:val="24"/>
        </w:rPr>
        <w:t>監測系統補充說明</w:t>
      </w:r>
    </w:p>
    <w:p w:rsidR="00952887" w:rsidRDefault="00952887" w:rsidP="00033E31">
      <w:pPr>
        <w:pStyle w:val="a9"/>
        <w:numPr>
          <w:ilvl w:val="0"/>
          <w:numId w:val="1"/>
        </w:numPr>
        <w:ind w:leftChars="0"/>
        <w:rPr>
          <w:rFonts w:ascii="標楷體" w:eastAsia="標楷體" w:hAnsi="標楷體" w:hint="eastAsia"/>
          <w:szCs w:val="24"/>
        </w:rPr>
      </w:pPr>
      <w:r w:rsidRPr="000C19AF">
        <w:rPr>
          <w:rFonts w:ascii="標楷體" w:eastAsia="標楷體" w:hAnsi="標楷體" w:hint="eastAsia"/>
          <w:szCs w:val="24"/>
        </w:rPr>
        <w:t>本計畫有關資訊系統部分，需採用「水資源</w:t>
      </w:r>
      <w:proofErr w:type="gramStart"/>
      <w:r w:rsidRPr="000C19AF">
        <w:rPr>
          <w:rFonts w:ascii="標楷體" w:eastAsia="標楷體" w:hAnsi="標楷體" w:hint="eastAsia"/>
          <w:szCs w:val="24"/>
        </w:rPr>
        <w:t>物聯網感</w:t>
      </w:r>
      <w:proofErr w:type="gramEnd"/>
      <w:r w:rsidRPr="000C19AF">
        <w:rPr>
          <w:rFonts w:ascii="標楷體" w:eastAsia="標楷體" w:hAnsi="標楷體" w:hint="eastAsia"/>
          <w:szCs w:val="24"/>
        </w:rPr>
        <w:t>測基礎雲端作業網絡--水資源</w:t>
      </w:r>
      <w:proofErr w:type="gramStart"/>
      <w:r w:rsidRPr="000C19AF">
        <w:rPr>
          <w:rFonts w:ascii="標楷體" w:eastAsia="標楷體" w:hAnsi="標楷體" w:hint="eastAsia"/>
          <w:szCs w:val="24"/>
        </w:rPr>
        <w:t>物聯網感</w:t>
      </w:r>
      <w:proofErr w:type="gramEnd"/>
      <w:r w:rsidRPr="000C19AF">
        <w:rPr>
          <w:rFonts w:ascii="標楷體" w:eastAsia="標楷體" w:hAnsi="標楷體" w:hint="eastAsia"/>
          <w:szCs w:val="24"/>
        </w:rPr>
        <w:t>測基礎雲端作業平</w:t>
      </w:r>
      <w:proofErr w:type="gramStart"/>
      <w:r w:rsidRPr="000C19AF">
        <w:rPr>
          <w:rFonts w:ascii="標楷體" w:eastAsia="標楷體" w:hAnsi="標楷體" w:hint="eastAsia"/>
          <w:szCs w:val="24"/>
        </w:rPr>
        <w:t>臺</w:t>
      </w:r>
      <w:proofErr w:type="gramEnd"/>
      <w:r w:rsidRPr="000C19AF">
        <w:rPr>
          <w:rFonts w:ascii="標楷體" w:eastAsia="標楷體" w:hAnsi="標楷體" w:hint="eastAsia"/>
          <w:szCs w:val="24"/>
        </w:rPr>
        <w:t>」所提供的雲端運算與資源(含儲存空間及虛擬機VM等相關資源)，並依據「水</w:t>
      </w:r>
      <w:proofErr w:type="gramStart"/>
      <w:r w:rsidRPr="000C19AF">
        <w:rPr>
          <w:rFonts w:ascii="標楷體" w:eastAsia="標楷體" w:hAnsi="標楷體" w:hint="eastAsia"/>
          <w:szCs w:val="24"/>
        </w:rPr>
        <w:t>資源物聯網</w:t>
      </w:r>
      <w:proofErr w:type="gramEnd"/>
      <w:r w:rsidRPr="000C19AF">
        <w:rPr>
          <w:rFonts w:ascii="標楷體" w:eastAsia="標楷體" w:hAnsi="標楷體" w:hint="eastAsia"/>
          <w:szCs w:val="24"/>
        </w:rPr>
        <w:t>資料交換標準與作業規範」及相關會議之決議，於確保本</w:t>
      </w:r>
      <w:proofErr w:type="gramStart"/>
      <w:r w:rsidRPr="000C19AF">
        <w:rPr>
          <w:rFonts w:ascii="標楷體" w:eastAsia="標楷體" w:hAnsi="標楷體" w:hint="eastAsia"/>
          <w:szCs w:val="24"/>
        </w:rPr>
        <w:t>案物聯</w:t>
      </w:r>
      <w:proofErr w:type="gramEnd"/>
      <w:r w:rsidRPr="000C19AF">
        <w:rPr>
          <w:rFonts w:ascii="標楷體" w:eastAsia="標楷體" w:hAnsi="標楷體" w:hint="eastAsia"/>
          <w:szCs w:val="24"/>
        </w:rPr>
        <w:t>網設備及</w:t>
      </w:r>
      <w:bookmarkStart w:id="0" w:name="_GoBack"/>
      <w:bookmarkEnd w:id="0"/>
      <w:r w:rsidRPr="000C19AF">
        <w:rPr>
          <w:rFonts w:ascii="標楷體" w:eastAsia="標楷體" w:hAnsi="標楷體" w:hint="eastAsia"/>
          <w:szCs w:val="24"/>
        </w:rPr>
        <w:t>資料安全下，主動傳送穩定且符合品質</w:t>
      </w:r>
      <w:proofErr w:type="gramStart"/>
      <w:r w:rsidRPr="000C19AF">
        <w:rPr>
          <w:rFonts w:ascii="標楷體" w:eastAsia="標楷體" w:hAnsi="標楷體" w:hint="eastAsia"/>
          <w:szCs w:val="24"/>
        </w:rPr>
        <w:t>定義物聯網</w:t>
      </w:r>
      <w:proofErr w:type="gramEnd"/>
      <w:r w:rsidRPr="000C19AF">
        <w:rPr>
          <w:rFonts w:ascii="標楷體" w:eastAsia="標楷體" w:hAnsi="標楷體" w:hint="eastAsia"/>
          <w:szCs w:val="24"/>
        </w:rPr>
        <w:t>資料至「水資源</w:t>
      </w:r>
      <w:proofErr w:type="gramStart"/>
      <w:r w:rsidRPr="000C19AF">
        <w:rPr>
          <w:rFonts w:ascii="標楷體" w:eastAsia="標楷體" w:hAnsi="標楷體" w:hint="eastAsia"/>
          <w:szCs w:val="24"/>
        </w:rPr>
        <w:t>物聯網感</w:t>
      </w:r>
      <w:proofErr w:type="gramEnd"/>
      <w:r w:rsidRPr="000C19AF">
        <w:rPr>
          <w:rFonts w:ascii="標楷體" w:eastAsia="標楷體" w:hAnsi="標楷體" w:hint="eastAsia"/>
          <w:szCs w:val="24"/>
        </w:rPr>
        <w:t>測基礎雲端作業平</w:t>
      </w:r>
      <w:proofErr w:type="gramStart"/>
      <w:r w:rsidRPr="000C19AF">
        <w:rPr>
          <w:rFonts w:ascii="標楷體" w:eastAsia="標楷體" w:hAnsi="標楷體" w:hint="eastAsia"/>
          <w:szCs w:val="24"/>
        </w:rPr>
        <w:t>臺</w:t>
      </w:r>
      <w:proofErr w:type="gramEnd"/>
      <w:r w:rsidRPr="000C19AF">
        <w:rPr>
          <w:rFonts w:ascii="標楷體" w:eastAsia="標楷體" w:hAnsi="標楷體" w:hint="eastAsia"/>
          <w:szCs w:val="24"/>
        </w:rPr>
        <w:t>」，以供本分署於計畫中進行智慧化分析與決策，並就重點內容公開與開放至「水資源</w:t>
      </w:r>
      <w:proofErr w:type="gramStart"/>
      <w:r w:rsidRPr="000C19AF">
        <w:rPr>
          <w:rFonts w:ascii="標楷體" w:eastAsia="標楷體" w:hAnsi="標楷體" w:hint="eastAsia"/>
          <w:szCs w:val="24"/>
        </w:rPr>
        <w:t>物聯網感</w:t>
      </w:r>
      <w:proofErr w:type="gramEnd"/>
      <w:r w:rsidRPr="000C19AF">
        <w:rPr>
          <w:rFonts w:ascii="標楷體" w:eastAsia="標楷體" w:hAnsi="標楷體" w:hint="eastAsia"/>
          <w:szCs w:val="24"/>
        </w:rPr>
        <w:t>測基礎雲端作業平</w:t>
      </w:r>
      <w:proofErr w:type="gramStart"/>
      <w:r w:rsidRPr="000C19AF">
        <w:rPr>
          <w:rFonts w:ascii="標楷體" w:eastAsia="標楷體" w:hAnsi="標楷體" w:hint="eastAsia"/>
          <w:szCs w:val="24"/>
        </w:rPr>
        <w:t>臺</w:t>
      </w:r>
      <w:proofErr w:type="gramEnd"/>
      <w:r w:rsidRPr="000C19AF">
        <w:rPr>
          <w:rFonts w:ascii="標楷體" w:eastAsia="標楷體" w:hAnsi="標楷體" w:hint="eastAsia"/>
          <w:szCs w:val="24"/>
        </w:rPr>
        <w:t>」對外網站上。</w:t>
      </w:r>
    </w:p>
    <w:p w:rsidR="00771CD8" w:rsidRPr="00FE165A" w:rsidRDefault="00952887" w:rsidP="00033E31">
      <w:pPr>
        <w:pStyle w:val="a9"/>
        <w:numPr>
          <w:ilvl w:val="0"/>
          <w:numId w:val="1"/>
        </w:numPr>
        <w:ind w:leftChars="0"/>
        <w:rPr>
          <w:rFonts w:ascii="標楷體" w:eastAsia="標楷體" w:hAnsi="標楷體"/>
          <w:szCs w:val="24"/>
        </w:rPr>
      </w:pPr>
      <w:r w:rsidRPr="000C19AF">
        <w:rPr>
          <w:rFonts w:ascii="標楷體" w:eastAsia="標楷體" w:hAnsi="標楷體" w:hint="eastAsia"/>
          <w:szCs w:val="24"/>
        </w:rPr>
        <w:t>工作補充事項</w:t>
      </w:r>
    </w:p>
    <w:p w:rsidR="00771CD8" w:rsidRPr="00FE165A" w:rsidRDefault="00771CD8"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通訊及資料傳輸功能維護：廠商需負責維護</w:t>
      </w:r>
      <w:r w:rsidR="00952887">
        <w:rPr>
          <w:rFonts w:ascii="標楷體" w:eastAsia="標楷體" w:hAnsi="標楷體" w:hint="eastAsia"/>
          <w:szCs w:val="24"/>
        </w:rPr>
        <w:t>監測</w:t>
      </w:r>
      <w:r w:rsidRPr="00FE165A">
        <w:rPr>
          <w:rFonts w:ascii="標楷體" w:eastAsia="標楷體" w:hAnsi="標楷體" w:hint="eastAsia"/>
          <w:szCs w:val="24"/>
        </w:rPr>
        <w:t>資料傳輸至水利署</w:t>
      </w:r>
      <w:proofErr w:type="gramStart"/>
      <w:r w:rsidRPr="00FE165A">
        <w:rPr>
          <w:rFonts w:ascii="標楷體" w:eastAsia="標楷體" w:hAnsi="標楷體" w:hint="eastAsia"/>
          <w:szCs w:val="24"/>
        </w:rPr>
        <w:t>水資源物聯網</w:t>
      </w:r>
      <w:proofErr w:type="gramEnd"/>
      <w:r w:rsidRPr="00FE165A">
        <w:rPr>
          <w:rFonts w:ascii="標楷體" w:eastAsia="標楷體" w:hAnsi="標楷體" w:hint="eastAsia"/>
          <w:szCs w:val="24"/>
        </w:rPr>
        <w:t>平台(包含國網中心中繼伺服器)，並維持其通訊功能正常及其所需之電費及電信費用等。</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儀器箱及</w:t>
      </w:r>
      <w:r w:rsidR="00952887">
        <w:rPr>
          <w:rFonts w:ascii="標楷體" w:eastAsia="標楷體" w:hAnsi="標楷體" w:hint="eastAsia"/>
          <w:szCs w:val="24"/>
        </w:rPr>
        <w:t>監</w:t>
      </w:r>
      <w:r w:rsidRPr="00FE165A">
        <w:rPr>
          <w:rFonts w:ascii="標楷體" w:eastAsia="標楷體" w:hAnsi="標楷體" w:hint="eastAsia"/>
          <w:szCs w:val="24"/>
        </w:rPr>
        <w:t>測設備之外觀及內部皆應檢查，若遭蟲蟻侵襲、灰塵或雜物堆積時，應清潔、擦拭乾淨，並適時補充除蟲藥物。若儀器箱或支架不穩固者，應重新固定之。</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相關設備安裝或固定零件</w:t>
      </w:r>
      <w:proofErr w:type="gramStart"/>
      <w:r w:rsidRPr="00FE165A">
        <w:rPr>
          <w:rFonts w:ascii="標楷體" w:eastAsia="標楷體" w:hAnsi="標楷體" w:hint="eastAsia"/>
          <w:szCs w:val="24"/>
        </w:rPr>
        <w:t>鬆</w:t>
      </w:r>
      <w:proofErr w:type="gramEnd"/>
      <w:r w:rsidRPr="00FE165A">
        <w:rPr>
          <w:rFonts w:ascii="標楷體" w:eastAsia="標楷體" w:hAnsi="標楷體" w:hint="eastAsia"/>
          <w:szCs w:val="24"/>
        </w:rPr>
        <w:t>脫、遺落時，應以適當之固定零件重新安裝調整或</w:t>
      </w:r>
      <w:proofErr w:type="gramStart"/>
      <w:r w:rsidRPr="00FE165A">
        <w:rPr>
          <w:rFonts w:ascii="標楷體" w:eastAsia="標楷體" w:hAnsi="標楷體" w:hint="eastAsia"/>
          <w:szCs w:val="24"/>
        </w:rPr>
        <w:t>固定完妥</w:t>
      </w:r>
      <w:proofErr w:type="gramEnd"/>
      <w:r w:rsidRPr="00FE165A">
        <w:rPr>
          <w:rFonts w:ascii="標楷體" w:eastAsia="標楷體" w:hAnsi="標楷體" w:hint="eastAsia"/>
          <w:szCs w:val="24"/>
        </w:rPr>
        <w:t>，零件鏽蝕狀況應進行清理或更換。固定或組裝螺絲應以不</w:t>
      </w:r>
      <w:proofErr w:type="gramStart"/>
      <w:r w:rsidRPr="00FE165A">
        <w:rPr>
          <w:rFonts w:ascii="標楷體" w:eastAsia="標楷體" w:hAnsi="標楷體" w:hint="eastAsia"/>
          <w:szCs w:val="24"/>
        </w:rPr>
        <w:t>銹</w:t>
      </w:r>
      <w:proofErr w:type="gramEnd"/>
      <w:r w:rsidRPr="00FE165A">
        <w:rPr>
          <w:rFonts w:ascii="標楷體" w:eastAsia="標楷體" w:hAnsi="標楷體" w:hint="eastAsia"/>
          <w:szCs w:val="24"/>
        </w:rPr>
        <w:t>鋼材質及合適之尺寸更換之。</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設備內部之零件或電池</w:t>
      </w:r>
      <w:proofErr w:type="gramStart"/>
      <w:r w:rsidRPr="00FE165A">
        <w:rPr>
          <w:rFonts w:ascii="標楷體" w:eastAsia="標楷體" w:hAnsi="標楷體" w:hint="eastAsia"/>
          <w:szCs w:val="24"/>
        </w:rPr>
        <w:t>（</w:t>
      </w:r>
      <w:proofErr w:type="gramEnd"/>
      <w:r w:rsidRPr="00FE165A">
        <w:rPr>
          <w:rFonts w:ascii="標楷體" w:eastAsia="標楷體" w:hAnsi="標楷體" w:hint="eastAsia"/>
          <w:szCs w:val="24"/>
        </w:rPr>
        <w:t>例如磁簧開關、計數器、電池</w:t>
      </w:r>
      <w:proofErr w:type="gramStart"/>
      <w:r w:rsidRPr="00FE165A">
        <w:rPr>
          <w:rFonts w:ascii="標楷體" w:eastAsia="標楷體" w:hAnsi="標楷體" w:hint="eastAsia"/>
          <w:szCs w:val="24"/>
        </w:rPr>
        <w:t>（</w:t>
      </w:r>
      <w:proofErr w:type="gramEnd"/>
      <w:r w:rsidRPr="00FE165A">
        <w:rPr>
          <w:rFonts w:ascii="標楷體" w:eastAsia="標楷體" w:hAnsi="標楷體" w:hint="eastAsia"/>
          <w:szCs w:val="24"/>
        </w:rPr>
        <w:t>不含蓄電池</w:t>
      </w:r>
      <w:proofErr w:type="gramStart"/>
      <w:r w:rsidRPr="00FE165A">
        <w:rPr>
          <w:rFonts w:ascii="標楷體" w:eastAsia="標楷體" w:hAnsi="標楷體" w:hint="eastAsia"/>
          <w:szCs w:val="24"/>
        </w:rPr>
        <w:t>）</w:t>
      </w:r>
      <w:proofErr w:type="gramEnd"/>
      <w:r w:rsidRPr="00FE165A">
        <w:rPr>
          <w:rFonts w:ascii="標楷體" w:eastAsia="標楷體" w:hAnsi="標楷體" w:hint="eastAsia"/>
          <w:szCs w:val="24"/>
        </w:rPr>
        <w:t>等</w:t>
      </w:r>
      <w:proofErr w:type="gramStart"/>
      <w:r w:rsidRPr="00FE165A">
        <w:rPr>
          <w:rFonts w:ascii="標楷體" w:eastAsia="標楷體" w:hAnsi="標楷體" w:hint="eastAsia"/>
          <w:szCs w:val="24"/>
        </w:rPr>
        <w:t>）</w:t>
      </w:r>
      <w:proofErr w:type="gramEnd"/>
      <w:r w:rsidRPr="00FE165A">
        <w:rPr>
          <w:rFonts w:ascii="標楷體" w:eastAsia="標楷體" w:hAnsi="標楷體" w:hint="eastAsia"/>
          <w:szCs w:val="24"/>
        </w:rPr>
        <w:t>應負責修復或換新完成。該內部零件功能是否正常，應有合適之儀器進行（例如三用電錶）。</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若發現相關線材破損或遺失，應無條件換新。</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充電控制器之功能若有任何異狀，應查明原因並予以排除。</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遠端資料傳輸若有任何異狀，應查明原因並予以排除。</w:t>
      </w:r>
    </w:p>
    <w:p w:rsidR="009F43B6" w:rsidRPr="00FE165A" w:rsidRDefault="009F43B6"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測站週遭環境若有雜草、遮蔽式干擾雜物，除非須</w:t>
      </w:r>
      <w:proofErr w:type="gramStart"/>
      <w:r w:rsidRPr="00FE165A">
        <w:rPr>
          <w:rFonts w:ascii="標楷體" w:eastAsia="標楷體" w:hAnsi="標楷體" w:hint="eastAsia"/>
          <w:szCs w:val="24"/>
        </w:rPr>
        <w:t>進行遷站</w:t>
      </w:r>
      <w:proofErr w:type="gramEnd"/>
      <w:r w:rsidRPr="00FE165A">
        <w:rPr>
          <w:rFonts w:ascii="標楷體" w:eastAsia="標楷體" w:hAnsi="標楷體" w:hint="eastAsia"/>
          <w:szCs w:val="24"/>
        </w:rPr>
        <w:t>，否則若經</w:t>
      </w:r>
      <w:r w:rsidR="0009429D" w:rsidRPr="00FE165A">
        <w:rPr>
          <w:rFonts w:ascii="標楷體" w:eastAsia="標楷體" w:hAnsi="標楷體" w:hint="eastAsia"/>
          <w:szCs w:val="24"/>
        </w:rPr>
        <w:t>本分署</w:t>
      </w:r>
      <w:r w:rsidRPr="00FE165A">
        <w:rPr>
          <w:rFonts w:ascii="標楷體" w:eastAsia="標楷體" w:hAnsi="標楷體" w:hint="eastAsia"/>
          <w:szCs w:val="24"/>
        </w:rPr>
        <w:t>評估</w:t>
      </w:r>
      <w:proofErr w:type="gramStart"/>
      <w:r w:rsidRPr="00FE165A">
        <w:rPr>
          <w:rFonts w:ascii="標楷體" w:eastAsia="標楷體" w:hAnsi="標楷體" w:hint="eastAsia"/>
          <w:szCs w:val="24"/>
        </w:rPr>
        <w:t>可行且確有</w:t>
      </w:r>
      <w:proofErr w:type="gramEnd"/>
      <w:r w:rsidRPr="00FE165A">
        <w:rPr>
          <w:rFonts w:ascii="標楷體" w:eastAsia="標楷體" w:hAnsi="標楷體" w:hint="eastAsia"/>
          <w:szCs w:val="24"/>
        </w:rPr>
        <w:t>需要時，可要求廠商</w:t>
      </w:r>
      <w:proofErr w:type="gramStart"/>
      <w:r w:rsidRPr="00FE165A">
        <w:rPr>
          <w:rFonts w:ascii="標楷體" w:eastAsia="標楷體" w:hAnsi="標楷體" w:hint="eastAsia"/>
          <w:szCs w:val="24"/>
        </w:rPr>
        <w:t>併</w:t>
      </w:r>
      <w:proofErr w:type="gramEnd"/>
      <w:r w:rsidRPr="00FE165A">
        <w:rPr>
          <w:rFonts w:ascii="標楷體" w:eastAsia="標楷體" w:hAnsi="標楷體" w:hint="eastAsia"/>
          <w:szCs w:val="24"/>
        </w:rPr>
        <w:t>同清理乾淨，廠商不得拒絕。</w:t>
      </w:r>
    </w:p>
    <w:p w:rsidR="006E5038" w:rsidRPr="00FE165A" w:rsidRDefault="00771CD8" w:rsidP="00033E31">
      <w:pPr>
        <w:pStyle w:val="a9"/>
        <w:numPr>
          <w:ilvl w:val="1"/>
          <w:numId w:val="1"/>
        </w:numPr>
        <w:ind w:leftChars="0"/>
        <w:rPr>
          <w:rFonts w:ascii="標楷體" w:eastAsia="標楷體" w:hAnsi="標楷體"/>
          <w:szCs w:val="24"/>
        </w:rPr>
      </w:pPr>
      <w:r w:rsidRPr="00FE165A">
        <w:rPr>
          <w:rFonts w:ascii="標楷體" w:eastAsia="標楷體" w:hAnsi="標楷體" w:hint="eastAsia"/>
          <w:szCs w:val="24"/>
        </w:rPr>
        <w:t>維修期限：除天災地變等不可抗力事件外，倘發生故障或無法運作時，</w:t>
      </w:r>
      <w:proofErr w:type="gramStart"/>
      <w:r w:rsidRPr="00FE165A">
        <w:rPr>
          <w:rFonts w:ascii="標楷體" w:eastAsia="標楷體" w:hAnsi="標楷體" w:hint="eastAsia"/>
          <w:szCs w:val="24"/>
        </w:rPr>
        <w:t>颱</w:t>
      </w:r>
      <w:proofErr w:type="gramEnd"/>
      <w:r w:rsidRPr="00FE165A">
        <w:rPr>
          <w:rFonts w:ascii="標楷體" w:eastAsia="標楷體" w:hAnsi="標楷體" w:hint="eastAsia"/>
          <w:szCs w:val="24"/>
        </w:rPr>
        <w:t>洪</w:t>
      </w:r>
      <w:proofErr w:type="gramStart"/>
      <w:r w:rsidRPr="00FE165A">
        <w:rPr>
          <w:rFonts w:ascii="標楷體" w:eastAsia="標楷體" w:hAnsi="標楷體" w:hint="eastAsia"/>
          <w:szCs w:val="24"/>
        </w:rPr>
        <w:t>期間</w:t>
      </w:r>
      <w:r w:rsidRPr="00FE165A">
        <w:rPr>
          <w:rFonts w:ascii="標楷體" w:eastAsia="標楷體" w:hAnsi="標楷體"/>
          <w:szCs w:val="24"/>
        </w:rPr>
        <w:t>(</w:t>
      </w:r>
      <w:proofErr w:type="gramEnd"/>
      <w:r w:rsidRPr="00FE165A">
        <w:rPr>
          <w:rFonts w:ascii="標楷體" w:eastAsia="標楷體" w:hAnsi="標楷體" w:hint="eastAsia"/>
          <w:szCs w:val="24"/>
        </w:rPr>
        <w:t>防汛期間風災或水災應變小組成立時</w:t>
      </w:r>
      <w:r w:rsidRPr="00FE165A">
        <w:rPr>
          <w:rFonts w:ascii="標楷體" w:eastAsia="標楷體" w:hAnsi="標楷體"/>
          <w:szCs w:val="24"/>
        </w:rPr>
        <w:t>)</w:t>
      </w:r>
      <w:r w:rsidRPr="00FE165A">
        <w:rPr>
          <w:rFonts w:ascii="標楷體" w:eastAsia="標楷體" w:hAnsi="標楷體" w:hint="eastAsia"/>
          <w:szCs w:val="24"/>
        </w:rPr>
        <w:t>應於接獲</w:t>
      </w:r>
      <w:r w:rsidR="0009429D" w:rsidRPr="00FE165A">
        <w:rPr>
          <w:rFonts w:ascii="標楷體" w:eastAsia="標楷體" w:hAnsi="標楷體" w:hint="eastAsia"/>
          <w:szCs w:val="24"/>
        </w:rPr>
        <w:t>本分署</w:t>
      </w:r>
      <w:r w:rsidRPr="00FE165A">
        <w:rPr>
          <w:rFonts w:ascii="標楷體" w:eastAsia="標楷體" w:hAnsi="標楷體" w:hint="eastAsia"/>
          <w:szCs w:val="24"/>
        </w:rPr>
        <w:t>通知後</w:t>
      </w:r>
      <w:r w:rsidRPr="00FE165A">
        <w:rPr>
          <w:rFonts w:ascii="標楷體" w:eastAsia="標楷體" w:hAnsi="標楷體"/>
          <w:szCs w:val="24"/>
        </w:rPr>
        <w:t>24</w:t>
      </w:r>
      <w:r w:rsidRPr="00FE165A">
        <w:rPr>
          <w:rFonts w:ascii="標楷體" w:eastAsia="標楷體" w:hAnsi="標楷體" w:hint="eastAsia"/>
          <w:szCs w:val="24"/>
        </w:rPr>
        <w:t>小時內檢修完成，平時</w:t>
      </w:r>
      <w:r w:rsidRPr="00FE165A">
        <w:rPr>
          <w:rFonts w:ascii="標楷體" w:eastAsia="標楷體" w:hAnsi="標楷體"/>
          <w:szCs w:val="24"/>
        </w:rPr>
        <w:t>(</w:t>
      </w:r>
      <w:proofErr w:type="gramStart"/>
      <w:r w:rsidRPr="00FE165A">
        <w:rPr>
          <w:rFonts w:ascii="標楷體" w:eastAsia="標楷體" w:hAnsi="標楷體" w:hint="eastAsia"/>
          <w:szCs w:val="24"/>
        </w:rPr>
        <w:t>颱</w:t>
      </w:r>
      <w:proofErr w:type="gramEnd"/>
      <w:r w:rsidRPr="00FE165A">
        <w:rPr>
          <w:rFonts w:ascii="標楷體" w:eastAsia="標楷體" w:hAnsi="標楷體" w:hint="eastAsia"/>
          <w:szCs w:val="24"/>
        </w:rPr>
        <w:t>洪期間</w:t>
      </w:r>
      <w:proofErr w:type="gramStart"/>
      <w:r w:rsidRPr="00FE165A">
        <w:rPr>
          <w:rFonts w:ascii="標楷體" w:eastAsia="標楷體" w:hAnsi="標楷體" w:hint="eastAsia"/>
          <w:szCs w:val="24"/>
        </w:rPr>
        <w:t>以外</w:t>
      </w:r>
      <w:r w:rsidRPr="00FE165A">
        <w:rPr>
          <w:rFonts w:ascii="標楷體" w:eastAsia="標楷體" w:hAnsi="標楷體"/>
          <w:szCs w:val="24"/>
        </w:rPr>
        <w:t>)</w:t>
      </w:r>
      <w:proofErr w:type="gramEnd"/>
      <w:r w:rsidRPr="00FE165A">
        <w:rPr>
          <w:rFonts w:ascii="標楷體" w:eastAsia="標楷體" w:hAnsi="標楷體" w:hint="eastAsia"/>
          <w:szCs w:val="24"/>
        </w:rPr>
        <w:t>則於通知後</w:t>
      </w:r>
      <w:r w:rsidRPr="00FE165A">
        <w:rPr>
          <w:rFonts w:ascii="標楷體" w:eastAsia="標楷體" w:hAnsi="標楷體"/>
          <w:szCs w:val="24"/>
        </w:rPr>
        <w:t>72</w:t>
      </w:r>
      <w:r w:rsidRPr="00FE165A">
        <w:rPr>
          <w:rFonts w:ascii="標楷體" w:eastAsia="標楷體" w:hAnsi="標楷體" w:hint="eastAsia"/>
          <w:szCs w:val="24"/>
        </w:rPr>
        <w:t>小時內檢修完成，如</w:t>
      </w:r>
      <w:proofErr w:type="gramStart"/>
      <w:r w:rsidRPr="00FE165A">
        <w:rPr>
          <w:rFonts w:ascii="標楷體" w:eastAsia="標楷體" w:hAnsi="標楷體" w:hint="eastAsia"/>
          <w:szCs w:val="24"/>
        </w:rPr>
        <w:t>修復需</w:t>
      </w:r>
      <w:r w:rsidR="0009429D" w:rsidRPr="00FE165A">
        <w:rPr>
          <w:rFonts w:ascii="標楷體" w:eastAsia="標楷體" w:hAnsi="標楷體" w:hint="eastAsia"/>
          <w:szCs w:val="24"/>
        </w:rPr>
        <w:t>本分署</w:t>
      </w:r>
      <w:proofErr w:type="gramEnd"/>
      <w:r w:rsidRPr="00FE165A">
        <w:rPr>
          <w:rFonts w:ascii="標楷體" w:eastAsia="標楷體" w:hAnsi="標楷體" w:hint="eastAsia"/>
          <w:szCs w:val="24"/>
        </w:rPr>
        <w:t>配合事項方能完成者，前項時間由配合事項完成後起算。如修復過程遭遇特殊原因超過期限，須將原因及預計完成時間報機關審核同意展延，設備或系統功能經修復或更換後，需達原驗收時功能需求標準，並經</w:t>
      </w:r>
      <w:r w:rsidR="0009429D" w:rsidRPr="00FE165A">
        <w:rPr>
          <w:rFonts w:ascii="標楷體" w:eastAsia="標楷體" w:hAnsi="標楷體" w:hint="eastAsia"/>
          <w:szCs w:val="24"/>
        </w:rPr>
        <w:t>本分署</w:t>
      </w:r>
      <w:r w:rsidRPr="00FE165A">
        <w:rPr>
          <w:rFonts w:ascii="標楷體" w:eastAsia="標楷體" w:hAnsi="標楷體" w:hint="eastAsia"/>
          <w:szCs w:val="24"/>
        </w:rPr>
        <w:t>認可。</w:t>
      </w:r>
    </w:p>
    <w:p w:rsidR="007047CD" w:rsidRDefault="007047CD" w:rsidP="00033E31">
      <w:pPr>
        <w:pStyle w:val="a9"/>
        <w:numPr>
          <w:ilvl w:val="1"/>
          <w:numId w:val="1"/>
        </w:numPr>
        <w:ind w:leftChars="0"/>
        <w:rPr>
          <w:rFonts w:ascii="標楷體" w:eastAsia="標楷體" w:hAnsi="標楷體" w:hint="eastAsia"/>
          <w:szCs w:val="24"/>
        </w:rPr>
      </w:pPr>
      <w:r w:rsidRPr="00FE165A">
        <w:rPr>
          <w:rFonts w:ascii="標楷體" w:eastAsia="標楷體" w:hAnsi="標楷體" w:hint="eastAsia"/>
          <w:szCs w:val="24"/>
        </w:rPr>
        <w:t>罰則：逾前項維修期限者，廠商需計逾期違約金1,000元/日，未滿12小時以半日計。</w:t>
      </w:r>
    </w:p>
    <w:p w:rsidR="00952887" w:rsidRPr="000C19AF"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本案所使用之外部服務</w:t>
      </w:r>
      <w:r w:rsidRPr="000C19AF">
        <w:rPr>
          <w:rFonts w:ascii="標楷體" w:eastAsia="標楷體" w:hAnsi="標楷體"/>
          <w:szCs w:val="24"/>
        </w:rPr>
        <w:t>(</w:t>
      </w:r>
      <w:r w:rsidRPr="000C19AF">
        <w:rPr>
          <w:rFonts w:ascii="標楷體" w:eastAsia="標楷體" w:hAnsi="標楷體" w:hint="eastAsia"/>
          <w:szCs w:val="24"/>
        </w:rPr>
        <w:t>外部網頁連結</w:t>
      </w:r>
      <w:r w:rsidRPr="000C19AF">
        <w:rPr>
          <w:rFonts w:ascii="標楷體" w:eastAsia="標楷體" w:hAnsi="標楷體"/>
          <w:szCs w:val="24"/>
        </w:rPr>
        <w:t>)</w:t>
      </w:r>
      <w:r w:rsidRPr="000C19AF">
        <w:rPr>
          <w:rFonts w:ascii="標楷體" w:eastAsia="標楷體" w:hAnsi="標楷體" w:hint="eastAsia"/>
          <w:szCs w:val="24"/>
        </w:rPr>
        <w:t>、商標或第三人所屬之智慧財產權等，廠商應確保內容之正確性、服務之品質，商標及授權需合法取得使用權，並可無償使用於本案範圍，若需發生相關費用，廠商需於本案經費範圍內規劃或自行吸收，機關</w:t>
      </w:r>
      <w:proofErr w:type="gramStart"/>
      <w:r w:rsidRPr="000C19AF">
        <w:rPr>
          <w:rFonts w:ascii="標楷體" w:eastAsia="標楷體" w:hAnsi="標楷體" w:hint="eastAsia"/>
          <w:szCs w:val="24"/>
        </w:rPr>
        <w:t>不</w:t>
      </w:r>
      <w:proofErr w:type="gramEnd"/>
      <w:r w:rsidRPr="000C19AF">
        <w:rPr>
          <w:rFonts w:ascii="標楷體" w:eastAsia="標楷體" w:hAnsi="標楷體" w:hint="eastAsia"/>
          <w:szCs w:val="24"/>
        </w:rPr>
        <w:t>另撥經費支應。</w:t>
      </w:r>
    </w:p>
    <w:p w:rsidR="00952887" w:rsidRPr="000C19AF"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本機關不提供任何軟體開發工具，廠商應使用合法軟體開發。如非本機關現</w:t>
      </w:r>
      <w:r w:rsidRPr="000C19AF">
        <w:rPr>
          <w:rFonts w:ascii="標楷體" w:eastAsia="標楷體" w:hAnsi="標楷體" w:hint="eastAsia"/>
          <w:szCs w:val="24"/>
        </w:rPr>
        <w:lastRenderedPageBreak/>
        <w:t>行環境軟體，若有侵犯軟體版權情事，廠商應負一切責任。各資訊設備使用之應用軟體應保持系統正常使用運作，廠商得依需求，經機關同意後辦理更新或升級版本，所需費用均包含在契約總價內，廠商不得藉詞要求追加。需配合</w:t>
      </w:r>
      <w:proofErr w:type="gramStart"/>
      <w:r w:rsidRPr="000C19AF">
        <w:rPr>
          <w:rFonts w:ascii="標楷體" w:eastAsia="標楷體" w:hAnsi="標楷體" w:hint="eastAsia"/>
          <w:szCs w:val="24"/>
        </w:rPr>
        <w:t>機關資安要求</w:t>
      </w:r>
      <w:proofErr w:type="gramEnd"/>
      <w:r w:rsidRPr="000C19AF">
        <w:rPr>
          <w:rFonts w:ascii="標楷體" w:eastAsia="標楷體" w:hAnsi="標楷體" w:hint="eastAsia"/>
          <w:szCs w:val="24"/>
        </w:rPr>
        <w:t>，如有相關規定事項，廠商需全權配合辦理，相關費用含於總價。</w:t>
      </w:r>
    </w:p>
    <w:p w:rsidR="00952887" w:rsidRPr="000C19AF"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設備發生損壞需更換零件時，廠商優先向原廠</w:t>
      </w:r>
      <w:r w:rsidRPr="000C19AF">
        <w:rPr>
          <w:rFonts w:ascii="標楷體" w:eastAsia="標楷體" w:hAnsi="標楷體"/>
          <w:szCs w:val="24"/>
        </w:rPr>
        <w:t>(</w:t>
      </w:r>
      <w:r w:rsidRPr="000C19AF">
        <w:rPr>
          <w:rFonts w:ascii="標楷體" w:eastAsia="標楷體" w:hAnsi="標楷體" w:hint="eastAsia"/>
          <w:szCs w:val="24"/>
        </w:rPr>
        <w:t>在台分公司或原廠授權之經銷商、代理商</w:t>
      </w:r>
      <w:r w:rsidRPr="000C19AF">
        <w:rPr>
          <w:rFonts w:ascii="標楷體" w:eastAsia="標楷體" w:hAnsi="標楷體"/>
          <w:szCs w:val="24"/>
        </w:rPr>
        <w:t>)</w:t>
      </w:r>
      <w:r w:rsidRPr="000C19AF">
        <w:rPr>
          <w:rFonts w:ascii="標楷體" w:eastAsia="標楷體" w:hAnsi="標楷體" w:hint="eastAsia"/>
          <w:szCs w:val="24"/>
        </w:rPr>
        <w:t>購買更換，若因緊急搶修需要或其他原因，得報請機關同意後，以同等品或替代品更換，並不得使用中國製零件。</w:t>
      </w:r>
    </w:p>
    <w:p w:rsidR="00952887" w:rsidRPr="000C19AF"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戶外設施管線遭人為因素破壞者，廠商應先行維修，不得以保險理賠或法律調查等理由藉故拖延；如查明何人破壞，應提報機關轉請司法機關嚴辦。因自然因素</w:t>
      </w:r>
      <w:r w:rsidRPr="000C19AF">
        <w:rPr>
          <w:rFonts w:ascii="標楷體" w:eastAsia="標楷體" w:hAnsi="標楷體"/>
          <w:szCs w:val="24"/>
        </w:rPr>
        <w:t>(</w:t>
      </w:r>
      <w:r w:rsidRPr="000C19AF">
        <w:rPr>
          <w:rFonts w:ascii="標楷體" w:eastAsia="標楷體" w:hAnsi="標楷體" w:hint="eastAsia"/>
          <w:szCs w:val="24"/>
        </w:rPr>
        <w:t>如颱風、地震、雷擊等</w:t>
      </w:r>
      <w:r w:rsidRPr="000C19AF">
        <w:rPr>
          <w:rFonts w:ascii="標楷體" w:eastAsia="標楷體" w:hAnsi="標楷體"/>
          <w:szCs w:val="24"/>
        </w:rPr>
        <w:t>)</w:t>
      </w:r>
      <w:r w:rsidRPr="000C19AF">
        <w:rPr>
          <w:rFonts w:ascii="標楷體" w:eastAsia="標楷體" w:hAnsi="標楷體" w:hint="eastAsia"/>
          <w:szCs w:val="24"/>
        </w:rPr>
        <w:t>而損壞無法修復，責任雖不屬廠商，仍應先行維修或</w:t>
      </w:r>
      <w:proofErr w:type="gramStart"/>
      <w:r w:rsidRPr="000C19AF">
        <w:rPr>
          <w:rFonts w:ascii="標楷體" w:eastAsia="標楷體" w:hAnsi="標楷體" w:hint="eastAsia"/>
          <w:szCs w:val="24"/>
        </w:rPr>
        <w:t>採</w:t>
      </w:r>
      <w:proofErr w:type="gramEnd"/>
      <w:r w:rsidRPr="000C19AF">
        <w:rPr>
          <w:rFonts w:ascii="標楷體" w:eastAsia="標楷體" w:hAnsi="標楷體" w:hint="eastAsia"/>
          <w:szCs w:val="24"/>
        </w:rPr>
        <w:t>應變計畫，以維持系統正常運作。</w:t>
      </w:r>
    </w:p>
    <w:p w:rsidR="00952887" w:rsidRPr="00FE165A" w:rsidRDefault="00952887" w:rsidP="00033E31">
      <w:pPr>
        <w:pStyle w:val="a9"/>
        <w:numPr>
          <w:ilvl w:val="1"/>
          <w:numId w:val="1"/>
        </w:numPr>
        <w:ind w:leftChars="0"/>
        <w:rPr>
          <w:rFonts w:ascii="標楷體" w:eastAsia="標楷體" w:hAnsi="標楷體"/>
          <w:szCs w:val="24"/>
        </w:rPr>
      </w:pPr>
      <w:r w:rsidRPr="000C19AF">
        <w:rPr>
          <w:rFonts w:ascii="標楷體" w:eastAsia="標楷體" w:hAnsi="標楷體" w:hint="eastAsia"/>
          <w:szCs w:val="24"/>
        </w:rPr>
        <w:t>廠商應自行蒐集與本案相關設備及界面連接之其他設備之相關技術文件，並負責所有系統能完全整合並相容。</w:t>
      </w:r>
    </w:p>
    <w:p w:rsidR="007047CD" w:rsidRPr="00952887" w:rsidRDefault="007047CD" w:rsidP="00952887">
      <w:pPr>
        <w:pStyle w:val="a9"/>
        <w:ind w:leftChars="0" w:left="1320"/>
        <w:rPr>
          <w:rFonts w:ascii="標楷體" w:eastAsia="標楷體" w:hAnsi="標楷體"/>
          <w:szCs w:val="24"/>
        </w:rPr>
      </w:pPr>
    </w:p>
    <w:p w:rsidR="00BA08C8" w:rsidRPr="000C19AF" w:rsidRDefault="00BA08C8" w:rsidP="00033E31">
      <w:pPr>
        <w:pStyle w:val="a9"/>
        <w:numPr>
          <w:ilvl w:val="0"/>
          <w:numId w:val="1"/>
        </w:numPr>
        <w:ind w:leftChars="0"/>
        <w:rPr>
          <w:rFonts w:ascii="標楷體" w:eastAsia="標楷體" w:hAnsi="標楷體"/>
          <w:szCs w:val="24"/>
        </w:rPr>
      </w:pPr>
      <w:r w:rsidRPr="000C19AF">
        <w:rPr>
          <w:rFonts w:ascii="標楷體" w:eastAsia="標楷體" w:hAnsi="標楷體" w:cs="標楷體" w:hint="eastAsia"/>
          <w:bCs/>
          <w:color w:val="000000"/>
          <w:szCs w:val="24"/>
          <w:lang w:bidi="hi-IN"/>
        </w:rPr>
        <w:t>維護及新設設備皆須</w:t>
      </w:r>
      <w:r w:rsidRPr="000C19AF">
        <w:rPr>
          <w:rFonts w:ascii="標楷體" w:eastAsia="標楷體" w:hAnsi="標楷體" w:cs="標楷體"/>
          <w:bCs/>
          <w:color w:val="000000"/>
          <w:szCs w:val="24"/>
          <w:lang w:bidi="hi-IN"/>
        </w:rPr>
        <w:t>依據資通安全責任等級分級辦法附表十「資通系統防護基準」辦理；(如涉工業控制系統開發或維護，經機關同意，得依據「經濟部能源及水資源領域工業控制</w:t>
      </w:r>
      <w:proofErr w:type="gramStart"/>
      <w:r w:rsidRPr="000C19AF">
        <w:rPr>
          <w:rFonts w:ascii="標楷體" w:eastAsia="標楷體" w:hAnsi="標楷體" w:cs="標楷體"/>
          <w:bCs/>
          <w:color w:val="000000"/>
          <w:szCs w:val="24"/>
          <w:lang w:bidi="hi-IN"/>
        </w:rPr>
        <w:t>系統資安防護</w:t>
      </w:r>
      <w:proofErr w:type="gramEnd"/>
      <w:r w:rsidRPr="000C19AF">
        <w:rPr>
          <w:rFonts w:ascii="標楷體" w:eastAsia="標楷體" w:hAnsi="標楷體" w:cs="標楷體"/>
          <w:bCs/>
          <w:color w:val="000000"/>
          <w:szCs w:val="24"/>
          <w:lang w:bidi="hi-IN"/>
        </w:rPr>
        <w:t>基準」辦理)。</w:t>
      </w:r>
    </w:p>
    <w:p w:rsidR="00837B72" w:rsidRPr="0027631A" w:rsidRDefault="00837B72" w:rsidP="00033E31">
      <w:pPr>
        <w:pStyle w:val="a9"/>
        <w:numPr>
          <w:ilvl w:val="0"/>
          <w:numId w:val="1"/>
        </w:numPr>
        <w:ind w:leftChars="0"/>
        <w:rPr>
          <w:rFonts w:ascii="標楷體" w:eastAsia="標楷體" w:hAnsi="標楷體"/>
          <w:szCs w:val="24"/>
        </w:rPr>
      </w:pPr>
      <w:r w:rsidRPr="0027631A">
        <w:rPr>
          <w:rFonts w:ascii="標楷體" w:eastAsia="標楷體" w:hAnsi="標楷體" w:hint="eastAsia"/>
          <w:szCs w:val="24"/>
        </w:rPr>
        <w:t>系統傳輸架構圖</w:t>
      </w:r>
      <w:r w:rsidRPr="0027631A">
        <w:rPr>
          <w:noProof/>
        </w:rPr>
        <w:drawing>
          <wp:inline distT="0" distB="0" distL="0" distR="0" wp14:anchorId="00EDCB31" wp14:editId="3D98CCF9">
            <wp:extent cx="5274310" cy="2982801"/>
            <wp:effectExtent l="0" t="0" r="254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2982801"/>
                    </a:xfrm>
                    <a:prstGeom prst="rect">
                      <a:avLst/>
                    </a:prstGeom>
                    <a:noFill/>
                    <a:ln>
                      <a:noFill/>
                    </a:ln>
                  </pic:spPr>
                </pic:pic>
              </a:graphicData>
            </a:graphic>
          </wp:inline>
        </w:drawing>
      </w:r>
    </w:p>
    <w:p w:rsidR="0000692E" w:rsidRPr="00E97458" w:rsidRDefault="00ED5185" w:rsidP="00ED5185">
      <w:pPr>
        <w:pStyle w:val="a9"/>
        <w:numPr>
          <w:ilvl w:val="0"/>
          <w:numId w:val="1"/>
        </w:numPr>
        <w:ind w:leftChars="0"/>
        <w:rPr>
          <w:rFonts w:ascii="標楷體" w:eastAsia="標楷體" w:hAnsi="標楷體"/>
          <w:szCs w:val="24"/>
        </w:rPr>
      </w:pPr>
      <w:r w:rsidRPr="00E97458">
        <w:rPr>
          <w:rFonts w:ascii="標楷體" w:eastAsia="標楷體" w:hAnsi="標楷體"/>
          <w:b/>
          <w:szCs w:val="24"/>
        </w:rPr>
        <w:t>監測設備規格需求：</w:t>
      </w:r>
      <w:r w:rsidRPr="00E97458">
        <w:rPr>
          <w:rFonts w:ascii="標楷體" w:eastAsia="標楷體" w:hAnsi="標楷體" w:hint="eastAsia"/>
          <w:szCs w:val="24"/>
        </w:rPr>
        <w:t>本案設備規格可採用高於下方所列規格，並經</w:t>
      </w:r>
      <w:r w:rsidR="0009429D" w:rsidRPr="00E97458">
        <w:rPr>
          <w:rFonts w:ascii="標楷體" w:eastAsia="標楷體" w:hAnsi="標楷體" w:hint="eastAsia"/>
          <w:szCs w:val="24"/>
        </w:rPr>
        <w:t>本分署</w:t>
      </w:r>
      <w:r w:rsidRPr="00E97458">
        <w:rPr>
          <w:rFonts w:ascii="標楷體" w:eastAsia="標楷體" w:hAnsi="標楷體" w:hint="eastAsia"/>
          <w:szCs w:val="24"/>
        </w:rPr>
        <w:t>同意後，始得辦理採購。</w:t>
      </w:r>
    </w:p>
    <w:tbl>
      <w:tblPr>
        <w:tblStyle w:val="ab"/>
        <w:tblW w:w="0" w:type="auto"/>
        <w:jc w:val="center"/>
        <w:tblLook w:val="04A0" w:firstRow="1" w:lastRow="0" w:firstColumn="1" w:lastColumn="0" w:noHBand="0" w:noVBand="1"/>
      </w:tblPr>
      <w:tblGrid>
        <w:gridCol w:w="817"/>
        <w:gridCol w:w="2338"/>
        <w:gridCol w:w="4820"/>
        <w:gridCol w:w="708"/>
      </w:tblGrid>
      <w:tr w:rsidR="00984191" w:rsidRPr="00E97458" w:rsidTr="00033E31">
        <w:trPr>
          <w:jc w:val="center"/>
        </w:trPr>
        <w:tc>
          <w:tcPr>
            <w:tcW w:w="817"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項次</w:t>
            </w:r>
          </w:p>
        </w:tc>
        <w:tc>
          <w:tcPr>
            <w:tcW w:w="2338"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設備名稱</w:t>
            </w:r>
          </w:p>
        </w:tc>
        <w:tc>
          <w:tcPr>
            <w:tcW w:w="4820"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設備規格</w:t>
            </w:r>
          </w:p>
        </w:tc>
        <w:tc>
          <w:tcPr>
            <w:tcW w:w="708"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備註</w:t>
            </w:r>
          </w:p>
        </w:tc>
      </w:tr>
      <w:tr w:rsidR="00984191" w:rsidRPr="00E97458" w:rsidTr="00033E31">
        <w:trPr>
          <w:jc w:val="center"/>
        </w:trPr>
        <w:tc>
          <w:tcPr>
            <w:tcW w:w="817" w:type="dxa"/>
          </w:tcPr>
          <w:p w:rsidR="00984191" w:rsidRPr="00E97458" w:rsidRDefault="00033E31" w:rsidP="005F7C91">
            <w:pPr>
              <w:rPr>
                <w:rFonts w:ascii="標楷體" w:eastAsia="標楷體" w:hAnsi="標楷體"/>
                <w:szCs w:val="24"/>
              </w:rPr>
            </w:pPr>
            <w:r>
              <w:rPr>
                <w:rFonts w:ascii="標楷體" w:eastAsia="標楷體" w:hAnsi="標楷體" w:hint="eastAsia"/>
                <w:szCs w:val="24"/>
              </w:rPr>
              <w:t>1</w:t>
            </w:r>
          </w:p>
        </w:tc>
        <w:tc>
          <w:tcPr>
            <w:tcW w:w="2338" w:type="dxa"/>
          </w:tcPr>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CCTV攝影機</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(含紅外線功能)</w:t>
            </w:r>
          </w:p>
        </w:tc>
        <w:tc>
          <w:tcPr>
            <w:tcW w:w="4820" w:type="dxa"/>
          </w:tcPr>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w:t>
            </w:r>
            <w:r w:rsidRPr="00E97458">
              <w:rPr>
                <w:rFonts w:ascii="標楷體" w:eastAsia="標楷體" w:hAnsi="標楷體" w:hint="eastAsia"/>
                <w:szCs w:val="24"/>
              </w:rPr>
              <w:tab/>
              <w:t>感光元件:1/2.8</w:t>
            </w:r>
            <w:proofErr w:type="gramStart"/>
            <w:r w:rsidRPr="00E97458">
              <w:rPr>
                <w:rFonts w:ascii="標楷體" w:eastAsia="標楷體" w:hAnsi="標楷體" w:hint="eastAsia"/>
                <w:szCs w:val="24"/>
              </w:rPr>
              <w:t>”</w:t>
            </w:r>
            <w:proofErr w:type="gramEnd"/>
            <w:r w:rsidRPr="00E97458">
              <w:rPr>
                <w:rFonts w:ascii="標楷體" w:eastAsia="標楷體" w:hAnsi="標楷體" w:hint="eastAsia"/>
                <w:szCs w:val="24"/>
              </w:rPr>
              <w:t>(含)以上3</w:t>
            </w:r>
            <w:proofErr w:type="gramStart"/>
            <w:r w:rsidRPr="00E97458">
              <w:rPr>
                <w:rFonts w:ascii="標楷體" w:eastAsia="標楷體" w:hAnsi="標楷體" w:hint="eastAsia"/>
                <w:szCs w:val="24"/>
              </w:rPr>
              <w:t>百萬</w:t>
            </w:r>
            <w:proofErr w:type="gramEnd"/>
            <w:r w:rsidRPr="00E97458">
              <w:rPr>
                <w:rFonts w:ascii="標楷體" w:eastAsia="標楷體" w:hAnsi="標楷體" w:hint="eastAsia"/>
                <w:szCs w:val="24"/>
              </w:rPr>
              <w:t>畫素CMOS或同等級以上低照度感光元件網路攝影機。</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lastRenderedPageBreak/>
              <w:t>2.</w:t>
            </w:r>
            <w:r w:rsidRPr="00E97458">
              <w:rPr>
                <w:rFonts w:ascii="標楷體" w:eastAsia="標楷體" w:hAnsi="標楷體" w:hint="eastAsia"/>
                <w:szCs w:val="24"/>
              </w:rPr>
              <w:tab/>
              <w:t>解析度:1920x1080(含)以上。</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3.</w:t>
            </w:r>
            <w:r w:rsidRPr="00E97458">
              <w:rPr>
                <w:rFonts w:ascii="標楷體" w:eastAsia="標楷體" w:hAnsi="標楷體" w:hint="eastAsia"/>
                <w:szCs w:val="24"/>
              </w:rPr>
              <w:tab/>
              <w:t>鏡頭:具備變焦功能。</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4.</w:t>
            </w:r>
            <w:r w:rsidRPr="00E97458">
              <w:rPr>
                <w:rFonts w:ascii="標楷體" w:eastAsia="標楷體" w:hAnsi="標楷體" w:hint="eastAsia"/>
                <w:szCs w:val="24"/>
              </w:rPr>
              <w:tab/>
              <w:t>最低照度:彩色0.01Lux(含)以下/黑白0.01Lux(含)以下。</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5.</w:t>
            </w:r>
            <w:r w:rsidRPr="00E97458">
              <w:rPr>
                <w:rFonts w:ascii="標楷體" w:eastAsia="標楷體" w:hAnsi="標楷體" w:hint="eastAsia"/>
                <w:szCs w:val="24"/>
              </w:rPr>
              <w:tab/>
              <w:t>影像壓縮格式:支援2串流輸出(含)以上，並支援H.264、M-JPEG影像壓縮格式。</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6.</w:t>
            </w:r>
            <w:r w:rsidRPr="00E97458">
              <w:rPr>
                <w:rFonts w:ascii="標楷體" w:eastAsia="標楷體" w:hAnsi="標楷體" w:hint="eastAsia"/>
                <w:szCs w:val="24"/>
              </w:rPr>
              <w:tab/>
              <w:t>內建或外掛紅外線投射器:至少85M以上，外掛紅外線投射</w:t>
            </w:r>
            <w:proofErr w:type="gramStart"/>
            <w:r w:rsidRPr="00E97458">
              <w:rPr>
                <w:rFonts w:ascii="標楷體" w:eastAsia="標楷體" w:hAnsi="標楷體" w:hint="eastAsia"/>
                <w:szCs w:val="24"/>
              </w:rPr>
              <w:t>器須跟攝影機</w:t>
            </w:r>
            <w:proofErr w:type="gramEnd"/>
            <w:r w:rsidRPr="00E97458">
              <w:rPr>
                <w:rFonts w:ascii="標楷體" w:eastAsia="標楷體" w:hAnsi="標楷體" w:hint="eastAsia"/>
                <w:szCs w:val="24"/>
              </w:rPr>
              <w:t>為同一品牌禁止拼裝品。</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7.</w:t>
            </w:r>
            <w:r w:rsidRPr="00E97458">
              <w:rPr>
                <w:rFonts w:ascii="標楷體" w:eastAsia="標楷體" w:hAnsi="標楷體" w:hint="eastAsia"/>
                <w:szCs w:val="24"/>
              </w:rPr>
              <w:tab/>
              <w:t>防塵(水)標準:IP66。</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8.</w:t>
            </w:r>
            <w:r w:rsidRPr="00E97458">
              <w:rPr>
                <w:rFonts w:ascii="標楷體" w:eastAsia="標楷體" w:hAnsi="標楷體" w:hint="eastAsia"/>
                <w:szCs w:val="24"/>
              </w:rPr>
              <w:tab/>
              <w:t>電力來源：AC110V或DC12V或PoE(符合IEEE802.3af或802.3at或802.3bt標準協定)</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9.</w:t>
            </w:r>
            <w:r w:rsidRPr="00E97458">
              <w:rPr>
                <w:rFonts w:ascii="標楷體" w:eastAsia="標楷體" w:hAnsi="標楷體" w:hint="eastAsia"/>
                <w:szCs w:val="24"/>
              </w:rPr>
              <w:tab/>
              <w:t>操作溫度：-20℃～60℃。電源供應系統</w:t>
            </w:r>
            <w:proofErr w:type="gramStart"/>
            <w:r w:rsidRPr="00E97458">
              <w:rPr>
                <w:rFonts w:ascii="標楷體" w:eastAsia="標楷體" w:hAnsi="標楷體" w:hint="eastAsia"/>
                <w:szCs w:val="24"/>
              </w:rPr>
              <w:t>採巿</w:t>
            </w:r>
            <w:proofErr w:type="gramEnd"/>
            <w:r w:rsidRPr="00E97458">
              <w:rPr>
                <w:rFonts w:ascii="標楷體" w:eastAsia="標楷體" w:hAnsi="標楷體" w:hint="eastAsia"/>
                <w:szCs w:val="24"/>
              </w:rPr>
              <w:t>電供電</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10.</w:t>
            </w:r>
            <w:r w:rsidRPr="00E97458">
              <w:rPr>
                <w:rFonts w:ascii="標楷體" w:eastAsia="標楷體" w:hAnsi="標楷體" w:hint="eastAsia"/>
                <w:szCs w:val="24"/>
              </w:rPr>
              <w:tab/>
              <w:t>操作濕度：10%～95%相關濕度。</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11.</w:t>
            </w:r>
            <w:r w:rsidRPr="00E97458">
              <w:rPr>
                <w:rFonts w:ascii="標楷體" w:eastAsia="標楷體" w:hAnsi="標楷體" w:hint="eastAsia"/>
                <w:szCs w:val="24"/>
              </w:rPr>
              <w:tab/>
              <w:t>內建Micro-SD/SDHC或其他優</w:t>
            </w:r>
            <w:proofErr w:type="gramStart"/>
            <w:r w:rsidRPr="00E97458">
              <w:rPr>
                <w:rFonts w:ascii="標楷體" w:eastAsia="標楷體" w:hAnsi="標楷體" w:hint="eastAsia"/>
                <w:szCs w:val="24"/>
              </w:rPr>
              <w:t>規</w:t>
            </w:r>
            <w:proofErr w:type="gramEnd"/>
            <w:r w:rsidRPr="00E97458">
              <w:rPr>
                <w:rFonts w:ascii="標楷體" w:eastAsia="標楷體" w:hAnsi="標楷體" w:hint="eastAsia"/>
                <w:szCs w:val="24"/>
              </w:rPr>
              <w:t>記憶</w:t>
            </w:r>
            <w:proofErr w:type="gramStart"/>
            <w:r w:rsidRPr="00E97458">
              <w:rPr>
                <w:rFonts w:ascii="標楷體" w:eastAsia="標楷體" w:hAnsi="標楷體" w:hint="eastAsia"/>
                <w:szCs w:val="24"/>
              </w:rPr>
              <w:t>卡插槽</w:t>
            </w:r>
            <w:proofErr w:type="gramEnd"/>
            <w:r w:rsidRPr="00E97458">
              <w:rPr>
                <w:rFonts w:ascii="標楷體" w:eastAsia="標楷體" w:hAnsi="標楷體" w:hint="eastAsia"/>
                <w:szCs w:val="24"/>
              </w:rPr>
              <w:t>，並具備支援使用128GB以上記憶卡</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12.</w:t>
            </w:r>
            <w:r w:rsidRPr="00E97458">
              <w:rPr>
                <w:rFonts w:ascii="標楷體" w:eastAsia="標楷體" w:hAnsi="標楷體" w:hint="eastAsia"/>
                <w:szCs w:val="24"/>
              </w:rPr>
              <w:tab/>
              <w:t>產品之CE,LVD,FCC,VCCI,C-Tick,UL證明，至少須提供符合上述兩種證明。</w:t>
            </w:r>
          </w:p>
        </w:tc>
        <w:tc>
          <w:tcPr>
            <w:tcW w:w="708" w:type="dxa"/>
          </w:tcPr>
          <w:p w:rsidR="00984191" w:rsidRPr="00E97458" w:rsidRDefault="00984191" w:rsidP="005F7C91">
            <w:pPr>
              <w:rPr>
                <w:rFonts w:ascii="標楷體" w:eastAsia="標楷體" w:hAnsi="標楷體"/>
                <w:szCs w:val="24"/>
              </w:rPr>
            </w:pPr>
          </w:p>
        </w:tc>
      </w:tr>
      <w:tr w:rsidR="00984191" w:rsidRPr="00E97458" w:rsidTr="00033E31">
        <w:trPr>
          <w:jc w:val="center"/>
        </w:trPr>
        <w:tc>
          <w:tcPr>
            <w:tcW w:w="817" w:type="dxa"/>
          </w:tcPr>
          <w:p w:rsidR="00984191" w:rsidRPr="00E97458" w:rsidRDefault="00033E31" w:rsidP="005F7C91">
            <w:pPr>
              <w:rPr>
                <w:rFonts w:ascii="標楷體" w:eastAsia="標楷體" w:hAnsi="標楷體"/>
                <w:szCs w:val="24"/>
              </w:rPr>
            </w:pPr>
            <w:r>
              <w:rPr>
                <w:rFonts w:ascii="標楷體" w:eastAsia="標楷體" w:hAnsi="標楷體" w:hint="eastAsia"/>
                <w:szCs w:val="24"/>
              </w:rPr>
              <w:lastRenderedPageBreak/>
              <w:t>2</w:t>
            </w:r>
          </w:p>
        </w:tc>
        <w:tc>
          <w:tcPr>
            <w:tcW w:w="2338"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數位資料傳輸設備-4G路由器</w:t>
            </w:r>
          </w:p>
        </w:tc>
        <w:tc>
          <w:tcPr>
            <w:tcW w:w="4820" w:type="dxa"/>
          </w:tcPr>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w:t>
            </w:r>
            <w:r w:rsidRPr="00E97458">
              <w:rPr>
                <w:rFonts w:ascii="標楷體" w:eastAsia="標楷體" w:hAnsi="標楷體" w:hint="eastAsia"/>
                <w:szCs w:val="24"/>
              </w:rPr>
              <w:tab/>
              <w:t>具備１組以上10/100/1000MRJ-45區域網路（LAN）連接埠。</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2.</w:t>
            </w:r>
            <w:r w:rsidRPr="00E97458">
              <w:rPr>
                <w:rFonts w:ascii="標楷體" w:eastAsia="標楷體" w:hAnsi="標楷體" w:hint="eastAsia"/>
                <w:szCs w:val="24"/>
              </w:rPr>
              <w:tab/>
              <w:t>具備1組以上10/100/1000MRJ-45廣域網路（WAN）連接埠。</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3.</w:t>
            </w:r>
            <w:r w:rsidRPr="00E97458">
              <w:rPr>
                <w:rFonts w:ascii="標楷體" w:eastAsia="標楷體" w:hAnsi="標楷體" w:hint="eastAsia"/>
                <w:szCs w:val="24"/>
              </w:rPr>
              <w:tab/>
              <w:t>具備1組以上SIM</w:t>
            </w:r>
            <w:proofErr w:type="gramStart"/>
            <w:r w:rsidRPr="00E97458">
              <w:rPr>
                <w:rFonts w:ascii="標楷體" w:eastAsia="標楷體" w:hAnsi="標楷體" w:hint="eastAsia"/>
                <w:szCs w:val="24"/>
              </w:rPr>
              <w:t>卡插槽</w:t>
            </w:r>
            <w:proofErr w:type="gramEnd"/>
            <w:r w:rsidRPr="00E97458">
              <w:rPr>
                <w:rFonts w:ascii="標楷體" w:eastAsia="標楷體" w:hAnsi="標楷體" w:hint="eastAsia"/>
                <w:szCs w:val="24"/>
              </w:rPr>
              <w:t>，至少支援LTE台灣全頻段。</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4.</w:t>
            </w:r>
            <w:r w:rsidRPr="00E97458">
              <w:rPr>
                <w:rFonts w:ascii="標楷體" w:eastAsia="標楷體" w:hAnsi="標楷體" w:hint="eastAsia"/>
                <w:szCs w:val="24"/>
              </w:rPr>
              <w:tab/>
              <w:t>支援DHCP、固定IP、PPPoE、PPTP、L2TP等網路連接方式。</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5.</w:t>
            </w:r>
            <w:r w:rsidRPr="00E97458">
              <w:rPr>
                <w:rFonts w:ascii="標楷體" w:eastAsia="標楷體" w:hAnsi="標楷體" w:hint="eastAsia"/>
                <w:szCs w:val="24"/>
              </w:rPr>
              <w:tab/>
              <w:t>內建防火牆，並支援DMZ、通訊</w:t>
            </w:r>
            <w:proofErr w:type="gramStart"/>
            <w:r w:rsidRPr="00E97458">
              <w:rPr>
                <w:rFonts w:ascii="標楷體" w:eastAsia="標楷體" w:hAnsi="標楷體" w:hint="eastAsia"/>
                <w:szCs w:val="24"/>
              </w:rPr>
              <w:t>埠</w:t>
            </w:r>
            <w:proofErr w:type="gramEnd"/>
            <w:r w:rsidRPr="00E97458">
              <w:rPr>
                <w:rFonts w:ascii="標楷體" w:eastAsia="標楷體" w:hAnsi="標楷體" w:hint="eastAsia"/>
                <w:szCs w:val="24"/>
              </w:rPr>
              <w:t>導向（NAT）、MAC位址過濾、SIP等功能。</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6.</w:t>
            </w:r>
            <w:r w:rsidRPr="00E97458">
              <w:rPr>
                <w:rFonts w:ascii="標楷體" w:eastAsia="標楷體" w:hAnsi="標楷體" w:hint="eastAsia"/>
                <w:szCs w:val="24"/>
              </w:rPr>
              <w:tab/>
              <w:t>提供1條以上VPN通道，支援PPTP、IPsec、L2TPoverIPsec等協定。</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7.</w:t>
            </w:r>
            <w:r w:rsidRPr="00E97458">
              <w:rPr>
                <w:rFonts w:ascii="標楷體" w:eastAsia="標楷體" w:hAnsi="標楷體" w:hint="eastAsia"/>
                <w:szCs w:val="24"/>
              </w:rPr>
              <w:tab/>
              <w:t>提供網頁式（Web-Base）管理介面，使用者可透過瀏覽器（HTTP或HTTPS）來管理路由器。</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8.</w:t>
            </w:r>
            <w:r w:rsidRPr="00E97458">
              <w:rPr>
                <w:rFonts w:ascii="標楷體" w:eastAsia="標楷體" w:hAnsi="標楷體" w:hint="eastAsia"/>
                <w:szCs w:val="24"/>
              </w:rPr>
              <w:tab/>
              <w:t>操作溫度：-20℃～70℃(含)以上。</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9.</w:t>
            </w:r>
            <w:r w:rsidRPr="00E97458">
              <w:rPr>
                <w:rFonts w:ascii="標楷體" w:eastAsia="標楷體" w:hAnsi="標楷體" w:hint="eastAsia"/>
                <w:szCs w:val="24"/>
              </w:rPr>
              <w:tab/>
              <w:t>操作濕度：10%～90%(含)以上。</w:t>
            </w:r>
          </w:p>
        </w:tc>
        <w:tc>
          <w:tcPr>
            <w:tcW w:w="708" w:type="dxa"/>
          </w:tcPr>
          <w:p w:rsidR="00984191" w:rsidRPr="00E97458" w:rsidRDefault="00984191" w:rsidP="005F7C91">
            <w:pPr>
              <w:rPr>
                <w:rFonts w:ascii="標楷體" w:eastAsia="標楷體" w:hAnsi="標楷體"/>
                <w:szCs w:val="24"/>
              </w:rPr>
            </w:pPr>
          </w:p>
        </w:tc>
      </w:tr>
      <w:tr w:rsidR="00984191" w:rsidRPr="00E97458" w:rsidTr="00033E31">
        <w:trPr>
          <w:jc w:val="center"/>
        </w:trPr>
        <w:tc>
          <w:tcPr>
            <w:tcW w:w="817" w:type="dxa"/>
          </w:tcPr>
          <w:p w:rsidR="00984191" w:rsidRPr="00E97458" w:rsidRDefault="00033E31" w:rsidP="005F7C91">
            <w:pPr>
              <w:rPr>
                <w:rFonts w:ascii="標楷體" w:eastAsia="標楷體" w:hAnsi="標楷體"/>
                <w:szCs w:val="24"/>
              </w:rPr>
            </w:pPr>
            <w:r>
              <w:rPr>
                <w:rFonts w:ascii="標楷體" w:eastAsia="標楷體" w:hAnsi="標楷體" w:hint="eastAsia"/>
                <w:szCs w:val="24"/>
              </w:rPr>
              <w:t>3</w:t>
            </w:r>
          </w:p>
        </w:tc>
        <w:tc>
          <w:tcPr>
            <w:tcW w:w="2338" w:type="dxa"/>
          </w:tcPr>
          <w:p w:rsidR="00984191" w:rsidRPr="00E97458" w:rsidRDefault="00984191" w:rsidP="005F7C91">
            <w:pPr>
              <w:rPr>
                <w:rFonts w:ascii="標楷體" w:eastAsia="標楷體" w:hAnsi="標楷體"/>
                <w:szCs w:val="24"/>
              </w:rPr>
            </w:pPr>
            <w:r w:rsidRPr="00E97458">
              <w:rPr>
                <w:rFonts w:ascii="標楷體" w:eastAsia="標楷體" w:hAnsi="標楷體" w:hint="eastAsia"/>
                <w:szCs w:val="24"/>
              </w:rPr>
              <w:t>戶外不</w:t>
            </w:r>
            <w:proofErr w:type="gramStart"/>
            <w:r w:rsidRPr="00E97458">
              <w:rPr>
                <w:rFonts w:ascii="標楷體" w:eastAsia="標楷體" w:hAnsi="標楷體" w:hint="eastAsia"/>
                <w:szCs w:val="24"/>
              </w:rPr>
              <w:t>銹</w:t>
            </w:r>
            <w:proofErr w:type="gramEnd"/>
            <w:r w:rsidRPr="00E97458">
              <w:rPr>
                <w:rFonts w:ascii="標楷體" w:eastAsia="標楷體" w:hAnsi="標楷體" w:hint="eastAsia"/>
                <w:szCs w:val="24"/>
              </w:rPr>
              <w:t>鋼儀器箱</w:t>
            </w:r>
          </w:p>
        </w:tc>
        <w:tc>
          <w:tcPr>
            <w:tcW w:w="4820" w:type="dxa"/>
          </w:tcPr>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1.</w:t>
            </w:r>
            <w:r w:rsidRPr="00E97458">
              <w:rPr>
                <w:rFonts w:ascii="標楷體" w:eastAsia="標楷體" w:hAnsi="標楷體" w:hint="eastAsia"/>
                <w:szCs w:val="24"/>
              </w:rPr>
              <w:tab/>
              <w:t>儀器箱及其落地支架需為SUS304不</w:t>
            </w:r>
            <w:proofErr w:type="gramStart"/>
            <w:r w:rsidRPr="00E97458">
              <w:rPr>
                <w:rFonts w:ascii="標楷體" w:eastAsia="標楷體" w:hAnsi="標楷體" w:hint="eastAsia"/>
                <w:szCs w:val="24"/>
              </w:rPr>
              <w:t>銹</w:t>
            </w:r>
            <w:proofErr w:type="gramEnd"/>
            <w:r w:rsidRPr="00E97458">
              <w:rPr>
                <w:rFonts w:ascii="標楷體" w:eastAsia="標楷體" w:hAnsi="標楷體" w:hint="eastAsia"/>
                <w:szCs w:val="24"/>
              </w:rPr>
              <w:lastRenderedPageBreak/>
              <w:t>鋼材質，室外</w:t>
            </w:r>
            <w:proofErr w:type="gramStart"/>
            <w:r w:rsidRPr="00E97458">
              <w:rPr>
                <w:rFonts w:ascii="標楷體" w:eastAsia="標楷體" w:hAnsi="標楷體" w:hint="eastAsia"/>
                <w:szCs w:val="24"/>
              </w:rPr>
              <w:t>採</w:t>
            </w:r>
            <w:proofErr w:type="gramEnd"/>
            <w:r w:rsidRPr="00E97458">
              <w:rPr>
                <w:rFonts w:ascii="標楷體" w:eastAsia="標楷體" w:hAnsi="標楷體" w:hint="eastAsia"/>
                <w:szCs w:val="24"/>
              </w:rPr>
              <w:t>雙層隔熱設計，其尺寸大小除須容納設備外，尚需足夠空間方便作業及安全性為原則。</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2.</w:t>
            </w:r>
            <w:r w:rsidRPr="00E97458">
              <w:rPr>
                <w:rFonts w:ascii="標楷體" w:eastAsia="標楷體" w:hAnsi="標楷體" w:hint="eastAsia"/>
                <w:szCs w:val="24"/>
              </w:rPr>
              <w:tab/>
              <w:t>具通風、散熱、防塵、防潮及防蟲功能。</w:t>
            </w:r>
          </w:p>
          <w:p w:rsidR="00984191" w:rsidRPr="00E97458" w:rsidRDefault="00984191" w:rsidP="00984191">
            <w:pPr>
              <w:rPr>
                <w:rFonts w:ascii="標楷體" w:eastAsia="標楷體" w:hAnsi="標楷體"/>
                <w:szCs w:val="24"/>
              </w:rPr>
            </w:pPr>
            <w:r w:rsidRPr="00E97458">
              <w:rPr>
                <w:rFonts w:ascii="標楷體" w:eastAsia="標楷體" w:hAnsi="標楷體" w:hint="eastAsia"/>
                <w:szCs w:val="24"/>
              </w:rPr>
              <w:t>3.</w:t>
            </w:r>
            <w:r w:rsidRPr="00E97458">
              <w:rPr>
                <w:rFonts w:ascii="標楷體" w:eastAsia="標楷體" w:hAnsi="標楷體" w:hint="eastAsia"/>
                <w:szCs w:val="24"/>
              </w:rPr>
              <w:tab/>
              <w:t>螺絲、螺帽及隔離板</w:t>
            </w:r>
            <w:proofErr w:type="gramStart"/>
            <w:r w:rsidRPr="00E97458">
              <w:rPr>
                <w:rFonts w:ascii="標楷體" w:eastAsia="標楷體" w:hAnsi="標楷體" w:hint="eastAsia"/>
                <w:szCs w:val="24"/>
              </w:rPr>
              <w:t>均為不銹</w:t>
            </w:r>
            <w:proofErr w:type="gramEnd"/>
            <w:r w:rsidRPr="00E97458">
              <w:rPr>
                <w:rFonts w:ascii="標楷體" w:eastAsia="標楷體" w:hAnsi="標楷體" w:hint="eastAsia"/>
                <w:szCs w:val="24"/>
              </w:rPr>
              <w:t>鋼材質。</w:t>
            </w:r>
          </w:p>
        </w:tc>
        <w:tc>
          <w:tcPr>
            <w:tcW w:w="708" w:type="dxa"/>
          </w:tcPr>
          <w:p w:rsidR="00984191" w:rsidRPr="00E97458" w:rsidRDefault="00984191" w:rsidP="005F7C91">
            <w:pPr>
              <w:rPr>
                <w:rFonts w:ascii="標楷體" w:eastAsia="標楷體" w:hAnsi="標楷體"/>
                <w:szCs w:val="24"/>
              </w:rPr>
            </w:pPr>
          </w:p>
        </w:tc>
      </w:tr>
    </w:tbl>
    <w:p w:rsidR="005F7C91" w:rsidRPr="00E97458" w:rsidRDefault="005F7C91" w:rsidP="005F7C91">
      <w:pPr>
        <w:rPr>
          <w:rFonts w:ascii="標楷體" w:eastAsia="標楷體" w:hAnsi="標楷體"/>
          <w:szCs w:val="24"/>
        </w:rPr>
      </w:pPr>
    </w:p>
    <w:p w:rsidR="00ED5185" w:rsidRPr="00E97458" w:rsidRDefault="00ED5185" w:rsidP="00ED5185">
      <w:pPr>
        <w:rPr>
          <w:rFonts w:ascii="標楷體" w:eastAsia="標楷體" w:hAnsi="標楷體"/>
          <w:szCs w:val="24"/>
        </w:rPr>
      </w:pPr>
    </w:p>
    <w:p w:rsidR="00ED5185" w:rsidRPr="00E97458" w:rsidRDefault="00ED5185" w:rsidP="00ED5185">
      <w:pPr>
        <w:rPr>
          <w:rFonts w:ascii="標楷體" w:eastAsia="標楷體" w:hAnsi="標楷體"/>
          <w:szCs w:val="24"/>
        </w:rPr>
      </w:pPr>
    </w:p>
    <w:p w:rsidR="00ED5185" w:rsidRPr="00E97458" w:rsidRDefault="00ED5185" w:rsidP="00ED5185">
      <w:pPr>
        <w:rPr>
          <w:rFonts w:ascii="標楷體" w:eastAsia="標楷體" w:hAnsi="標楷體"/>
          <w:szCs w:val="24"/>
        </w:rPr>
      </w:pPr>
    </w:p>
    <w:p w:rsidR="00ED5185" w:rsidRPr="00E97458" w:rsidRDefault="00ED5185" w:rsidP="00ED5185">
      <w:pPr>
        <w:rPr>
          <w:rFonts w:ascii="標楷體" w:eastAsia="標楷體" w:hAnsi="標楷體"/>
          <w:szCs w:val="24"/>
        </w:rPr>
      </w:pPr>
    </w:p>
    <w:p w:rsidR="00E97458" w:rsidRPr="00E97458" w:rsidRDefault="00E97458" w:rsidP="00ED5185">
      <w:pPr>
        <w:rPr>
          <w:rFonts w:ascii="標楷體" w:eastAsia="標楷體" w:hAnsi="標楷體"/>
          <w:szCs w:val="24"/>
        </w:rPr>
      </w:pPr>
      <w:r w:rsidRPr="00E97458">
        <w:rPr>
          <w:rFonts w:ascii="標楷體" w:eastAsia="標楷體" w:hAnsi="標楷體"/>
          <w:szCs w:val="24"/>
        </w:rPr>
        <w:br w:type="page"/>
      </w:r>
    </w:p>
    <w:p w:rsidR="00245858" w:rsidRPr="00E97458" w:rsidRDefault="00245858" w:rsidP="00245858">
      <w:pPr>
        <w:widowControl/>
        <w:autoSpaceDN w:val="0"/>
        <w:spacing w:beforeLines="50" w:before="180" w:line="480" w:lineRule="exact"/>
        <w:ind w:leftChars="295" w:left="1192" w:hangingChars="151" w:hanging="484"/>
        <w:rPr>
          <w:rFonts w:ascii="Times New Roman" w:eastAsia="標楷體" w:hAnsi="Times New Roman" w:cs="Times New Roman"/>
          <w:b/>
          <w:kern w:val="0"/>
          <w:sz w:val="28"/>
          <w:szCs w:val="28"/>
        </w:rPr>
      </w:pPr>
      <w:r w:rsidRPr="00E97458">
        <w:rPr>
          <w:rFonts w:ascii="Times New Roman" w:eastAsia="標楷體" w:hAnsi="Times New Roman" w:cs="Times New Roman" w:hint="eastAsia"/>
          <w:b/>
          <w:kern w:val="0"/>
          <w:sz w:val="32"/>
          <w:szCs w:val="32"/>
        </w:rPr>
        <w:lastRenderedPageBreak/>
        <w:t>附錄一、</w:t>
      </w:r>
      <w:proofErr w:type="gramStart"/>
      <w:r w:rsidRPr="00E97458">
        <w:rPr>
          <w:rFonts w:ascii="Times New Roman" w:eastAsia="標楷體" w:hAnsi="Times New Roman" w:cs="Times New Roman" w:hint="eastAsia"/>
          <w:b/>
          <w:kern w:val="0"/>
          <w:sz w:val="32"/>
          <w:szCs w:val="32"/>
        </w:rPr>
        <w:t>本署智慧</w:t>
      </w:r>
      <w:proofErr w:type="gramEnd"/>
      <w:r w:rsidRPr="00E97458">
        <w:rPr>
          <w:rFonts w:ascii="Times New Roman" w:eastAsia="標楷體" w:hAnsi="Times New Roman" w:cs="Times New Roman" w:hint="eastAsia"/>
          <w:b/>
          <w:kern w:val="0"/>
          <w:sz w:val="32"/>
          <w:szCs w:val="32"/>
        </w:rPr>
        <w:t>水管理相關計畫配合辦理事項</w:t>
      </w:r>
    </w:p>
    <w:p w:rsidR="00245858" w:rsidRPr="00E97458" w:rsidRDefault="00245858" w:rsidP="00245858">
      <w:pPr>
        <w:widowControl/>
        <w:autoSpaceDN w:val="0"/>
        <w:spacing w:line="300" w:lineRule="auto"/>
        <w:jc w:val="right"/>
        <w:rPr>
          <w:rFonts w:ascii="新細明體" w:eastAsia="新細明體" w:hAnsi="新細明體" w:cs="新細明體"/>
          <w:kern w:val="0"/>
          <w:szCs w:val="24"/>
        </w:rPr>
      </w:pPr>
      <w:r w:rsidRPr="00E97458">
        <w:rPr>
          <w:rFonts w:ascii="標楷體" w:eastAsia="標楷體" w:hAnsi="標楷體" w:cs="Times New Roman" w:hint="eastAsia"/>
          <w:kern w:val="0"/>
          <w:sz w:val="20"/>
          <w:szCs w:val="20"/>
        </w:rPr>
        <w:t>(106</w:t>
      </w:r>
      <w:r w:rsidRPr="00E97458">
        <w:rPr>
          <w:rFonts w:ascii="標楷體" w:eastAsia="標楷體" w:hAnsi="標楷體" w:cs="新細明體" w:hint="eastAsia"/>
          <w:kern w:val="0"/>
          <w:sz w:val="20"/>
          <w:szCs w:val="20"/>
        </w:rPr>
        <w:t>年</w:t>
      </w:r>
      <w:r w:rsidRPr="00E97458">
        <w:rPr>
          <w:rFonts w:ascii="標楷體" w:eastAsia="標楷體" w:hAnsi="標楷體" w:cs="Times New Roman" w:hint="eastAsia"/>
          <w:kern w:val="0"/>
          <w:sz w:val="20"/>
          <w:szCs w:val="20"/>
        </w:rPr>
        <w:t>11</w:t>
      </w:r>
      <w:r w:rsidRPr="00E97458">
        <w:rPr>
          <w:rFonts w:ascii="標楷體" w:eastAsia="標楷體" w:hAnsi="標楷體" w:cs="新細明體" w:hint="eastAsia"/>
          <w:kern w:val="0"/>
          <w:sz w:val="20"/>
          <w:szCs w:val="20"/>
        </w:rPr>
        <w:t>月</w:t>
      </w:r>
      <w:r w:rsidRPr="00E97458">
        <w:rPr>
          <w:rFonts w:ascii="標楷體" w:eastAsia="標楷體" w:hAnsi="標楷體" w:cs="Times New Roman" w:hint="eastAsia"/>
          <w:kern w:val="0"/>
          <w:sz w:val="20"/>
          <w:szCs w:val="20"/>
        </w:rPr>
        <w:t>23</w:t>
      </w:r>
      <w:r w:rsidRPr="00E97458">
        <w:rPr>
          <w:rFonts w:ascii="標楷體" w:eastAsia="標楷體" w:hAnsi="標楷體" w:cs="新細明體" w:hint="eastAsia"/>
          <w:kern w:val="0"/>
          <w:sz w:val="20"/>
          <w:szCs w:val="20"/>
        </w:rPr>
        <w:t>日版本</w:t>
      </w:r>
      <w:r w:rsidRPr="00E97458">
        <w:rPr>
          <w:rFonts w:ascii="標楷體" w:eastAsia="標楷體" w:hAnsi="標楷體" w:cs="Times New Roman" w:hint="eastAsia"/>
          <w:kern w:val="0"/>
          <w:sz w:val="20"/>
          <w:szCs w:val="20"/>
        </w:rPr>
        <w:t>)</w:t>
      </w:r>
    </w:p>
    <w:p w:rsidR="00245858" w:rsidRPr="00E97458" w:rsidRDefault="00245858" w:rsidP="00245858">
      <w:pPr>
        <w:widowControl/>
        <w:autoSpaceDN w:val="0"/>
        <w:spacing w:line="300" w:lineRule="auto"/>
        <w:ind w:leftChars="-100" w:left="-16" w:hangingChars="83" w:hanging="224"/>
        <w:rPr>
          <w:rFonts w:ascii="新細明體" w:eastAsia="新細明體" w:hAnsi="新細明體" w:cs="新細明體"/>
          <w:kern w:val="0"/>
          <w:szCs w:val="24"/>
        </w:rPr>
      </w:pPr>
      <w:r w:rsidRPr="00E97458">
        <w:rPr>
          <w:rFonts w:ascii="標楷體" w:eastAsia="標楷體" w:hAnsi="標楷體" w:cs="新細明體" w:hint="eastAsia"/>
          <w:b/>
          <w:bCs/>
          <w:kern w:val="0"/>
          <w:sz w:val="27"/>
          <w:szCs w:val="27"/>
        </w:rPr>
        <w:t>1.依據</w:t>
      </w:r>
      <w:r w:rsidRPr="00E97458">
        <w:rPr>
          <w:rFonts w:ascii="Times New Roman" w:eastAsia="新細明體" w:hAnsi="Times New Roman" w:cs="Times New Roman"/>
          <w:b/>
          <w:bCs/>
          <w:kern w:val="0"/>
          <w:sz w:val="27"/>
          <w:szCs w:val="27"/>
        </w:rPr>
        <w:t>(</w:t>
      </w:r>
      <w:r w:rsidRPr="00E97458">
        <w:rPr>
          <w:rFonts w:ascii="標楷體" w:eastAsia="標楷體" w:hAnsi="標楷體" w:cs="新細明體" w:hint="eastAsia"/>
          <w:b/>
          <w:bCs/>
          <w:kern w:val="0"/>
          <w:sz w:val="27"/>
          <w:szCs w:val="27"/>
        </w:rPr>
        <w:t>詳如附件</w:t>
      </w:r>
      <w:r w:rsidRPr="00E97458">
        <w:rPr>
          <w:rFonts w:ascii="Times New Roman" w:eastAsia="新細明體" w:hAnsi="Times New Roman" w:cs="Times New Roman"/>
          <w:b/>
          <w:bCs/>
          <w:kern w:val="0"/>
          <w:sz w:val="27"/>
          <w:szCs w:val="27"/>
        </w:rPr>
        <w:t>)</w:t>
      </w:r>
      <w:r w:rsidRPr="00E97458">
        <w:rPr>
          <w:rFonts w:ascii="標楷體" w:eastAsia="標楷體" w:hAnsi="標楷體" w:cs="新細明體" w:hint="eastAsia"/>
          <w:b/>
          <w:bCs/>
          <w:kern w:val="0"/>
          <w:sz w:val="27"/>
          <w:szCs w:val="27"/>
        </w:rPr>
        <w:t>：</w:t>
      </w:r>
    </w:p>
    <w:p w:rsidR="00245858" w:rsidRPr="00E97458" w:rsidRDefault="00245858" w:rsidP="00245858">
      <w:pPr>
        <w:widowControl/>
        <w:autoSpaceDN w:val="0"/>
        <w:spacing w:line="300" w:lineRule="auto"/>
        <w:ind w:leftChars="-2" w:left="-5" w:firstLineChars="1" w:firstLine="3"/>
        <w:rPr>
          <w:rFonts w:ascii="新細明體" w:eastAsia="新細明體" w:hAnsi="新細明體" w:cs="新細明體"/>
          <w:kern w:val="0"/>
          <w:szCs w:val="24"/>
        </w:rPr>
      </w:pPr>
      <w:r w:rsidRPr="00E97458">
        <w:rPr>
          <w:rFonts w:ascii="Calibri" w:eastAsia="標楷體" w:hAnsi="Calibri" w:cs="Times New Roman"/>
          <w:sz w:val="28"/>
          <w:szCs w:val="28"/>
        </w:rPr>
        <w:t>(1)</w:t>
      </w:r>
      <w:r w:rsidRPr="00E97458">
        <w:rPr>
          <w:rFonts w:ascii="標楷體" w:eastAsia="標楷體" w:hAnsi="標楷體" w:cs="新細明體" w:hint="eastAsia"/>
          <w:kern w:val="0"/>
          <w:szCs w:val="24"/>
        </w:rPr>
        <w:t>依據「前瞻基礎建設</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數位建設</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建構民生</w:t>
      </w:r>
      <w:proofErr w:type="gramStart"/>
      <w:r w:rsidRPr="00E97458">
        <w:rPr>
          <w:rFonts w:ascii="標楷體" w:eastAsia="標楷體" w:hAnsi="標楷體" w:cs="新細明體" w:hint="eastAsia"/>
          <w:kern w:val="0"/>
          <w:szCs w:val="24"/>
        </w:rPr>
        <w:t>公共物聯網</w:t>
      </w:r>
      <w:proofErr w:type="gramEnd"/>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水資源物聯網</w:t>
      </w:r>
      <w:proofErr w:type="gramEnd"/>
      <w:r w:rsidRPr="00E97458">
        <w:rPr>
          <w:rFonts w:ascii="標楷體" w:eastAsia="標楷體" w:hAnsi="標楷體" w:cs="新細明體" w:hint="eastAsia"/>
          <w:kern w:val="0"/>
          <w:szCs w:val="24"/>
        </w:rPr>
        <w:t>」計畫辦理。</w:t>
      </w:r>
    </w:p>
    <w:p w:rsidR="00245858" w:rsidRPr="00E97458" w:rsidRDefault="00245858" w:rsidP="00245858">
      <w:pPr>
        <w:widowControl/>
        <w:autoSpaceDN w:val="0"/>
        <w:ind w:left="179" w:hangingChars="64" w:hanging="179"/>
        <w:rPr>
          <w:rFonts w:ascii="新細明體" w:eastAsia="新細明體" w:hAnsi="新細明體" w:cs="新細明體"/>
          <w:kern w:val="0"/>
          <w:szCs w:val="24"/>
        </w:rPr>
      </w:pPr>
      <w:r w:rsidRPr="00E97458">
        <w:rPr>
          <w:rFonts w:ascii="Calibri" w:eastAsia="標楷體" w:hAnsi="Calibri" w:cs="Times New Roman"/>
          <w:sz w:val="28"/>
          <w:szCs w:val="28"/>
        </w:rPr>
        <w:t>(2)</w:t>
      </w:r>
      <w:r w:rsidRPr="00E97458">
        <w:rPr>
          <w:rFonts w:ascii="標楷體" w:eastAsia="標楷體" w:hAnsi="標楷體" w:cs="新細明體" w:hint="eastAsia"/>
          <w:spacing w:val="-4"/>
          <w:kern w:val="0"/>
          <w:szCs w:val="24"/>
        </w:rPr>
        <w:t>依據</w:t>
      </w:r>
      <w:r w:rsidRPr="00E97458">
        <w:rPr>
          <w:rFonts w:ascii="Times New Roman" w:eastAsia="新細明體" w:hAnsi="Times New Roman" w:cs="Times New Roman"/>
          <w:spacing w:val="-4"/>
          <w:kern w:val="0"/>
          <w:szCs w:val="24"/>
        </w:rPr>
        <w:t>106</w:t>
      </w:r>
      <w:r w:rsidRPr="00E97458">
        <w:rPr>
          <w:rFonts w:ascii="標楷體" w:eastAsia="標楷體" w:hAnsi="標楷體" w:cs="新細明體" w:hint="eastAsia"/>
          <w:spacing w:val="-4"/>
          <w:kern w:val="0"/>
          <w:szCs w:val="24"/>
        </w:rPr>
        <w:t>年</w:t>
      </w:r>
      <w:r w:rsidRPr="00E97458">
        <w:rPr>
          <w:rFonts w:ascii="Times New Roman" w:eastAsia="新細明體" w:hAnsi="Times New Roman" w:cs="Times New Roman"/>
          <w:spacing w:val="-4"/>
          <w:kern w:val="0"/>
          <w:szCs w:val="24"/>
        </w:rPr>
        <w:t>7</w:t>
      </w:r>
      <w:r w:rsidRPr="00E97458">
        <w:rPr>
          <w:rFonts w:ascii="標楷體" w:eastAsia="標楷體" w:hAnsi="標楷體" w:cs="新細明體" w:hint="eastAsia"/>
          <w:spacing w:val="-4"/>
          <w:kern w:val="0"/>
          <w:szCs w:val="24"/>
        </w:rPr>
        <w:t>月</w:t>
      </w:r>
      <w:r w:rsidRPr="00E97458">
        <w:rPr>
          <w:rFonts w:ascii="Times New Roman" w:eastAsia="新細明體" w:hAnsi="Times New Roman" w:cs="Times New Roman"/>
          <w:spacing w:val="-4"/>
          <w:kern w:val="0"/>
          <w:szCs w:val="24"/>
        </w:rPr>
        <w:t>28</w:t>
      </w:r>
      <w:r w:rsidRPr="00E97458">
        <w:rPr>
          <w:rFonts w:ascii="標楷體" w:eastAsia="標楷體" w:hAnsi="標楷體" w:cs="新細明體" w:hint="eastAsia"/>
          <w:spacing w:val="-4"/>
          <w:kern w:val="0"/>
          <w:szCs w:val="24"/>
        </w:rPr>
        <w:t>日修訂之「行政院及所屬各機關行動化服務發展作業原則」辦理。</w:t>
      </w:r>
    </w:p>
    <w:p w:rsidR="00245858" w:rsidRPr="00E97458" w:rsidRDefault="00245858" w:rsidP="00245858">
      <w:pPr>
        <w:widowControl/>
        <w:autoSpaceDN w:val="0"/>
        <w:ind w:leftChars="-2" w:left="-5" w:firstLineChars="1" w:firstLine="3"/>
        <w:rPr>
          <w:rFonts w:ascii="新細明體" w:eastAsia="新細明體" w:hAnsi="新細明體" w:cs="新細明體"/>
          <w:kern w:val="0"/>
          <w:szCs w:val="24"/>
        </w:rPr>
      </w:pPr>
      <w:r w:rsidRPr="00E97458">
        <w:rPr>
          <w:rFonts w:ascii="Calibri" w:eastAsia="標楷體" w:hAnsi="Calibri" w:cs="Times New Roman"/>
          <w:sz w:val="28"/>
          <w:szCs w:val="28"/>
        </w:rPr>
        <w:t>(3)</w:t>
      </w:r>
      <w:r w:rsidRPr="00E97458">
        <w:rPr>
          <w:rFonts w:ascii="標楷體" w:eastAsia="標楷體" w:hAnsi="標楷體" w:cs="新細明體" w:hint="eastAsia"/>
          <w:kern w:val="0"/>
          <w:szCs w:val="24"/>
        </w:rPr>
        <w:t>依據</w:t>
      </w:r>
      <w:r w:rsidRPr="00E97458">
        <w:rPr>
          <w:rFonts w:ascii="Times New Roman" w:eastAsia="新細明體" w:hAnsi="Times New Roman" w:cs="Times New Roman"/>
          <w:kern w:val="0"/>
          <w:szCs w:val="24"/>
        </w:rPr>
        <w:t>106</w:t>
      </w:r>
      <w:r w:rsidRPr="00E97458">
        <w:rPr>
          <w:rFonts w:ascii="標楷體" w:eastAsia="標楷體" w:hAnsi="標楷體" w:cs="新細明體" w:hint="eastAsia"/>
          <w:kern w:val="0"/>
          <w:szCs w:val="24"/>
        </w:rPr>
        <w:t>年</w:t>
      </w:r>
      <w:r w:rsidRPr="00E97458">
        <w:rPr>
          <w:rFonts w:ascii="Times New Roman" w:eastAsia="新細明體" w:hAnsi="Times New Roman" w:cs="Times New Roman"/>
          <w:kern w:val="0"/>
          <w:szCs w:val="24"/>
        </w:rPr>
        <w:t>8</w:t>
      </w:r>
      <w:r w:rsidRPr="00E97458">
        <w:rPr>
          <w:rFonts w:ascii="標楷體" w:eastAsia="標楷體" w:hAnsi="標楷體" w:cs="新細明體" w:hint="eastAsia"/>
          <w:kern w:val="0"/>
          <w:szCs w:val="24"/>
        </w:rPr>
        <w:t>月</w:t>
      </w:r>
      <w:r w:rsidRPr="00E97458">
        <w:rPr>
          <w:rFonts w:ascii="Times New Roman" w:eastAsia="新細明體" w:hAnsi="Times New Roman" w:cs="Times New Roman"/>
          <w:kern w:val="0"/>
          <w:szCs w:val="24"/>
        </w:rPr>
        <w:t>7</w:t>
      </w:r>
      <w:r w:rsidRPr="00E97458">
        <w:rPr>
          <w:rFonts w:ascii="標楷體" w:eastAsia="標楷體" w:hAnsi="標楷體" w:cs="新細明體" w:hint="eastAsia"/>
          <w:kern w:val="0"/>
          <w:szCs w:val="24"/>
        </w:rPr>
        <w:t>日</w:t>
      </w:r>
      <w:proofErr w:type="gramStart"/>
      <w:r w:rsidRPr="00E97458">
        <w:rPr>
          <w:rFonts w:ascii="標楷體" w:eastAsia="標楷體" w:hAnsi="標楷體" w:cs="新細明體" w:hint="eastAsia"/>
          <w:kern w:val="0"/>
          <w:szCs w:val="24"/>
        </w:rPr>
        <w:t>研商本署</w:t>
      </w:r>
      <w:proofErr w:type="gramEnd"/>
      <w:r w:rsidRPr="00E97458">
        <w:rPr>
          <w:rFonts w:ascii="標楷體" w:eastAsia="標楷體" w:hAnsi="標楷體" w:cs="新細明體" w:hint="eastAsia"/>
          <w:kern w:val="0"/>
          <w:szCs w:val="24"/>
        </w:rPr>
        <w:t>推動智慧水管理相關工作會議</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第</w:t>
      </w:r>
      <w:r w:rsidRPr="00E97458">
        <w:rPr>
          <w:rFonts w:ascii="Times New Roman" w:eastAsia="新細明體" w:hAnsi="Times New Roman" w:cs="Times New Roman"/>
          <w:kern w:val="0"/>
          <w:szCs w:val="24"/>
        </w:rPr>
        <w:t>2</w:t>
      </w:r>
      <w:r w:rsidRPr="00E97458">
        <w:rPr>
          <w:rFonts w:ascii="標楷體" w:eastAsia="標楷體" w:hAnsi="標楷體" w:cs="新細明體" w:hint="eastAsia"/>
          <w:kern w:val="0"/>
          <w:szCs w:val="24"/>
        </w:rPr>
        <w:t>次</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紀錄辦理。</w:t>
      </w:r>
    </w:p>
    <w:p w:rsidR="00245858" w:rsidRPr="00E97458" w:rsidRDefault="00245858" w:rsidP="00245858">
      <w:pPr>
        <w:widowControl/>
        <w:autoSpaceDN w:val="0"/>
        <w:ind w:leftChars="1" w:left="274" w:hangingChars="97" w:hanging="272"/>
        <w:rPr>
          <w:rFonts w:ascii="新細明體" w:eastAsia="新細明體" w:hAnsi="新細明體" w:cs="新細明體"/>
          <w:kern w:val="0"/>
          <w:szCs w:val="24"/>
        </w:rPr>
      </w:pPr>
      <w:r w:rsidRPr="00E97458">
        <w:rPr>
          <w:rFonts w:ascii="Calibri" w:eastAsia="標楷體" w:hAnsi="Calibri" w:cs="Times New Roman"/>
          <w:sz w:val="28"/>
          <w:szCs w:val="28"/>
        </w:rPr>
        <w:t>(4)</w:t>
      </w:r>
      <w:r w:rsidRPr="00E97458">
        <w:rPr>
          <w:rFonts w:ascii="標楷體" w:eastAsia="標楷體" w:hAnsi="標楷體" w:cs="新細明體" w:hint="eastAsia"/>
          <w:kern w:val="0"/>
          <w:szCs w:val="24"/>
        </w:rPr>
        <w:t>依據行政院科技會報辦公室</w:t>
      </w:r>
      <w:r w:rsidRPr="00E97458">
        <w:rPr>
          <w:rFonts w:ascii="Times New Roman" w:eastAsia="新細明體" w:hAnsi="Times New Roman" w:cs="Times New Roman"/>
          <w:kern w:val="0"/>
          <w:szCs w:val="24"/>
        </w:rPr>
        <w:t>106</w:t>
      </w:r>
      <w:r w:rsidRPr="00E97458">
        <w:rPr>
          <w:rFonts w:ascii="標楷體" w:eastAsia="標楷體" w:hAnsi="標楷體" w:cs="新細明體" w:hint="eastAsia"/>
          <w:kern w:val="0"/>
          <w:szCs w:val="24"/>
        </w:rPr>
        <w:t>年</w:t>
      </w:r>
      <w:r w:rsidRPr="00E97458">
        <w:rPr>
          <w:rFonts w:ascii="Times New Roman" w:eastAsia="新細明體" w:hAnsi="Times New Roman" w:cs="Times New Roman"/>
          <w:kern w:val="0"/>
          <w:szCs w:val="24"/>
        </w:rPr>
        <w:t>9</w:t>
      </w:r>
      <w:r w:rsidRPr="00E97458">
        <w:rPr>
          <w:rFonts w:ascii="標楷體" w:eastAsia="標楷體" w:hAnsi="標楷體" w:cs="新細明體" w:hint="eastAsia"/>
          <w:kern w:val="0"/>
          <w:szCs w:val="24"/>
        </w:rPr>
        <w:t>月</w:t>
      </w:r>
      <w:r w:rsidRPr="00E97458">
        <w:rPr>
          <w:rFonts w:ascii="Times New Roman" w:eastAsia="新細明體" w:hAnsi="Times New Roman" w:cs="Times New Roman"/>
          <w:kern w:val="0"/>
          <w:szCs w:val="24"/>
        </w:rPr>
        <w:t>29</w:t>
      </w:r>
      <w:r w:rsidRPr="00E97458">
        <w:rPr>
          <w:rFonts w:ascii="標楷體" w:eastAsia="標楷體" w:hAnsi="標楷體" w:cs="新細明體" w:hint="eastAsia"/>
          <w:kern w:val="0"/>
          <w:szCs w:val="24"/>
        </w:rPr>
        <w:t>日「民生</w:t>
      </w:r>
      <w:proofErr w:type="gramStart"/>
      <w:r w:rsidRPr="00E97458">
        <w:rPr>
          <w:rFonts w:ascii="標楷體" w:eastAsia="標楷體" w:hAnsi="標楷體" w:cs="新細明體" w:hint="eastAsia"/>
          <w:kern w:val="0"/>
          <w:szCs w:val="24"/>
        </w:rPr>
        <w:t>公共物聯網</w:t>
      </w:r>
      <w:proofErr w:type="gramEnd"/>
      <w:r w:rsidRPr="00E97458">
        <w:rPr>
          <w:rFonts w:ascii="標楷體" w:eastAsia="標楷體" w:hAnsi="標楷體" w:cs="新細明體" w:hint="eastAsia"/>
          <w:kern w:val="0"/>
          <w:szCs w:val="24"/>
        </w:rPr>
        <w:t>安全要求」及「建構民生公共</w:t>
      </w:r>
      <w:proofErr w:type="gramStart"/>
      <w:r w:rsidRPr="00E97458">
        <w:rPr>
          <w:rFonts w:ascii="標楷體" w:eastAsia="標楷體" w:hAnsi="標楷體" w:cs="新細明體" w:hint="eastAsia"/>
          <w:kern w:val="0"/>
          <w:szCs w:val="24"/>
        </w:rPr>
        <w:t>物聯網資安</w:t>
      </w:r>
      <w:proofErr w:type="gramEnd"/>
      <w:r w:rsidRPr="00E97458">
        <w:rPr>
          <w:rFonts w:ascii="標楷體" w:eastAsia="標楷體" w:hAnsi="標楷體" w:cs="新細明體" w:hint="eastAsia"/>
          <w:kern w:val="0"/>
          <w:szCs w:val="24"/>
        </w:rPr>
        <w:t>要求會議紀錄」辦理。</w:t>
      </w:r>
    </w:p>
    <w:p w:rsidR="00245858" w:rsidRPr="00E97458" w:rsidRDefault="00245858" w:rsidP="00245858">
      <w:pPr>
        <w:widowControl/>
        <w:autoSpaceDN w:val="0"/>
        <w:ind w:leftChars="-2" w:left="-5" w:firstLineChars="1" w:firstLine="3"/>
        <w:rPr>
          <w:rFonts w:ascii="新細明體" w:eastAsia="新細明體" w:hAnsi="新細明體" w:cs="新細明體"/>
          <w:kern w:val="0"/>
          <w:szCs w:val="24"/>
        </w:rPr>
      </w:pPr>
      <w:r w:rsidRPr="00E97458">
        <w:rPr>
          <w:rFonts w:ascii="Calibri" w:eastAsia="標楷體" w:hAnsi="Calibri" w:cs="Times New Roman"/>
          <w:sz w:val="28"/>
          <w:szCs w:val="28"/>
        </w:rPr>
        <w:t>(5)</w:t>
      </w:r>
      <w:r w:rsidRPr="00E97458">
        <w:rPr>
          <w:rFonts w:ascii="標楷體" w:eastAsia="標楷體" w:hAnsi="標楷體" w:cs="新細明體" w:hint="eastAsia"/>
          <w:kern w:val="0"/>
          <w:szCs w:val="24"/>
        </w:rPr>
        <w:t>依據</w:t>
      </w:r>
      <w:r w:rsidRPr="00E97458">
        <w:rPr>
          <w:rFonts w:ascii="Times New Roman" w:eastAsia="新細明體" w:hAnsi="Times New Roman" w:cs="Times New Roman"/>
          <w:kern w:val="0"/>
          <w:szCs w:val="24"/>
        </w:rPr>
        <w:t>106</w:t>
      </w:r>
      <w:r w:rsidRPr="00E97458">
        <w:rPr>
          <w:rFonts w:ascii="標楷體" w:eastAsia="標楷體" w:hAnsi="標楷體" w:cs="新細明體" w:hint="eastAsia"/>
          <w:kern w:val="0"/>
          <w:szCs w:val="24"/>
        </w:rPr>
        <w:t>年</w:t>
      </w:r>
      <w:r w:rsidRPr="00E97458">
        <w:rPr>
          <w:rFonts w:ascii="Times New Roman" w:eastAsia="新細明體" w:hAnsi="Times New Roman" w:cs="Times New Roman"/>
          <w:kern w:val="0"/>
          <w:szCs w:val="24"/>
        </w:rPr>
        <w:t>9</w:t>
      </w:r>
      <w:r w:rsidRPr="00E97458">
        <w:rPr>
          <w:rFonts w:ascii="標楷體" w:eastAsia="標楷體" w:hAnsi="標楷體" w:cs="新細明體" w:hint="eastAsia"/>
          <w:kern w:val="0"/>
          <w:szCs w:val="24"/>
        </w:rPr>
        <w:t>月</w:t>
      </w:r>
      <w:r w:rsidRPr="00E97458">
        <w:rPr>
          <w:rFonts w:ascii="Times New Roman" w:eastAsia="新細明體" w:hAnsi="Times New Roman" w:cs="Times New Roman"/>
          <w:kern w:val="0"/>
          <w:szCs w:val="24"/>
        </w:rPr>
        <w:t>30</w:t>
      </w:r>
      <w:r w:rsidRPr="00E97458">
        <w:rPr>
          <w:rFonts w:ascii="標楷體" w:eastAsia="標楷體" w:hAnsi="標楷體" w:cs="新細明體" w:hint="eastAsia"/>
          <w:kern w:val="0"/>
          <w:szCs w:val="24"/>
        </w:rPr>
        <w:t>日</w:t>
      </w:r>
      <w:proofErr w:type="gramStart"/>
      <w:r w:rsidRPr="00E97458">
        <w:rPr>
          <w:rFonts w:ascii="標楷體" w:eastAsia="標楷體" w:hAnsi="標楷體" w:cs="新細明體" w:hint="eastAsia"/>
          <w:kern w:val="0"/>
          <w:szCs w:val="24"/>
        </w:rPr>
        <w:t>研</w:t>
      </w:r>
      <w:proofErr w:type="gramEnd"/>
      <w:r w:rsidRPr="00E97458">
        <w:rPr>
          <w:rFonts w:ascii="標楷體" w:eastAsia="標楷體" w:hAnsi="標楷體" w:cs="新細明體" w:hint="eastAsia"/>
          <w:kern w:val="0"/>
          <w:szCs w:val="24"/>
        </w:rPr>
        <w:t>商</w:t>
      </w:r>
      <w:proofErr w:type="gramStart"/>
      <w:r w:rsidRPr="00E97458">
        <w:rPr>
          <w:rFonts w:ascii="標楷體" w:eastAsia="標楷體" w:hAnsi="標楷體" w:cs="新細明體" w:hint="eastAsia"/>
          <w:kern w:val="0"/>
          <w:szCs w:val="24"/>
        </w:rPr>
        <w:t>水資源物聯網</w:t>
      </w:r>
      <w:proofErr w:type="gramEnd"/>
      <w:r w:rsidRPr="00E97458">
        <w:rPr>
          <w:rFonts w:ascii="標楷體" w:eastAsia="標楷體" w:hAnsi="標楷體" w:cs="新細明體" w:hint="eastAsia"/>
          <w:kern w:val="0"/>
          <w:szCs w:val="24"/>
        </w:rPr>
        <w:t>計畫工作內容會議紀錄辦理。</w:t>
      </w:r>
    </w:p>
    <w:p w:rsidR="00245858" w:rsidRPr="00E97458" w:rsidRDefault="00245858" w:rsidP="00245858">
      <w:pPr>
        <w:widowControl/>
        <w:autoSpaceDN w:val="0"/>
        <w:ind w:leftChars="1" w:left="274" w:hangingChars="97" w:hanging="272"/>
        <w:rPr>
          <w:rFonts w:ascii="新細明體" w:eastAsia="新細明體" w:hAnsi="新細明體" w:cs="新細明體"/>
          <w:kern w:val="0"/>
          <w:szCs w:val="24"/>
        </w:rPr>
      </w:pPr>
      <w:r w:rsidRPr="00E97458">
        <w:rPr>
          <w:rFonts w:ascii="Calibri" w:eastAsia="標楷體" w:hAnsi="Calibri" w:cs="Times New Roman"/>
          <w:sz w:val="28"/>
          <w:szCs w:val="28"/>
        </w:rPr>
        <w:t>(6)</w:t>
      </w:r>
      <w:r w:rsidRPr="00E97458">
        <w:rPr>
          <w:rFonts w:ascii="標楷體" w:eastAsia="標楷體" w:hAnsi="標楷體" w:cs="新細明體" w:hint="eastAsia"/>
          <w:kern w:val="0"/>
          <w:szCs w:val="24"/>
        </w:rPr>
        <w:t>依據經濟部投資審議委員會公告之「具敏感性或國安</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含資安</w:t>
      </w:r>
      <w:proofErr w:type="gramEnd"/>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疑慮之業務範疇」並依據</w:t>
      </w:r>
      <w:r w:rsidRPr="00E97458">
        <w:rPr>
          <w:rFonts w:ascii="Times New Roman" w:eastAsia="新細明體" w:hAnsi="Times New Roman" w:cs="Times New Roman"/>
          <w:kern w:val="0"/>
          <w:szCs w:val="24"/>
        </w:rPr>
        <w:t>104</w:t>
      </w:r>
      <w:r w:rsidRPr="00E97458">
        <w:rPr>
          <w:rFonts w:ascii="標楷體" w:eastAsia="標楷體" w:hAnsi="標楷體" w:cs="新細明體" w:hint="eastAsia"/>
          <w:kern w:val="0"/>
          <w:szCs w:val="24"/>
        </w:rPr>
        <w:t>年</w:t>
      </w:r>
      <w:r w:rsidRPr="00E97458">
        <w:rPr>
          <w:rFonts w:ascii="Times New Roman" w:eastAsia="新細明體" w:hAnsi="Times New Roman" w:cs="Times New Roman"/>
          <w:kern w:val="0"/>
          <w:szCs w:val="24"/>
        </w:rPr>
        <w:t>1</w:t>
      </w:r>
      <w:r w:rsidRPr="00E97458">
        <w:rPr>
          <w:rFonts w:ascii="標楷體" w:eastAsia="標楷體" w:hAnsi="標楷體" w:cs="新細明體" w:hint="eastAsia"/>
          <w:kern w:val="0"/>
          <w:szCs w:val="24"/>
        </w:rPr>
        <w:t>月</w:t>
      </w:r>
      <w:r w:rsidRPr="00E97458">
        <w:rPr>
          <w:rFonts w:ascii="Times New Roman" w:eastAsia="新細明體" w:hAnsi="Times New Roman" w:cs="Times New Roman"/>
          <w:kern w:val="0"/>
          <w:szCs w:val="24"/>
        </w:rPr>
        <w:t>27</w:t>
      </w:r>
      <w:r w:rsidRPr="00E97458">
        <w:rPr>
          <w:rFonts w:ascii="標楷體" w:eastAsia="標楷體" w:hAnsi="標楷體" w:cs="新細明體" w:hint="eastAsia"/>
          <w:kern w:val="0"/>
          <w:szCs w:val="24"/>
        </w:rPr>
        <w:t>日</w:t>
      </w:r>
      <w:proofErr w:type="gramStart"/>
      <w:r w:rsidRPr="00E97458">
        <w:rPr>
          <w:rFonts w:ascii="標楷體" w:eastAsia="標楷體" w:hAnsi="標楷體" w:cs="新細明體" w:hint="eastAsia"/>
          <w:kern w:val="0"/>
          <w:szCs w:val="24"/>
        </w:rPr>
        <w:t>工程企字第</w:t>
      </w:r>
      <w:r w:rsidRPr="00E97458">
        <w:rPr>
          <w:rFonts w:ascii="Times New Roman" w:eastAsia="新細明體" w:hAnsi="Times New Roman" w:cs="Times New Roman"/>
          <w:kern w:val="0"/>
          <w:szCs w:val="24"/>
        </w:rPr>
        <w:t>10400024613</w:t>
      </w:r>
      <w:r w:rsidRPr="00E97458">
        <w:rPr>
          <w:rFonts w:ascii="標楷體" w:eastAsia="標楷體" w:hAnsi="標楷體" w:cs="新細明體" w:hint="eastAsia"/>
          <w:kern w:val="0"/>
          <w:szCs w:val="24"/>
        </w:rPr>
        <w:t>號</w:t>
      </w:r>
      <w:proofErr w:type="gramEnd"/>
      <w:r w:rsidRPr="00E97458">
        <w:rPr>
          <w:rFonts w:ascii="標楷體" w:eastAsia="標楷體" w:hAnsi="標楷體" w:cs="新細明體" w:hint="eastAsia"/>
          <w:kern w:val="0"/>
          <w:szCs w:val="24"/>
        </w:rPr>
        <w:t>函辦理。</w:t>
      </w:r>
    </w:p>
    <w:p w:rsidR="00245858" w:rsidRPr="00E97458" w:rsidRDefault="00245858" w:rsidP="00245858">
      <w:pPr>
        <w:widowControl/>
        <w:autoSpaceDN w:val="0"/>
        <w:spacing w:line="300" w:lineRule="auto"/>
        <w:ind w:leftChars="-100" w:left="-16" w:hangingChars="83" w:hanging="224"/>
        <w:rPr>
          <w:rFonts w:ascii="新細明體" w:eastAsia="新細明體" w:hAnsi="新細明體" w:cs="新細明體"/>
          <w:kern w:val="0"/>
          <w:szCs w:val="24"/>
        </w:rPr>
      </w:pPr>
      <w:r w:rsidRPr="00E97458">
        <w:rPr>
          <w:rFonts w:ascii="標楷體" w:eastAsia="標楷體" w:hAnsi="標楷體" w:cs="新細明體" w:hint="eastAsia"/>
          <w:b/>
          <w:bCs/>
          <w:kern w:val="0"/>
          <w:sz w:val="27"/>
          <w:szCs w:val="27"/>
        </w:rPr>
        <w:t>2.目的</w:t>
      </w:r>
    </w:p>
    <w:p w:rsidR="00245858" w:rsidRPr="00E97458" w:rsidRDefault="00245858" w:rsidP="00245858">
      <w:pPr>
        <w:widowControl/>
        <w:autoSpaceDN w:val="0"/>
        <w:spacing w:line="300" w:lineRule="auto"/>
        <w:ind w:left="567" w:hanging="27"/>
        <w:rPr>
          <w:rFonts w:ascii="新細明體" w:eastAsia="新細明體" w:hAnsi="新細明體" w:cs="新細明體"/>
          <w:kern w:val="0"/>
          <w:szCs w:val="24"/>
        </w:rPr>
      </w:pPr>
      <w:r w:rsidRPr="00E97458">
        <w:rPr>
          <w:rFonts w:ascii="標楷體" w:eastAsia="標楷體" w:hAnsi="標楷體" w:cs="新細明體" w:hint="eastAsia"/>
          <w:kern w:val="0"/>
          <w:szCs w:val="24"/>
        </w:rPr>
        <w:t>依據上述要求，「水資源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w:t>
      </w:r>
    </w:p>
    <w:p w:rsidR="00245858" w:rsidRPr="00E97458" w:rsidRDefault="00245858" w:rsidP="00245858">
      <w:pPr>
        <w:widowControl/>
        <w:autoSpaceDN w:val="0"/>
        <w:spacing w:line="300" w:lineRule="auto"/>
        <w:ind w:firstLine="540"/>
        <w:rPr>
          <w:rFonts w:ascii="新細明體" w:eastAsia="新細明體" w:hAnsi="新細明體" w:cs="新細明體"/>
          <w:kern w:val="0"/>
          <w:szCs w:val="24"/>
        </w:rPr>
      </w:pPr>
      <w:r w:rsidRPr="00E97458">
        <w:rPr>
          <w:rFonts w:ascii="標楷體" w:eastAsia="標楷體" w:hAnsi="標楷體" w:cs="新細明體" w:hint="eastAsia"/>
          <w:kern w:val="0"/>
          <w:szCs w:val="24"/>
        </w:rPr>
        <w:t>以「國家高速網路中心」所建之運算資源及支援平台為基底，搭配為執行資料整合所建之「水資源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測基礎雲端作業平</w:t>
      </w:r>
      <w:proofErr w:type="gramStart"/>
      <w:r w:rsidRPr="00E97458">
        <w:rPr>
          <w:rFonts w:ascii="標楷體" w:eastAsia="標楷體" w:hAnsi="標楷體" w:cs="新細明體" w:hint="eastAsia"/>
          <w:kern w:val="0"/>
          <w:szCs w:val="24"/>
        </w:rPr>
        <w:t>臺</w:t>
      </w:r>
      <w:proofErr w:type="gramEnd"/>
      <w:r w:rsidRPr="00E97458">
        <w:rPr>
          <w:rFonts w:ascii="標楷體" w:eastAsia="標楷體" w:hAnsi="標楷體" w:cs="新細明體" w:hint="eastAsia"/>
          <w:kern w:val="0"/>
          <w:szCs w:val="24"/>
        </w:rPr>
        <w:t>」，依所制定「</w:t>
      </w:r>
      <w:proofErr w:type="gramStart"/>
      <w:r w:rsidRPr="00E97458">
        <w:rPr>
          <w:rFonts w:ascii="標楷體" w:eastAsia="標楷體" w:hAnsi="標楷體" w:cs="新細明體" w:hint="eastAsia"/>
          <w:kern w:val="0"/>
          <w:szCs w:val="24"/>
        </w:rPr>
        <w:t>水資源物聯網</w:t>
      </w:r>
      <w:proofErr w:type="gramEnd"/>
      <w:r w:rsidRPr="00E97458">
        <w:rPr>
          <w:rFonts w:ascii="標楷體" w:eastAsia="標楷體" w:hAnsi="標楷體" w:cs="新細明體" w:hint="eastAsia"/>
          <w:kern w:val="0"/>
          <w:szCs w:val="24"/>
        </w:rPr>
        <w:t>資料交換標準與作業規範」，統收水資源</w:t>
      </w:r>
      <w:proofErr w:type="gramStart"/>
      <w:r w:rsidRPr="00E97458">
        <w:rPr>
          <w:rFonts w:ascii="標楷體" w:eastAsia="標楷體" w:hAnsi="標楷體" w:cs="新細明體" w:hint="eastAsia"/>
          <w:kern w:val="0"/>
          <w:szCs w:val="24"/>
        </w:rPr>
        <w:t>相關物聯網</w:t>
      </w:r>
      <w:proofErr w:type="gramEnd"/>
      <w:r w:rsidRPr="00E97458">
        <w:rPr>
          <w:rFonts w:ascii="標楷體" w:eastAsia="標楷體" w:hAnsi="標楷體" w:cs="新細明體" w:hint="eastAsia"/>
          <w:kern w:val="0"/>
          <w:szCs w:val="24"/>
        </w:rPr>
        <w:t>資料並予以管理，且於確保資訊安全下提供所需之伺服器、運算、儲存等相關服務與資源，讓相關機關</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單位得於計畫中進行智慧化分析與決策；所儲存之</w:t>
      </w:r>
      <w:proofErr w:type="gramStart"/>
      <w:r w:rsidRPr="00E97458">
        <w:rPr>
          <w:rFonts w:ascii="標楷體" w:eastAsia="標楷體" w:hAnsi="標楷體" w:cs="新細明體" w:hint="eastAsia"/>
          <w:kern w:val="0"/>
          <w:szCs w:val="24"/>
        </w:rPr>
        <w:t>水資源物聯網</w:t>
      </w:r>
      <w:proofErr w:type="gramEnd"/>
      <w:r w:rsidRPr="00E97458">
        <w:rPr>
          <w:rFonts w:ascii="標楷體" w:eastAsia="標楷體" w:hAnsi="標楷體" w:cs="新細明體" w:hint="eastAsia"/>
          <w:kern w:val="0"/>
          <w:szCs w:val="24"/>
        </w:rPr>
        <w:t>資料將依「民生</w:t>
      </w:r>
      <w:proofErr w:type="gramStart"/>
      <w:r w:rsidRPr="00E97458">
        <w:rPr>
          <w:rFonts w:ascii="標楷體" w:eastAsia="標楷體" w:hAnsi="標楷體" w:cs="新細明體" w:hint="eastAsia"/>
          <w:kern w:val="0"/>
          <w:szCs w:val="24"/>
        </w:rPr>
        <w:t>公共物聯網</w:t>
      </w:r>
      <w:proofErr w:type="gramEnd"/>
      <w:r w:rsidRPr="00E97458">
        <w:rPr>
          <w:rFonts w:ascii="標楷體" w:eastAsia="標楷體" w:hAnsi="標楷體" w:cs="新細明體" w:hint="eastAsia"/>
          <w:kern w:val="0"/>
          <w:szCs w:val="24"/>
        </w:rPr>
        <w:t>」所訂之相關標準與協定，傳送至「國家高速網路中心」，</w:t>
      </w:r>
      <w:proofErr w:type="gramStart"/>
      <w:r w:rsidRPr="00E97458">
        <w:rPr>
          <w:rFonts w:ascii="標楷體" w:eastAsia="標楷體" w:hAnsi="標楷體" w:cs="新細明體" w:hint="eastAsia"/>
          <w:kern w:val="0"/>
          <w:szCs w:val="24"/>
        </w:rPr>
        <w:t>俾</w:t>
      </w:r>
      <w:proofErr w:type="gramEnd"/>
      <w:r w:rsidRPr="00E97458">
        <w:rPr>
          <w:rFonts w:ascii="標楷體" w:eastAsia="標楷體" w:hAnsi="標楷體" w:cs="新細明體" w:hint="eastAsia"/>
          <w:kern w:val="0"/>
          <w:szCs w:val="24"/>
        </w:rPr>
        <w:t>利其它相關機關之應用，亦提供業界進行加值。</w:t>
      </w:r>
    </w:p>
    <w:p w:rsidR="00245858" w:rsidRPr="00E97458" w:rsidRDefault="00245858" w:rsidP="00245858">
      <w:pPr>
        <w:widowControl/>
        <w:autoSpaceDN w:val="0"/>
        <w:spacing w:line="300" w:lineRule="auto"/>
        <w:ind w:left="-360" w:firstLineChars="50" w:firstLine="135"/>
        <w:rPr>
          <w:rFonts w:ascii="新細明體" w:eastAsia="新細明體" w:hAnsi="新細明體" w:cs="新細明體"/>
          <w:kern w:val="0"/>
          <w:szCs w:val="24"/>
        </w:rPr>
      </w:pPr>
      <w:r w:rsidRPr="00E97458">
        <w:rPr>
          <w:rFonts w:ascii="標楷體" w:eastAsia="標楷體" w:hAnsi="標楷體" w:cs="新細明體" w:hint="eastAsia"/>
          <w:b/>
          <w:bCs/>
          <w:kern w:val="0"/>
          <w:sz w:val="27"/>
          <w:szCs w:val="27"/>
        </w:rPr>
        <w:t>3.配合辦理事項</w:t>
      </w:r>
    </w:p>
    <w:p w:rsidR="00245858" w:rsidRPr="00E97458" w:rsidRDefault="00245858" w:rsidP="00245858">
      <w:pPr>
        <w:widowControl/>
        <w:autoSpaceDN w:val="0"/>
        <w:spacing w:line="300" w:lineRule="auto"/>
        <w:ind w:firstLine="540"/>
        <w:rPr>
          <w:rFonts w:ascii="新細明體" w:eastAsia="新細明體" w:hAnsi="新細明體" w:cs="新細明體"/>
          <w:kern w:val="0"/>
          <w:szCs w:val="24"/>
        </w:rPr>
      </w:pPr>
      <w:r w:rsidRPr="00E97458">
        <w:rPr>
          <w:rFonts w:ascii="標楷體" w:eastAsia="標楷體" w:hAnsi="標楷體" w:cs="新細明體" w:hint="eastAsia"/>
          <w:kern w:val="0"/>
          <w:szCs w:val="24"/>
        </w:rPr>
        <w:t>為達成上述目的，茲</w:t>
      </w:r>
      <w:proofErr w:type="gramStart"/>
      <w:r w:rsidRPr="00E97458">
        <w:rPr>
          <w:rFonts w:ascii="標楷體" w:eastAsia="標楷體" w:hAnsi="標楷體" w:cs="新細明體" w:hint="eastAsia"/>
          <w:kern w:val="0"/>
          <w:szCs w:val="24"/>
        </w:rPr>
        <w:t>就本署智慧</w:t>
      </w:r>
      <w:proofErr w:type="gramEnd"/>
      <w:r w:rsidRPr="00E97458">
        <w:rPr>
          <w:rFonts w:ascii="標楷體" w:eastAsia="標楷體" w:hAnsi="標楷體" w:cs="新細明體" w:hint="eastAsia"/>
          <w:kern w:val="0"/>
          <w:szCs w:val="24"/>
        </w:rPr>
        <w:t>水管理相關計畫需配合辦理事項，</w:t>
      </w:r>
      <w:proofErr w:type="gramStart"/>
      <w:r w:rsidRPr="00E97458">
        <w:rPr>
          <w:rFonts w:ascii="標楷體" w:eastAsia="標楷體" w:hAnsi="標楷體" w:cs="新細明體" w:hint="eastAsia"/>
          <w:kern w:val="0"/>
          <w:szCs w:val="24"/>
        </w:rPr>
        <w:t>臚列如</w:t>
      </w:r>
      <w:proofErr w:type="gramEnd"/>
      <w:r w:rsidRPr="00E97458">
        <w:rPr>
          <w:rFonts w:ascii="標楷體" w:eastAsia="標楷體" w:hAnsi="標楷體" w:cs="新細明體" w:hint="eastAsia"/>
          <w:kern w:val="0"/>
          <w:szCs w:val="24"/>
        </w:rPr>
        <w:t>下，請督辦及主辦機關</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單位，於相關計畫</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含項下</w:t>
      </w:r>
      <w:proofErr w:type="gramEnd"/>
      <w:r w:rsidRPr="00E97458">
        <w:rPr>
          <w:rFonts w:ascii="標楷體" w:eastAsia="標楷體" w:hAnsi="標楷體" w:cs="新細明體" w:hint="eastAsia"/>
          <w:kern w:val="0"/>
          <w:szCs w:val="24"/>
        </w:rPr>
        <w:t>各子計畫</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的計畫書、招標文件，及相關工作事項、會議中要求：</w:t>
      </w:r>
    </w:p>
    <w:p w:rsidR="00245858" w:rsidRPr="00E97458" w:rsidRDefault="00245858" w:rsidP="00245858">
      <w:pPr>
        <w:widowControl/>
        <w:autoSpaceDN w:val="0"/>
        <w:spacing w:line="300" w:lineRule="auto"/>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(1)</w:t>
      </w:r>
      <w:proofErr w:type="gramStart"/>
      <w:r w:rsidRPr="00E97458">
        <w:rPr>
          <w:rFonts w:ascii="標楷體" w:eastAsia="標楷體" w:hAnsi="標楷體" w:cs="新細明體" w:hint="eastAsia"/>
          <w:kern w:val="0"/>
          <w:szCs w:val="24"/>
        </w:rPr>
        <w:t>相關物聯網</w:t>
      </w:r>
      <w:proofErr w:type="gramEnd"/>
      <w:r w:rsidRPr="00E97458">
        <w:rPr>
          <w:rFonts w:ascii="標楷體" w:eastAsia="標楷體" w:hAnsi="標楷體" w:cs="新細明體" w:hint="eastAsia"/>
          <w:kern w:val="0"/>
          <w:szCs w:val="24"/>
        </w:rPr>
        <w:t>資料，需依「水資源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測基礎雲端作業網絡」所制定之水資源領域相關作業標準及規範，主動傳送至「水資源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測基礎雲端作業網絡」計畫所建雲端作業平台上。</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(2)</w:t>
      </w:r>
      <w:r w:rsidRPr="00E97458">
        <w:rPr>
          <w:rFonts w:ascii="標楷體" w:eastAsia="標楷體" w:hAnsi="標楷體" w:cs="新細明體" w:hint="eastAsia"/>
          <w:kern w:val="0"/>
          <w:szCs w:val="24"/>
        </w:rPr>
        <w:t>水資源</w:t>
      </w:r>
      <w:proofErr w:type="gramStart"/>
      <w:r w:rsidRPr="00E97458">
        <w:rPr>
          <w:rFonts w:ascii="標楷體" w:eastAsia="標楷體" w:hAnsi="標楷體" w:cs="新細明體" w:hint="eastAsia"/>
          <w:kern w:val="0"/>
          <w:szCs w:val="24"/>
        </w:rPr>
        <w:t>物聯網各</w:t>
      </w:r>
      <w:proofErr w:type="gramEnd"/>
      <w:r w:rsidRPr="00E97458">
        <w:rPr>
          <w:rFonts w:ascii="標楷體" w:eastAsia="標楷體" w:hAnsi="標楷體" w:cs="新細明體" w:hint="eastAsia"/>
          <w:kern w:val="0"/>
          <w:szCs w:val="24"/>
        </w:rPr>
        <w:t>計畫相關之作業流程，應依「水資源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測基礎雲端作業網絡」所制定之</w:t>
      </w:r>
      <w:proofErr w:type="gramStart"/>
      <w:r w:rsidRPr="00E97458">
        <w:rPr>
          <w:rFonts w:ascii="標楷體" w:eastAsia="標楷體" w:hAnsi="標楷體" w:cs="新細明體" w:hint="eastAsia"/>
          <w:kern w:val="0"/>
          <w:szCs w:val="24"/>
        </w:rPr>
        <w:t>水資源物聯網</w:t>
      </w:r>
      <w:proofErr w:type="gramEnd"/>
      <w:r w:rsidRPr="00E97458">
        <w:rPr>
          <w:rFonts w:ascii="標楷體" w:eastAsia="標楷體" w:hAnsi="標楷體" w:cs="新細明體" w:hint="eastAsia"/>
          <w:kern w:val="0"/>
          <w:szCs w:val="24"/>
        </w:rPr>
        <w:t>作業標準及規範辦理。</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(3)</w:t>
      </w:r>
      <w:r w:rsidRPr="00E97458">
        <w:rPr>
          <w:rFonts w:ascii="標楷體" w:eastAsia="標楷體" w:hAnsi="標楷體" w:cs="新細明體" w:hint="eastAsia"/>
          <w:kern w:val="0"/>
          <w:szCs w:val="24"/>
        </w:rPr>
        <w:t>所需資訊設備、伺服器、雲端基礎環境及雲端運算環境，請要求</w:t>
      </w:r>
      <w:proofErr w:type="gramStart"/>
      <w:r w:rsidRPr="00E97458">
        <w:rPr>
          <w:rFonts w:ascii="標楷體" w:eastAsia="標楷體" w:hAnsi="標楷體" w:cs="新細明體" w:hint="eastAsia"/>
          <w:kern w:val="0"/>
          <w:szCs w:val="24"/>
        </w:rPr>
        <w:t>使用本署</w:t>
      </w:r>
      <w:proofErr w:type="gramEnd"/>
      <w:r w:rsidRPr="00E97458">
        <w:rPr>
          <w:rFonts w:ascii="標楷體" w:eastAsia="標楷體" w:hAnsi="標楷體" w:cs="新細明體" w:hint="eastAsia"/>
          <w:kern w:val="0"/>
          <w:szCs w:val="24"/>
        </w:rPr>
        <w:t>「水資源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搭配「國家高速網路中心」所建之運算資源及支援平台為基底</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所提供之</w:t>
      </w:r>
      <w:r w:rsidRPr="00E97458">
        <w:rPr>
          <w:rFonts w:ascii="Times New Roman" w:eastAsia="新細明體" w:hAnsi="Times New Roman" w:cs="Times New Roman"/>
          <w:kern w:val="0"/>
          <w:szCs w:val="24"/>
        </w:rPr>
        <w:t>VM</w:t>
      </w:r>
      <w:r w:rsidRPr="00E97458">
        <w:rPr>
          <w:rFonts w:ascii="標楷體" w:eastAsia="標楷體" w:hAnsi="標楷體" w:cs="新細明體" w:hint="eastAsia"/>
          <w:kern w:val="0"/>
          <w:szCs w:val="24"/>
        </w:rPr>
        <w:t>、雲端環境及運算資源，勿再重覆建置之。</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(4)</w:t>
      </w:r>
      <w:r w:rsidRPr="00E97458">
        <w:rPr>
          <w:rFonts w:ascii="標楷體" w:eastAsia="標楷體" w:hAnsi="標楷體" w:cs="新細明體" w:hint="eastAsia"/>
          <w:kern w:val="0"/>
          <w:szCs w:val="24"/>
        </w:rPr>
        <w:t>所提供之</w:t>
      </w:r>
      <w:r w:rsidRPr="00E97458">
        <w:rPr>
          <w:rFonts w:ascii="Times New Roman" w:eastAsia="新細明體" w:hAnsi="Times New Roman" w:cs="Times New Roman"/>
          <w:kern w:val="0"/>
          <w:szCs w:val="24"/>
        </w:rPr>
        <w:t>VM(</w:t>
      </w:r>
      <w:r w:rsidRPr="00E97458">
        <w:rPr>
          <w:rFonts w:ascii="標楷體" w:eastAsia="標楷體" w:hAnsi="標楷體" w:cs="新細明體" w:hint="eastAsia"/>
          <w:kern w:val="0"/>
          <w:szCs w:val="24"/>
        </w:rPr>
        <w:t>含資料庫、操作系統、伺服服務、文書軟體等</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、雲端環境及運算資源等相關</w:t>
      </w:r>
      <w:proofErr w:type="gramStart"/>
      <w:r w:rsidRPr="00E97458">
        <w:rPr>
          <w:rFonts w:ascii="標楷體" w:eastAsia="標楷體" w:hAnsi="標楷體" w:cs="新細明體" w:hint="eastAsia"/>
          <w:kern w:val="0"/>
          <w:szCs w:val="24"/>
        </w:rPr>
        <w:t>服務均以開</w:t>
      </w:r>
      <w:proofErr w:type="gramEnd"/>
      <w:r w:rsidRPr="00E97458">
        <w:rPr>
          <w:rFonts w:ascii="標楷體" w:eastAsia="標楷體" w:hAnsi="標楷體" w:cs="新細明體" w:hint="eastAsia"/>
          <w:kern w:val="0"/>
          <w:szCs w:val="24"/>
        </w:rPr>
        <w:t>源軟體提供為主，若有版權軟體</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如</w:t>
      </w:r>
      <w:r w:rsidRPr="00E97458">
        <w:rPr>
          <w:rFonts w:ascii="Times New Roman" w:eastAsia="新細明體" w:hAnsi="Times New Roman" w:cs="Times New Roman"/>
          <w:kern w:val="0"/>
          <w:szCs w:val="24"/>
        </w:rPr>
        <w:t>MicrosoftWindowsServer</w:t>
      </w:r>
      <w:r w:rsidRPr="00E97458">
        <w:rPr>
          <w:rFonts w:ascii="標楷體" w:eastAsia="標楷體" w:hAnsi="標楷體" w:cs="新細明體" w:hint="eastAsia"/>
          <w:kern w:val="0"/>
          <w:szCs w:val="24"/>
        </w:rPr>
        <w:t>、</w:t>
      </w:r>
      <w:r w:rsidRPr="00E97458">
        <w:rPr>
          <w:rFonts w:ascii="Times New Roman" w:eastAsia="新細明體" w:hAnsi="Times New Roman" w:cs="Times New Roman"/>
          <w:kern w:val="0"/>
          <w:szCs w:val="24"/>
        </w:rPr>
        <w:lastRenderedPageBreak/>
        <w:t>MicrosoftSQLServer</w:t>
      </w:r>
      <w:r w:rsidRPr="00E97458">
        <w:rPr>
          <w:rFonts w:ascii="標楷體" w:eastAsia="標楷體" w:hAnsi="標楷體" w:cs="新細明體" w:hint="eastAsia"/>
          <w:kern w:val="0"/>
          <w:szCs w:val="24"/>
        </w:rPr>
        <w:t>、</w:t>
      </w:r>
      <w:r w:rsidRPr="00E97458">
        <w:rPr>
          <w:rFonts w:ascii="Times New Roman" w:eastAsia="新細明體" w:hAnsi="Times New Roman" w:cs="Times New Roman"/>
          <w:kern w:val="0"/>
          <w:szCs w:val="24"/>
        </w:rPr>
        <w:t>MicrosoftOffice</w:t>
      </w:r>
      <w:r w:rsidRPr="00E97458">
        <w:rPr>
          <w:rFonts w:ascii="標楷體" w:eastAsia="標楷體" w:hAnsi="標楷體" w:cs="新細明體" w:hint="eastAsia"/>
          <w:kern w:val="0"/>
          <w:szCs w:val="24"/>
        </w:rPr>
        <w:t>等</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之需要，請自行於計畫中要求或自行採購，並自行安裝至「水資源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測基礎雲端作業網絡」所提供之</w:t>
      </w:r>
      <w:r w:rsidRPr="00E97458">
        <w:rPr>
          <w:rFonts w:ascii="Times New Roman" w:eastAsia="新細明體" w:hAnsi="Times New Roman" w:cs="Times New Roman"/>
          <w:kern w:val="0"/>
          <w:szCs w:val="24"/>
        </w:rPr>
        <w:t>VM</w:t>
      </w:r>
      <w:r w:rsidRPr="00E97458">
        <w:rPr>
          <w:rFonts w:ascii="標楷體" w:eastAsia="標楷體" w:hAnsi="標楷體" w:cs="新細明體" w:hint="eastAsia"/>
          <w:kern w:val="0"/>
          <w:szCs w:val="24"/>
        </w:rPr>
        <w:t>上。</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(5)</w:t>
      </w:r>
      <w:r w:rsidRPr="00E97458">
        <w:rPr>
          <w:rFonts w:ascii="標楷體" w:eastAsia="標楷體" w:hAnsi="標楷體" w:cs="新細明體" w:hint="eastAsia"/>
          <w:kern w:val="0"/>
          <w:szCs w:val="24"/>
        </w:rPr>
        <w:t>承上，相關計畫中除非必要</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如感測</w:t>
      </w:r>
      <w:proofErr w:type="gramEnd"/>
      <w:r w:rsidRPr="00E97458">
        <w:rPr>
          <w:rFonts w:ascii="標楷體" w:eastAsia="標楷體" w:hAnsi="標楷體" w:cs="新細明體" w:hint="eastAsia"/>
          <w:kern w:val="0"/>
          <w:szCs w:val="24"/>
        </w:rPr>
        <w:t>設備、閘道器相關或功能或資料傳輸所需</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，請勿再購買相關資訊設備。</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(6)</w:t>
      </w:r>
      <w:r w:rsidRPr="00E97458">
        <w:rPr>
          <w:rFonts w:ascii="標楷體" w:eastAsia="標楷體" w:hAnsi="標楷體" w:cs="新細明體" w:hint="eastAsia"/>
          <w:kern w:val="0"/>
          <w:szCs w:val="24"/>
        </w:rPr>
        <w:t>所需之</w:t>
      </w:r>
      <w:proofErr w:type="gramStart"/>
      <w:r w:rsidRPr="00E97458">
        <w:rPr>
          <w:rFonts w:ascii="標楷體" w:eastAsia="標楷體" w:hAnsi="標楷體" w:cs="新細明體" w:hint="eastAsia"/>
          <w:kern w:val="0"/>
          <w:szCs w:val="24"/>
        </w:rPr>
        <w:t>相關物聯網</w:t>
      </w:r>
      <w:proofErr w:type="gramEnd"/>
      <w:r w:rsidRPr="00E97458">
        <w:rPr>
          <w:rFonts w:ascii="標楷體" w:eastAsia="標楷體" w:hAnsi="標楷體" w:cs="新細明體" w:hint="eastAsia"/>
          <w:kern w:val="0"/>
          <w:szCs w:val="24"/>
        </w:rPr>
        <w:t>作業管理，請使用「水資源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測基礎雲端作業網絡」所建立之作業平</w:t>
      </w:r>
      <w:proofErr w:type="gramStart"/>
      <w:r w:rsidRPr="00E97458">
        <w:rPr>
          <w:rFonts w:ascii="標楷體" w:eastAsia="標楷體" w:hAnsi="標楷體" w:cs="新細明體" w:hint="eastAsia"/>
          <w:kern w:val="0"/>
          <w:szCs w:val="24"/>
        </w:rPr>
        <w:t>臺</w:t>
      </w:r>
      <w:proofErr w:type="gramEnd"/>
      <w:r w:rsidRPr="00E97458">
        <w:rPr>
          <w:rFonts w:ascii="標楷體" w:eastAsia="標楷體" w:hAnsi="標楷體" w:cs="新細明體" w:hint="eastAsia"/>
          <w:kern w:val="0"/>
          <w:szCs w:val="24"/>
        </w:rPr>
        <w:t>，勿再重覆建置之。</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(7)</w:t>
      </w:r>
      <w:r w:rsidRPr="00E97458">
        <w:rPr>
          <w:rFonts w:ascii="標楷體" w:eastAsia="標楷體" w:hAnsi="標楷體" w:cs="新細明體" w:hint="eastAsia"/>
          <w:kern w:val="0"/>
          <w:szCs w:val="24"/>
        </w:rPr>
        <w:t>有關業界應用、開放資料等相關開放及公開內容，將統由「水資源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測基礎雲端作業網絡」搭配「國家高速網路中心」予以執行，勿再重覆建置之。</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(8)</w:t>
      </w:r>
      <w:r w:rsidRPr="00E97458">
        <w:rPr>
          <w:rFonts w:ascii="標楷體" w:eastAsia="標楷體" w:hAnsi="標楷體" w:cs="新細明體" w:hint="eastAsia"/>
          <w:kern w:val="0"/>
          <w:szCs w:val="24"/>
        </w:rPr>
        <w:t>計畫中有關大數據運算、</w:t>
      </w:r>
      <w:r w:rsidRPr="00E97458">
        <w:rPr>
          <w:rFonts w:ascii="Times New Roman" w:eastAsia="新細明體" w:hAnsi="Times New Roman" w:cs="Times New Roman"/>
          <w:kern w:val="0"/>
          <w:szCs w:val="24"/>
        </w:rPr>
        <w:t>AI</w:t>
      </w:r>
      <w:r w:rsidRPr="00E97458">
        <w:rPr>
          <w:rFonts w:ascii="標楷體" w:eastAsia="標楷體" w:hAnsi="標楷體" w:cs="新細明體" w:hint="eastAsia"/>
          <w:kern w:val="0"/>
          <w:szCs w:val="24"/>
        </w:rPr>
        <w:t>運算、等相關雲端運算，請使用「水資源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測基礎雲端作業網絡」所提供之運算環境及</w:t>
      </w:r>
      <w:r w:rsidRPr="00E97458">
        <w:rPr>
          <w:rFonts w:ascii="Times New Roman" w:eastAsia="新細明體" w:hAnsi="Times New Roman" w:cs="Times New Roman"/>
          <w:kern w:val="0"/>
          <w:szCs w:val="24"/>
        </w:rPr>
        <w:t>API</w:t>
      </w:r>
      <w:r w:rsidRPr="00E97458">
        <w:rPr>
          <w:rFonts w:ascii="標楷體" w:eastAsia="標楷體" w:hAnsi="標楷體" w:cs="新細明體" w:hint="eastAsia"/>
          <w:kern w:val="0"/>
          <w:szCs w:val="24"/>
        </w:rPr>
        <w:t>，勿再重覆建置或租用之。</w:t>
      </w:r>
    </w:p>
    <w:p w:rsidR="00245858" w:rsidRPr="00E97458" w:rsidRDefault="00245858" w:rsidP="00245858">
      <w:pPr>
        <w:widowControl/>
        <w:autoSpaceDN w:val="0"/>
        <w:ind w:leftChars="-34" w:left="198" w:hangingChars="100" w:hanging="280"/>
        <w:rPr>
          <w:rFonts w:ascii="新細明體" w:eastAsia="新細明體" w:hAnsi="新細明體" w:cs="新細明體"/>
          <w:kern w:val="0"/>
          <w:szCs w:val="24"/>
        </w:rPr>
      </w:pPr>
      <w:r w:rsidRPr="00E97458">
        <w:rPr>
          <w:rFonts w:ascii="Calibri" w:eastAsia="標楷體" w:hAnsi="Calibri" w:cs="Times New Roman"/>
          <w:sz w:val="28"/>
          <w:szCs w:val="28"/>
        </w:rPr>
        <w:t>(9)</w:t>
      </w:r>
      <w:r w:rsidRPr="00E97458">
        <w:rPr>
          <w:rFonts w:ascii="標楷體" w:eastAsia="標楷體" w:hAnsi="標楷體" w:cs="新細明體" w:hint="eastAsia"/>
          <w:kern w:val="0"/>
          <w:szCs w:val="24"/>
        </w:rPr>
        <w:t>計畫中有關資料儲存及查詢，請使用「水資源</w:t>
      </w:r>
      <w:proofErr w:type="gramStart"/>
      <w:r w:rsidRPr="00E97458">
        <w:rPr>
          <w:rFonts w:ascii="標楷體" w:eastAsia="標楷體" w:hAnsi="標楷體" w:cs="新細明體" w:hint="eastAsia"/>
          <w:kern w:val="0"/>
          <w:szCs w:val="24"/>
        </w:rPr>
        <w:t>物聯網感</w:t>
      </w:r>
      <w:proofErr w:type="gramEnd"/>
      <w:r w:rsidRPr="00E97458">
        <w:rPr>
          <w:rFonts w:ascii="標楷體" w:eastAsia="標楷體" w:hAnsi="標楷體" w:cs="新細明體" w:hint="eastAsia"/>
          <w:kern w:val="0"/>
          <w:szCs w:val="24"/>
        </w:rPr>
        <w:t>測基礎雲端作業網絡」所提供之儲存及查詢等相關機制及</w:t>
      </w:r>
      <w:r w:rsidRPr="00E97458">
        <w:rPr>
          <w:rFonts w:ascii="Times New Roman" w:eastAsia="新細明體" w:hAnsi="Times New Roman" w:cs="Times New Roman"/>
          <w:kern w:val="0"/>
          <w:szCs w:val="24"/>
        </w:rPr>
        <w:t>API</w:t>
      </w:r>
      <w:r w:rsidRPr="00E97458">
        <w:rPr>
          <w:rFonts w:ascii="標楷體" w:eastAsia="標楷體" w:hAnsi="標楷體" w:cs="新細明體" w:hint="eastAsia"/>
          <w:kern w:val="0"/>
          <w:szCs w:val="24"/>
        </w:rPr>
        <w:t>，勿再重覆建置或租用之。</w:t>
      </w:r>
    </w:p>
    <w:p w:rsidR="00245858" w:rsidRPr="00E97458" w:rsidRDefault="00245858" w:rsidP="00245858">
      <w:pPr>
        <w:widowControl/>
        <w:autoSpaceDN w:val="0"/>
        <w:ind w:leftChars="-34" w:left="58" w:hangingChars="50" w:hanging="140"/>
        <w:rPr>
          <w:rFonts w:ascii="新細明體" w:eastAsia="新細明體" w:hAnsi="新細明體" w:cs="新細明體"/>
          <w:kern w:val="0"/>
          <w:szCs w:val="24"/>
        </w:rPr>
      </w:pPr>
      <w:r w:rsidRPr="00E97458">
        <w:rPr>
          <w:rFonts w:ascii="Calibri" w:eastAsia="標楷體" w:hAnsi="Calibri" w:cs="Times New Roman"/>
          <w:sz w:val="28"/>
          <w:szCs w:val="28"/>
        </w:rPr>
        <w:t>(10)</w:t>
      </w:r>
      <w:r w:rsidRPr="00E97458">
        <w:rPr>
          <w:rFonts w:ascii="標楷體" w:eastAsia="標楷體" w:hAnsi="標楷體" w:cs="新細明體" w:hint="eastAsia"/>
          <w:kern w:val="0"/>
          <w:szCs w:val="24"/>
        </w:rPr>
        <w:t>需依「民生</w:t>
      </w:r>
      <w:proofErr w:type="gramStart"/>
      <w:r w:rsidRPr="00E97458">
        <w:rPr>
          <w:rFonts w:ascii="標楷體" w:eastAsia="標楷體" w:hAnsi="標楷體" w:cs="新細明體" w:hint="eastAsia"/>
          <w:kern w:val="0"/>
          <w:szCs w:val="24"/>
        </w:rPr>
        <w:t>公共物聯網</w:t>
      </w:r>
      <w:proofErr w:type="gramEnd"/>
      <w:r w:rsidRPr="00E97458">
        <w:rPr>
          <w:rFonts w:ascii="標楷體" w:eastAsia="標楷體" w:hAnsi="標楷體" w:cs="新細明體" w:hint="eastAsia"/>
          <w:kern w:val="0"/>
          <w:szCs w:val="24"/>
        </w:rPr>
        <w:t>計畫資訊安全要求」執行並遵循相關資訊安全要求項。</w:t>
      </w:r>
    </w:p>
    <w:p w:rsidR="00245858" w:rsidRPr="00E97458" w:rsidRDefault="00245858" w:rsidP="00245858">
      <w:pPr>
        <w:widowControl/>
        <w:autoSpaceDN w:val="0"/>
        <w:ind w:leftChars="-34" w:left="58" w:hangingChars="50" w:hanging="140"/>
        <w:rPr>
          <w:rFonts w:ascii="新細明體" w:eastAsia="新細明體" w:hAnsi="新細明體" w:cs="新細明體"/>
          <w:kern w:val="0"/>
          <w:szCs w:val="24"/>
        </w:rPr>
      </w:pPr>
      <w:r w:rsidRPr="00E97458">
        <w:rPr>
          <w:rFonts w:ascii="Calibri" w:eastAsia="標楷體" w:hAnsi="Calibri" w:cs="Times New Roman"/>
          <w:sz w:val="28"/>
          <w:szCs w:val="28"/>
        </w:rPr>
        <w:t>(11)</w:t>
      </w:r>
      <w:r w:rsidRPr="00E97458">
        <w:rPr>
          <w:rFonts w:ascii="標楷體" w:eastAsia="標楷體" w:hAnsi="標楷體" w:cs="新細明體" w:hint="eastAsia"/>
          <w:kern w:val="0"/>
          <w:szCs w:val="24"/>
        </w:rPr>
        <w:t>所採用</w:t>
      </w:r>
      <w:proofErr w:type="gramStart"/>
      <w:r w:rsidRPr="00E97458">
        <w:rPr>
          <w:rFonts w:ascii="標楷體" w:eastAsia="標楷體" w:hAnsi="標楷體" w:cs="新細明體" w:hint="eastAsia"/>
          <w:kern w:val="0"/>
          <w:szCs w:val="24"/>
        </w:rPr>
        <w:t>之物聯網</w:t>
      </w:r>
      <w:proofErr w:type="gramEnd"/>
      <w:r w:rsidRPr="00E97458">
        <w:rPr>
          <w:rFonts w:ascii="標楷體" w:eastAsia="標楷體" w:hAnsi="標楷體" w:cs="新細明體" w:hint="eastAsia"/>
          <w:kern w:val="0"/>
          <w:szCs w:val="24"/>
        </w:rPr>
        <w:t>設備通訊協定，請要求使用具可靠性通訊協定傳輸。</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(12)</w:t>
      </w:r>
      <w:r w:rsidRPr="00E97458">
        <w:rPr>
          <w:rFonts w:ascii="標楷體" w:eastAsia="標楷體" w:hAnsi="標楷體" w:cs="新細明體" w:hint="eastAsia"/>
          <w:kern w:val="0"/>
          <w:szCs w:val="24"/>
        </w:rPr>
        <w:t>請在第</w:t>
      </w:r>
      <w:r w:rsidRPr="00E97458">
        <w:rPr>
          <w:rFonts w:ascii="Times New Roman" w:eastAsia="新細明體" w:hAnsi="Times New Roman" w:cs="Times New Roman"/>
          <w:kern w:val="0"/>
          <w:szCs w:val="24"/>
        </w:rPr>
        <w:t>1</w:t>
      </w:r>
      <w:r w:rsidRPr="00E97458">
        <w:rPr>
          <w:rFonts w:ascii="標楷體" w:eastAsia="標楷體" w:hAnsi="標楷體" w:cs="新細明體" w:hint="eastAsia"/>
          <w:kern w:val="0"/>
          <w:szCs w:val="24"/>
        </w:rPr>
        <w:t>期進行</w:t>
      </w:r>
      <w:proofErr w:type="gramStart"/>
      <w:r w:rsidRPr="00E97458">
        <w:rPr>
          <w:rFonts w:ascii="Times New Roman" w:eastAsia="新細明體" w:hAnsi="Times New Roman" w:cs="Times New Roman"/>
          <w:kern w:val="0"/>
          <w:szCs w:val="24"/>
        </w:rPr>
        <w:t>1</w:t>
      </w:r>
      <w:r w:rsidRPr="00E97458">
        <w:rPr>
          <w:rFonts w:ascii="標楷體" w:eastAsia="標楷體" w:hAnsi="標楷體" w:cs="新細明體" w:hint="eastAsia"/>
          <w:kern w:val="0"/>
          <w:szCs w:val="24"/>
        </w:rPr>
        <w:t>次資安查驗</w:t>
      </w:r>
      <w:proofErr w:type="gramEnd"/>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核</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，並請相關公協會進行查驗</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核</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，並依查驗</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核</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結果依期改正。</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(13)</w:t>
      </w:r>
      <w:r w:rsidRPr="00E97458">
        <w:rPr>
          <w:rFonts w:ascii="標楷體" w:eastAsia="標楷體" w:hAnsi="標楷體" w:cs="新細明體" w:hint="eastAsia"/>
          <w:kern w:val="0"/>
          <w:szCs w:val="24"/>
        </w:rPr>
        <w:t>請優先評估將政府資料開放民間加值創新應用之可行性後，再考量自行</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委外開發行動化服務或行動化應用軟體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(14)</w:t>
      </w:r>
      <w:r w:rsidRPr="00E97458">
        <w:rPr>
          <w:rFonts w:ascii="標楷體" w:eastAsia="標楷體" w:hAnsi="標楷體" w:cs="新細明體" w:hint="eastAsia"/>
          <w:kern w:val="0"/>
          <w:szCs w:val="24"/>
        </w:rPr>
        <w:t>所自行</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委外開發之行動化服務或行動化應用軟體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，宜以提供主動服務為內涵，並以達成簡化服務流程、提升服務效能、創新使用體驗等為目標，並考量後續維運之財務規劃，作為評估開發及發展之原則，且所發展之行動化服務或行動化應用軟體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，應為可提供多數服務對象取用之服務或應用軟體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(15)</w:t>
      </w:r>
      <w:r w:rsidRPr="00E97458">
        <w:rPr>
          <w:rFonts w:ascii="標楷體" w:eastAsia="標楷體" w:hAnsi="標楷體" w:cs="新細明體" w:hint="eastAsia"/>
          <w:kern w:val="0"/>
          <w:szCs w:val="24"/>
        </w:rPr>
        <w:t>若仍有開發行動化應用之必要，應先以原網站輔以</w:t>
      </w:r>
      <w:r w:rsidRPr="00E97458">
        <w:rPr>
          <w:rFonts w:ascii="Times New Roman" w:eastAsia="新細明體" w:hAnsi="Times New Roman" w:cs="Times New Roman"/>
          <w:kern w:val="0"/>
          <w:szCs w:val="24"/>
        </w:rPr>
        <w:t>RWD</w:t>
      </w:r>
      <w:r w:rsidRPr="00E97458">
        <w:rPr>
          <w:rFonts w:ascii="標楷體" w:eastAsia="標楷體" w:hAnsi="標楷體" w:cs="新細明體" w:hint="eastAsia"/>
          <w:kern w:val="0"/>
          <w:szCs w:val="24"/>
        </w:rPr>
        <w:t>技術以開發行動化服務為目標，開發行動化應用軟體</w:t>
      </w:r>
      <w:r w:rsidRPr="00E97458">
        <w:rPr>
          <w:rFonts w:ascii="Times New Roman" w:eastAsia="新細明體" w:hAnsi="Times New Roman" w:cs="Times New Roman"/>
          <w:kern w:val="0"/>
          <w:szCs w:val="24"/>
        </w:rPr>
        <w:t>(APP)</w:t>
      </w:r>
      <w:r w:rsidRPr="00E97458">
        <w:rPr>
          <w:rFonts w:ascii="標楷體" w:eastAsia="標楷體" w:hAnsi="標楷體" w:cs="新細明體" w:hint="eastAsia"/>
          <w:kern w:val="0"/>
          <w:szCs w:val="24"/>
        </w:rPr>
        <w:t>為次之。</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(16)</w:t>
      </w:r>
      <w:r w:rsidRPr="00E97458">
        <w:rPr>
          <w:rFonts w:ascii="標楷體" w:eastAsia="標楷體" w:hAnsi="標楷體" w:cs="新細明體" w:hint="eastAsia"/>
          <w:kern w:val="0"/>
          <w:szCs w:val="24"/>
        </w:rPr>
        <w:t>涉及資訊應用系統開發與維護部分</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含圖資部分</w:t>
      </w:r>
      <w:proofErr w:type="gramEnd"/>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，擬建請於計畫書中載明，依「水利署及所屬機關資訊相關系統開發與維護注意事項」執行相關工作，並辦理各項資通安全相關工作且提出書面報告。內容請</w:t>
      </w:r>
      <w:proofErr w:type="gramStart"/>
      <w:r w:rsidRPr="00E97458">
        <w:rPr>
          <w:rFonts w:ascii="標楷體" w:eastAsia="標楷體" w:hAnsi="標楷體" w:cs="新細明體" w:hint="eastAsia"/>
          <w:kern w:val="0"/>
          <w:szCs w:val="24"/>
        </w:rPr>
        <w:t>參照本署網站</w:t>
      </w:r>
      <w:proofErr w:type="gramEnd"/>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網址</w:t>
      </w:r>
      <w:r w:rsidRPr="00E97458">
        <w:rPr>
          <w:rFonts w:ascii="Times New Roman" w:eastAsia="新細明體" w:hAnsi="Times New Roman" w:cs="Times New Roman"/>
          <w:kern w:val="0"/>
          <w:szCs w:val="24"/>
        </w:rPr>
        <w:t>:</w:t>
      </w:r>
      <w:hyperlink r:id="rId10" w:history="1">
        <w:r w:rsidRPr="00E97458">
          <w:rPr>
            <w:rFonts w:ascii="Times New Roman" w:eastAsia="新細明體" w:hAnsi="Times New Roman" w:cs="Times New Roman"/>
            <w:kern w:val="0"/>
            <w:szCs w:val="24"/>
            <w:u w:val="single"/>
          </w:rPr>
          <w:t>http://www.wra.gov.tw</w:t>
        </w:r>
      </w:hyperlink>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資訊服務</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政府資訊公開</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資訊</w:t>
      </w:r>
      <w:proofErr w:type="gramStart"/>
      <w:r w:rsidRPr="00E97458">
        <w:rPr>
          <w:rFonts w:ascii="標楷體" w:eastAsia="標楷體" w:hAnsi="標楷體" w:cs="新細明體" w:hint="eastAsia"/>
          <w:kern w:val="0"/>
          <w:szCs w:val="24"/>
        </w:rPr>
        <w:t>委辦項下</w:t>
      </w:r>
      <w:proofErr w:type="gramEnd"/>
      <w:r w:rsidRPr="00E97458">
        <w:rPr>
          <w:rFonts w:ascii="標楷體" w:eastAsia="標楷體" w:hAnsi="標楷體" w:cs="新細明體" w:hint="eastAsia"/>
          <w:kern w:val="0"/>
          <w:szCs w:val="24"/>
        </w:rPr>
        <w:t>。</w:t>
      </w:r>
    </w:p>
    <w:p w:rsidR="00245858" w:rsidRPr="00E97458" w:rsidRDefault="00245858" w:rsidP="00245858">
      <w:pPr>
        <w:widowControl/>
        <w:autoSpaceDN w:val="0"/>
        <w:ind w:leftChars="-34" w:left="338" w:hangingChars="150" w:hanging="420"/>
        <w:rPr>
          <w:rFonts w:ascii="新細明體" w:eastAsia="新細明體" w:hAnsi="新細明體" w:cs="新細明體"/>
          <w:kern w:val="0"/>
          <w:szCs w:val="24"/>
        </w:rPr>
      </w:pPr>
      <w:r w:rsidRPr="00E97458">
        <w:rPr>
          <w:rFonts w:ascii="Calibri" w:eastAsia="標楷體" w:hAnsi="Calibri" w:cs="Times New Roman"/>
          <w:sz w:val="28"/>
          <w:szCs w:val="28"/>
        </w:rPr>
        <w:t>(17)</w:t>
      </w:r>
      <w:r w:rsidRPr="00E97458">
        <w:rPr>
          <w:rFonts w:ascii="標楷體" w:eastAsia="標楷體" w:hAnsi="標楷體" w:cs="新細明體" w:hint="eastAsia"/>
          <w:kern w:val="0"/>
          <w:szCs w:val="24"/>
        </w:rPr>
        <w:t>招標文件製作請加入委託資訊服務</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契約附加條款</w:t>
      </w:r>
      <w:r w:rsidRPr="00E97458">
        <w:rPr>
          <w:rFonts w:ascii="Times New Roman" w:eastAsia="新細明體" w:hAnsi="Times New Roman" w:cs="Times New Roman"/>
          <w:kern w:val="0"/>
          <w:szCs w:val="24"/>
        </w:rPr>
        <w:t>(</w:t>
      </w:r>
      <w:proofErr w:type="gramStart"/>
      <w:r w:rsidRPr="00E97458">
        <w:rPr>
          <w:rFonts w:ascii="標楷體" w:eastAsia="標楷體" w:hAnsi="標楷體" w:cs="新細明體" w:hint="eastAsia"/>
          <w:kern w:val="0"/>
          <w:szCs w:val="24"/>
        </w:rPr>
        <w:t>詳委辦</w:t>
      </w:r>
      <w:proofErr w:type="gramEnd"/>
      <w:r w:rsidRPr="00E97458">
        <w:rPr>
          <w:rFonts w:ascii="標楷體" w:eastAsia="標楷體" w:hAnsi="標楷體" w:cs="新細明體" w:hint="eastAsia"/>
          <w:kern w:val="0"/>
          <w:szCs w:val="24"/>
        </w:rPr>
        <w:t>系統</w:t>
      </w:r>
      <w:r w:rsidRPr="00E97458">
        <w:rPr>
          <w:rFonts w:ascii="Times New Roman" w:eastAsia="新細明體" w:hAnsi="Times New Roman" w:cs="Times New Roman"/>
          <w:kern w:val="0"/>
          <w:szCs w:val="24"/>
        </w:rPr>
        <w:t>1061114</w:t>
      </w:r>
      <w:r w:rsidRPr="00E97458">
        <w:rPr>
          <w:rFonts w:ascii="標楷體" w:eastAsia="標楷體" w:hAnsi="標楷體" w:cs="新細明體" w:hint="eastAsia"/>
          <w:kern w:val="0"/>
          <w:szCs w:val="24"/>
        </w:rPr>
        <w:t>版</w:t>
      </w:r>
      <w:r w:rsidRPr="00E97458">
        <w:rPr>
          <w:rFonts w:ascii="Times New Roman" w:eastAsia="新細明體" w:hAnsi="Times New Roman" w:cs="Times New Roman"/>
          <w:kern w:val="0"/>
          <w:szCs w:val="24"/>
        </w:rPr>
        <w:t>)</w:t>
      </w:r>
      <w:r w:rsidRPr="00E97458">
        <w:rPr>
          <w:rFonts w:ascii="標楷體" w:eastAsia="標楷體" w:hAnsi="標楷體" w:cs="新細明體" w:hint="eastAsia"/>
          <w:kern w:val="0"/>
          <w:szCs w:val="24"/>
        </w:rPr>
        <w:t>，並請依規定考量不容許投標廠商屬經濟部投資審議委員會公告之陸資資訊服務業者</w:t>
      </w:r>
      <w:proofErr w:type="gramStart"/>
      <w:r w:rsidRPr="00E97458">
        <w:rPr>
          <w:rFonts w:ascii="標楷體" w:eastAsia="標楷體" w:hAnsi="標楷體" w:cs="新細明體" w:hint="eastAsia"/>
          <w:kern w:val="0"/>
          <w:szCs w:val="24"/>
        </w:rPr>
        <w:t>從事本署智慧</w:t>
      </w:r>
      <w:proofErr w:type="gramEnd"/>
      <w:r w:rsidRPr="00E97458">
        <w:rPr>
          <w:rFonts w:ascii="標楷體" w:eastAsia="標楷體" w:hAnsi="標楷體" w:cs="新細明體" w:hint="eastAsia"/>
          <w:kern w:val="0"/>
          <w:szCs w:val="24"/>
        </w:rPr>
        <w:t>水管理相關計畫。</w:t>
      </w:r>
    </w:p>
    <w:p w:rsidR="00245858" w:rsidRPr="00E97458" w:rsidRDefault="00245858" w:rsidP="00245858">
      <w:pPr>
        <w:widowControl/>
        <w:suppressAutoHyphens/>
        <w:autoSpaceDN w:val="0"/>
        <w:snapToGrid w:val="0"/>
        <w:spacing w:line="360" w:lineRule="auto"/>
        <w:jc w:val="center"/>
        <w:rPr>
          <w:rFonts w:ascii="標楷體" w:eastAsia="標楷體" w:hAnsi="標楷體" w:cs="Calibri"/>
          <w:b/>
          <w:kern w:val="3"/>
          <w:sz w:val="32"/>
          <w:szCs w:val="32"/>
        </w:rPr>
      </w:pPr>
      <w:r w:rsidRPr="0009429D">
        <w:rPr>
          <w:rFonts w:ascii="Calibri" w:eastAsia="標楷體" w:hAnsi="Calibri" w:cs="Calibri"/>
          <w:b/>
          <w:kern w:val="3"/>
          <w:sz w:val="28"/>
          <w:szCs w:val="28"/>
          <w:highlight w:val="yellow"/>
        </w:rPr>
        <w:br w:type="page"/>
      </w:r>
      <w:r w:rsidRPr="00E97458">
        <w:rPr>
          <w:rFonts w:ascii="標楷體" w:eastAsia="標楷體" w:hAnsi="標楷體" w:cs="Calibri" w:hint="eastAsia"/>
          <w:b/>
          <w:kern w:val="3"/>
          <w:sz w:val="32"/>
          <w:szCs w:val="32"/>
        </w:rPr>
        <w:lastRenderedPageBreak/>
        <w:t>附錄二、</w:t>
      </w:r>
      <w:r w:rsidRPr="00E97458">
        <w:rPr>
          <w:rFonts w:ascii="標楷體" w:eastAsia="標楷體" w:hAnsi="標楷體" w:cs="新細明體" w:hint="eastAsia"/>
          <w:b/>
          <w:bCs/>
          <w:kern w:val="3"/>
          <w:sz w:val="32"/>
          <w:szCs w:val="32"/>
        </w:rPr>
        <w:t>水</w:t>
      </w:r>
      <w:r w:rsidRPr="00E97458">
        <w:rPr>
          <w:rFonts w:ascii="標楷體" w:eastAsia="標楷體" w:hAnsi="標楷體" w:cs="新細明體" w:hint="eastAsia"/>
          <w:b/>
          <w:bCs/>
          <w:kern w:val="3"/>
          <w:sz w:val="32"/>
          <w:szCs w:val="32"/>
          <w:lang w:eastAsia="zh-HK"/>
        </w:rPr>
        <w:t>利</w:t>
      </w:r>
      <w:r w:rsidRPr="00E97458">
        <w:rPr>
          <w:rFonts w:ascii="標楷體" w:eastAsia="標楷體" w:hAnsi="標楷體" w:cs="新細明體" w:hint="eastAsia"/>
          <w:b/>
          <w:bCs/>
          <w:kern w:val="3"/>
          <w:sz w:val="32"/>
          <w:szCs w:val="32"/>
        </w:rPr>
        <w:t>監測資料</w:t>
      </w:r>
      <w:r w:rsidRPr="00E97458">
        <w:rPr>
          <w:rFonts w:ascii="標楷體" w:eastAsia="標楷體" w:hAnsi="標楷體" w:cs="新細明體" w:hint="eastAsia"/>
          <w:b/>
          <w:bCs/>
          <w:kern w:val="3"/>
          <w:sz w:val="32"/>
          <w:szCs w:val="32"/>
          <w:lang w:eastAsia="zh-HK"/>
        </w:rPr>
        <w:t>管理</w:t>
      </w:r>
      <w:r w:rsidRPr="00E97458">
        <w:rPr>
          <w:rFonts w:ascii="標楷體" w:eastAsia="標楷體" w:hAnsi="標楷體" w:cs="新細明體" w:hint="eastAsia"/>
          <w:b/>
          <w:bCs/>
          <w:kern w:val="3"/>
          <w:sz w:val="32"/>
          <w:szCs w:val="32"/>
        </w:rPr>
        <w:t>作業原則</w:t>
      </w:r>
    </w:p>
    <w:p w:rsidR="00245858" w:rsidRPr="00E97458" w:rsidRDefault="00245858" w:rsidP="00245858">
      <w:pPr>
        <w:widowControl/>
        <w:suppressAutoHyphens/>
        <w:autoSpaceDN w:val="0"/>
        <w:snapToGrid w:val="0"/>
        <w:spacing w:line="360" w:lineRule="auto"/>
        <w:ind w:left="2" w:hanging="2"/>
        <w:jc w:val="center"/>
        <w:textAlignment w:val="baseline"/>
        <w:rPr>
          <w:rFonts w:ascii="標楷體" w:eastAsia="標楷體" w:hAnsi="標楷體" w:cs="新細明體"/>
          <w:kern w:val="0"/>
          <w:sz w:val="28"/>
          <w:szCs w:val="28"/>
        </w:rPr>
      </w:pPr>
      <w:r w:rsidRPr="00E97458">
        <w:rPr>
          <w:rFonts w:ascii="標楷體" w:eastAsia="標楷體" w:hAnsi="標楷體" w:cs="新細明體" w:hint="eastAsia"/>
          <w:kern w:val="0"/>
          <w:sz w:val="28"/>
          <w:szCs w:val="28"/>
        </w:rPr>
        <w:t>中華民國109年12月31日經水</w:t>
      </w:r>
      <w:proofErr w:type="gramStart"/>
      <w:r w:rsidRPr="00E97458">
        <w:rPr>
          <w:rFonts w:ascii="標楷體" w:eastAsia="標楷體" w:hAnsi="標楷體" w:cs="新細明體" w:hint="eastAsia"/>
          <w:kern w:val="0"/>
          <w:sz w:val="28"/>
          <w:szCs w:val="28"/>
        </w:rPr>
        <w:t>資字第10912057440號函訂</w:t>
      </w:r>
      <w:proofErr w:type="gramEnd"/>
      <w:r w:rsidRPr="00E97458">
        <w:rPr>
          <w:rFonts w:ascii="標楷體" w:eastAsia="標楷體" w:hAnsi="標楷體" w:cs="新細明體" w:hint="eastAsia"/>
          <w:kern w:val="0"/>
          <w:sz w:val="28"/>
          <w:szCs w:val="28"/>
        </w:rPr>
        <w:t>定</w:t>
      </w:r>
    </w:p>
    <w:p w:rsidR="00245858" w:rsidRPr="00E97458" w:rsidRDefault="00245858" w:rsidP="00245858">
      <w:pPr>
        <w:widowControl/>
        <w:suppressAutoHyphens/>
        <w:autoSpaceDN w:val="0"/>
        <w:snapToGrid w:val="0"/>
        <w:spacing w:line="360" w:lineRule="auto"/>
        <w:jc w:val="right"/>
        <w:textAlignment w:val="baseline"/>
        <w:rPr>
          <w:rFonts w:ascii="標楷體" w:eastAsia="標楷體" w:hAnsi="標楷體" w:cs="標楷體"/>
          <w:kern w:val="0"/>
          <w:sz w:val="28"/>
          <w:szCs w:val="28"/>
        </w:rPr>
      </w:pPr>
      <w:r w:rsidRPr="00E97458">
        <w:rPr>
          <w:rFonts w:ascii="標楷體" w:eastAsia="標楷體" w:hAnsi="標楷體" w:cs="標楷體" w:hint="eastAsia"/>
          <w:kern w:val="0"/>
          <w:sz w:val="28"/>
          <w:szCs w:val="28"/>
        </w:rPr>
        <w:t>V20201209</w:t>
      </w:r>
    </w:p>
    <w:p w:rsidR="00245858" w:rsidRPr="00E97458" w:rsidRDefault="00245858" w:rsidP="00245858">
      <w:pPr>
        <w:numPr>
          <w:ilvl w:val="0"/>
          <w:numId w:val="32"/>
        </w:num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經濟部水利署(以下</w:t>
      </w:r>
      <w:proofErr w:type="gramStart"/>
      <w:r w:rsidRPr="00E97458">
        <w:rPr>
          <w:rFonts w:ascii="標楷體" w:eastAsia="標楷體" w:hAnsi="標楷體" w:cs="Lucida Sans" w:hint="eastAsia"/>
          <w:iCs/>
          <w:kern w:val="3"/>
          <w:sz w:val="28"/>
          <w:szCs w:val="28"/>
          <w:lang w:bidi="hi-IN"/>
        </w:rPr>
        <w:t>簡稱本署</w:t>
      </w:r>
      <w:proofErr w:type="gramEnd"/>
      <w:r w:rsidRPr="00E97458">
        <w:rPr>
          <w:rFonts w:ascii="標楷體" w:eastAsia="標楷體" w:hAnsi="標楷體" w:cs="Lucida Sans" w:hint="eastAsia"/>
          <w:iCs/>
          <w:kern w:val="3"/>
          <w:sz w:val="28"/>
          <w:szCs w:val="28"/>
          <w:lang w:bidi="hi-IN"/>
        </w:rPr>
        <w:t>)為管理水利監測設備及相關資料，並使相關機關(構)於執行水利監測業務時，有所依循，特訂定本</w:t>
      </w:r>
      <w:r w:rsidRPr="00E97458">
        <w:rPr>
          <w:rFonts w:ascii="標楷體" w:eastAsia="標楷體" w:hAnsi="標楷體" w:cs="標楷體" w:hint="eastAsia"/>
          <w:iCs/>
          <w:kern w:val="3"/>
          <w:sz w:val="28"/>
          <w:szCs w:val="28"/>
          <w:lang w:bidi="hi-IN"/>
        </w:rPr>
        <w:t>原則</w:t>
      </w:r>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本</w:t>
      </w:r>
      <w:r w:rsidRPr="00E97458">
        <w:rPr>
          <w:rFonts w:ascii="標楷體" w:eastAsia="標楷體" w:hAnsi="標楷體" w:cs="標楷體" w:hint="eastAsia"/>
          <w:iCs/>
          <w:kern w:val="3"/>
          <w:sz w:val="28"/>
          <w:szCs w:val="28"/>
          <w:lang w:bidi="hi-IN"/>
        </w:rPr>
        <w:t>原則</w:t>
      </w:r>
      <w:r w:rsidRPr="00E97458">
        <w:rPr>
          <w:rFonts w:ascii="標楷體" w:eastAsia="標楷體" w:hAnsi="標楷體" w:cs="Lucida Sans" w:hint="eastAsia"/>
          <w:iCs/>
          <w:kern w:val="3"/>
          <w:sz w:val="28"/>
          <w:szCs w:val="28"/>
          <w:lang w:bidi="hi-IN"/>
        </w:rPr>
        <w:t>適用對象為執行水利監測資料相關機關(構)(以下簡稱機關(構))，如下所列：</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w:t>
      </w:r>
      <w:proofErr w:type="gramStart"/>
      <w:r w:rsidRPr="00E97458">
        <w:rPr>
          <w:rFonts w:ascii="標楷體" w:eastAsia="標楷體" w:hAnsi="標楷體" w:cs="Lucida Sans" w:hint="eastAsia"/>
          <w:iCs/>
          <w:kern w:val="3"/>
          <w:sz w:val="28"/>
          <w:szCs w:val="28"/>
          <w:lang w:bidi="hi-IN"/>
        </w:rPr>
        <w:t>一</w:t>
      </w:r>
      <w:proofErr w:type="gramEnd"/>
      <w:r w:rsidRPr="00E97458">
        <w:rPr>
          <w:rFonts w:ascii="標楷體" w:eastAsia="標楷體" w:hAnsi="標楷體" w:cs="Lucida Sans" w:hint="eastAsia"/>
          <w:iCs/>
          <w:kern w:val="3"/>
          <w:sz w:val="28"/>
          <w:szCs w:val="28"/>
          <w:lang w:bidi="hi-IN"/>
        </w:rPr>
        <w:t>)、</w:t>
      </w:r>
      <w:proofErr w:type="gramStart"/>
      <w:r w:rsidRPr="00E97458">
        <w:rPr>
          <w:rFonts w:ascii="標楷體" w:eastAsia="標楷體" w:hAnsi="標楷體" w:cs="Lucida Sans" w:hint="eastAsia"/>
          <w:iCs/>
          <w:kern w:val="3"/>
          <w:sz w:val="28"/>
          <w:szCs w:val="28"/>
          <w:lang w:bidi="hi-IN"/>
        </w:rPr>
        <w:t>本署及本署</w:t>
      </w:r>
      <w:proofErr w:type="gramEnd"/>
      <w:r w:rsidRPr="00E97458">
        <w:rPr>
          <w:rFonts w:ascii="標楷體" w:eastAsia="標楷體" w:hAnsi="標楷體" w:cs="Lucida Sans" w:hint="eastAsia"/>
          <w:iCs/>
          <w:kern w:val="3"/>
          <w:sz w:val="28"/>
          <w:szCs w:val="28"/>
          <w:lang w:bidi="hi-IN"/>
        </w:rPr>
        <w:t>所屬機關。</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(二)、各直轄市、(縣)市水利主管機關。</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(三)、其他</w:t>
      </w:r>
      <w:proofErr w:type="gramStart"/>
      <w:r w:rsidRPr="00E97458">
        <w:rPr>
          <w:rFonts w:ascii="標楷體" w:eastAsia="標楷體" w:hAnsi="標楷體" w:cs="Lucida Sans" w:hint="eastAsia"/>
          <w:iCs/>
          <w:kern w:val="3"/>
          <w:sz w:val="28"/>
          <w:szCs w:val="28"/>
          <w:lang w:bidi="hi-IN"/>
        </w:rPr>
        <w:t>水資源物聯網</w:t>
      </w:r>
      <w:proofErr w:type="gramEnd"/>
      <w:r w:rsidRPr="00E97458">
        <w:rPr>
          <w:rFonts w:ascii="標楷體" w:eastAsia="標楷體" w:hAnsi="標楷體" w:cs="Lucida Sans" w:hint="eastAsia"/>
          <w:iCs/>
          <w:kern w:val="3"/>
          <w:sz w:val="28"/>
          <w:szCs w:val="28"/>
          <w:lang w:bidi="hi-IN"/>
        </w:rPr>
        <w:t>之執行機關(構)。</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機關(構)應辦理下列事項：</w:t>
      </w:r>
    </w:p>
    <w:p w:rsidR="00245858" w:rsidRPr="00E97458" w:rsidRDefault="00245858" w:rsidP="00245858">
      <w:pPr>
        <w:numPr>
          <w:ilvl w:val="1"/>
          <w:numId w:val="33"/>
        </w:numPr>
        <w:suppressAutoHyphens/>
        <w:autoSpaceDN w:val="0"/>
        <w:snapToGrid w:val="0"/>
        <w:spacing w:line="276" w:lineRule="auto"/>
        <w:ind w:left="1814" w:rightChars="-178" w:right="-427"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水利監測資料</w:t>
      </w:r>
      <w:proofErr w:type="gramStart"/>
      <w:r w:rsidRPr="00E97458">
        <w:rPr>
          <w:rFonts w:ascii="標楷體" w:eastAsia="標楷體" w:hAnsi="標楷體" w:cs="Lucida Sans" w:hint="eastAsia"/>
          <w:iCs/>
          <w:kern w:val="3"/>
          <w:sz w:val="28"/>
          <w:szCs w:val="28"/>
          <w:lang w:bidi="hi-IN"/>
        </w:rPr>
        <w:t>藉由閘道</w:t>
      </w:r>
      <w:proofErr w:type="gramEnd"/>
      <w:r w:rsidRPr="00E97458">
        <w:rPr>
          <w:rFonts w:ascii="標楷體" w:eastAsia="標楷體" w:hAnsi="標楷體" w:cs="Lucida Sans" w:hint="eastAsia"/>
          <w:iCs/>
          <w:kern w:val="3"/>
          <w:sz w:val="28"/>
          <w:szCs w:val="28"/>
          <w:lang w:bidi="hi-IN"/>
        </w:rPr>
        <w:t>器或網路介面，上傳至「水資源</w:t>
      </w:r>
      <w:proofErr w:type="gramStart"/>
      <w:r w:rsidRPr="00E97458">
        <w:rPr>
          <w:rFonts w:ascii="標楷體" w:eastAsia="標楷體" w:hAnsi="標楷體" w:cs="Lucida Sans" w:hint="eastAsia"/>
          <w:iCs/>
          <w:kern w:val="3"/>
          <w:sz w:val="28"/>
          <w:szCs w:val="28"/>
          <w:lang w:bidi="hi-IN"/>
        </w:rPr>
        <w:t>物聯網感</w:t>
      </w:r>
      <w:proofErr w:type="gramEnd"/>
      <w:r w:rsidRPr="00E97458">
        <w:rPr>
          <w:rFonts w:ascii="標楷體" w:eastAsia="標楷體" w:hAnsi="標楷體" w:cs="Lucida Sans" w:hint="eastAsia"/>
          <w:iCs/>
          <w:kern w:val="3"/>
          <w:sz w:val="28"/>
          <w:szCs w:val="28"/>
          <w:lang w:bidi="hi-IN"/>
        </w:rPr>
        <w:t>測基礎雲端作業平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w:t>
      </w:r>
      <w:proofErr w:type="gramStart"/>
      <w:r w:rsidRPr="00E97458">
        <w:rPr>
          <w:rFonts w:ascii="標楷體" w:eastAsia="標楷體" w:hAnsi="標楷體" w:cs="Lucida Sans" w:hint="eastAsia"/>
          <w:iCs/>
          <w:kern w:val="3"/>
          <w:sz w:val="28"/>
          <w:szCs w:val="28"/>
          <w:lang w:bidi="hi-IN"/>
        </w:rPr>
        <w:t>（</w:t>
      </w:r>
      <w:proofErr w:type="gramEnd"/>
      <w:r w:rsidRPr="00E97458">
        <w:rPr>
          <w:rFonts w:ascii="標楷體" w:eastAsia="標楷體" w:hAnsi="標楷體" w:cs="Lucida Sans" w:hint="eastAsia"/>
          <w:iCs/>
          <w:kern w:val="3"/>
          <w:sz w:val="28"/>
          <w:szCs w:val="28"/>
          <w:lang w:bidi="hi-IN"/>
        </w:rPr>
        <w:t>以下簡稱作業平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rightChars="-178" w:right="-427"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上建立資訊系統伺服器取得水利監測資料利用作業平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所提供資源、服務與應用程式介面（以下簡稱API）進行業務操作與資料呈現等相關資訊化業務。</w:t>
      </w:r>
    </w:p>
    <w:p w:rsidR="00245858" w:rsidRPr="00E97458" w:rsidRDefault="00245858" w:rsidP="00245858">
      <w:pPr>
        <w:suppressAutoHyphens/>
        <w:autoSpaceDN w:val="0"/>
        <w:snapToGrid w:val="0"/>
        <w:spacing w:line="276" w:lineRule="auto"/>
        <w:ind w:left="793"/>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t>本原則所稱水利監測資料，</w:t>
      </w:r>
      <w:proofErr w:type="gramStart"/>
      <w:r w:rsidRPr="00E97458">
        <w:rPr>
          <w:rFonts w:ascii="標楷體" w:eastAsia="標楷體" w:hAnsi="標楷體" w:cs="Lucida Sans" w:hint="eastAsia"/>
          <w:bCs/>
          <w:iCs/>
          <w:kern w:val="3"/>
          <w:sz w:val="28"/>
          <w:szCs w:val="28"/>
          <w:lang w:bidi="hi-IN"/>
        </w:rPr>
        <w:t>係指感測</w:t>
      </w:r>
      <w:proofErr w:type="gramEnd"/>
      <w:r w:rsidRPr="00E97458">
        <w:rPr>
          <w:rFonts w:ascii="標楷體" w:eastAsia="標楷體" w:hAnsi="標楷體" w:cs="Lucida Sans" w:hint="eastAsia"/>
          <w:bCs/>
          <w:iCs/>
          <w:kern w:val="3"/>
          <w:sz w:val="28"/>
          <w:szCs w:val="28"/>
          <w:lang w:bidi="hi-IN"/>
        </w:rPr>
        <w:t>資料、</w:t>
      </w:r>
      <w:r w:rsidRPr="00E97458">
        <w:rPr>
          <w:rFonts w:ascii="標楷體" w:eastAsia="標楷體" w:hAnsi="標楷體" w:cs="Lucida Sans" w:hint="eastAsia"/>
          <w:iCs/>
          <w:kern w:val="3"/>
          <w:sz w:val="28"/>
          <w:szCs w:val="28"/>
          <w:lang w:bidi="hi-IN"/>
        </w:rPr>
        <w:t>監視資料</w:t>
      </w:r>
      <w:r w:rsidRPr="00E97458">
        <w:rPr>
          <w:rFonts w:ascii="標楷體" w:eastAsia="標楷體" w:hAnsi="標楷體" w:cs="Lucida Sans" w:hint="eastAsia"/>
          <w:bCs/>
          <w:iCs/>
          <w:kern w:val="3"/>
          <w:sz w:val="28"/>
          <w:szCs w:val="28"/>
          <w:lang w:bidi="hi-IN"/>
        </w:rPr>
        <w:t>、設備運作狀態資料或其他相關資料。</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機關(構)指派專責人員及其代理人至少各一名，負責審核與管理作業平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使用權限。</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t>前項專責人員及其代理人清冊</w:t>
      </w:r>
      <w:proofErr w:type="gramStart"/>
      <w:r w:rsidRPr="00E97458">
        <w:rPr>
          <w:rFonts w:ascii="標楷體" w:eastAsia="標楷體" w:hAnsi="標楷體" w:cs="Lucida Sans" w:hint="eastAsia"/>
          <w:bCs/>
          <w:iCs/>
          <w:kern w:val="3"/>
          <w:sz w:val="28"/>
          <w:szCs w:val="28"/>
          <w:lang w:bidi="hi-IN"/>
        </w:rPr>
        <w:t>應函報本署</w:t>
      </w:r>
      <w:proofErr w:type="gramEnd"/>
      <w:r w:rsidRPr="00E97458">
        <w:rPr>
          <w:rFonts w:ascii="標楷體" w:eastAsia="標楷體" w:hAnsi="標楷體" w:cs="Lucida Sans" w:hint="eastAsia"/>
          <w:bCs/>
          <w:iCs/>
          <w:kern w:val="3"/>
          <w:sz w:val="28"/>
          <w:szCs w:val="28"/>
          <w:lang w:bidi="hi-IN"/>
        </w:rPr>
        <w:t>備查，如有異動應於異動之日起一個月</w:t>
      </w:r>
      <w:proofErr w:type="gramStart"/>
      <w:r w:rsidRPr="00E97458">
        <w:rPr>
          <w:rFonts w:ascii="標楷體" w:eastAsia="標楷體" w:hAnsi="標楷體" w:cs="Lucida Sans" w:hint="eastAsia"/>
          <w:bCs/>
          <w:iCs/>
          <w:kern w:val="3"/>
          <w:sz w:val="28"/>
          <w:szCs w:val="28"/>
          <w:lang w:bidi="hi-IN"/>
        </w:rPr>
        <w:t>內函報本署</w:t>
      </w:r>
      <w:proofErr w:type="gramEnd"/>
      <w:r w:rsidRPr="00E97458">
        <w:rPr>
          <w:rFonts w:ascii="標楷體" w:eastAsia="標楷體" w:hAnsi="標楷體" w:cs="Lucida Sans" w:hint="eastAsia"/>
          <w:bCs/>
          <w:iCs/>
          <w:kern w:val="3"/>
          <w:sz w:val="28"/>
          <w:szCs w:val="28"/>
          <w:lang w:bidi="hi-IN"/>
        </w:rPr>
        <w:t>。</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機關(構)依下列規定執行相關資訊化業務：</w:t>
      </w:r>
    </w:p>
    <w:p w:rsidR="00245858" w:rsidRPr="00E97458" w:rsidRDefault="00245858" w:rsidP="00245858">
      <w:pPr>
        <w:numPr>
          <w:ilvl w:val="1"/>
          <w:numId w:val="33"/>
        </w:numPr>
        <w:suppressAutoHyphens/>
        <w:autoSpaceDN w:val="0"/>
        <w:snapToGrid w:val="0"/>
        <w:spacing w:line="276" w:lineRule="auto"/>
        <w:ind w:left="1814" w:rightChars="-119" w:right="-286"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依「行政院及所屬各機關行動化服務發展作業原則」辦理行動化服務或行動化應用開發業務，並優先開發響應式網頁設計（RWD），次而開發行動化應用軟體（APP）。</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依「政府網站服務管理規範」，按業務需求及計畫內容設計資料呈現方式，開發互動性及視覺化展示網頁（如VR、AR、3D、地圖、圖形、表格等），並揭露於作業平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入口網站。</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依實際使用需求於作業平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申請新增或異動雲端資源（含雲端運算、人工智慧運算、儲存空間、虛擬主機等），並應用作業</w:t>
      </w:r>
      <w:r w:rsidRPr="00E97458">
        <w:rPr>
          <w:rFonts w:ascii="標楷體" w:eastAsia="標楷體" w:hAnsi="標楷體" w:cs="Lucida Sans" w:hint="eastAsia"/>
          <w:iCs/>
          <w:kern w:val="3"/>
          <w:sz w:val="28"/>
          <w:szCs w:val="28"/>
          <w:lang w:bidi="hi-IN"/>
        </w:rPr>
        <w:lastRenderedPageBreak/>
        <w:t>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所提供服務存取該雲端資源。</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使用作業平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所提供服務，進行資料分析、大數據運算、人工智慧運算及遠端控制作業。</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所需資訊設備、伺服器、雲端基礎環境、雲端運算環境、作業管理、資料儲存及查詢、資料供應、大數據及人工智慧運算服務等，應使用作業平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所提供之雲端資源及服務，除必要項目外（如感測設備、閘道器或通訊模組），應避免重複建置或租用。</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虛擬主機之安裝軟體（含資料庫、作業系統、伺服軟體、文書軟體等），應以開源軟體為主，若需使用版權軟體，機關(構)應自行採購安裝。</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於虛擬主機架設網頁伺服器，應負責管理網域名稱，網頁伺服器應使用網站安全傳輸協定（HTTPS），應向政府憑證管理中心申請必要之安全憑證或採用WebtrustSSL憑證，並定期對系統進行弱點掃描及滲透測試。</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機關(構)辦理水利監測資料盤點，依資料開放程度分別指定為開放資料、有限度利用資料或不開放資料三種等級，並依附件「水利監測詮釋資料登記及上傳資料內容參考表」將盤點結果登記於作業平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（如附件表1至表3）。</w:t>
      </w:r>
    </w:p>
    <w:p w:rsidR="00245858" w:rsidRPr="00E97458" w:rsidRDefault="00245858" w:rsidP="00245858">
      <w:p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機關(構)應依下列規定於確保資料完整性、可靠性與可存取性之情況下，將水利監測資料主動上傳至作業平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proofErr w:type="gramStart"/>
      <w:r w:rsidRPr="00E97458">
        <w:rPr>
          <w:rFonts w:ascii="標楷體" w:eastAsia="標楷體" w:hAnsi="標楷體" w:cs="Lucida Sans" w:hint="eastAsia"/>
          <w:iCs/>
          <w:kern w:val="3"/>
          <w:sz w:val="28"/>
          <w:szCs w:val="28"/>
          <w:lang w:bidi="hi-IN"/>
        </w:rPr>
        <w:t>感</w:t>
      </w:r>
      <w:proofErr w:type="gramEnd"/>
      <w:r w:rsidRPr="00E97458">
        <w:rPr>
          <w:rFonts w:ascii="標楷體" w:eastAsia="標楷體" w:hAnsi="標楷體" w:cs="Lucida Sans" w:hint="eastAsia"/>
          <w:iCs/>
          <w:kern w:val="3"/>
          <w:sz w:val="28"/>
          <w:szCs w:val="28"/>
          <w:lang w:bidi="hi-IN"/>
        </w:rPr>
        <w:t>測資料：</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機關(構)所收取</w:t>
      </w:r>
      <w:r w:rsidRPr="00E97458">
        <w:rPr>
          <w:rFonts w:ascii="標楷體" w:eastAsia="標楷體" w:hAnsi="標楷體" w:cs="Lucida Sans" w:hint="eastAsia"/>
          <w:iCs/>
          <w:kern w:val="3"/>
          <w:sz w:val="28"/>
          <w:szCs w:val="28"/>
          <w:lang w:eastAsia="zh-HK" w:bidi="hi-IN"/>
        </w:rPr>
        <w:t>及管理</w:t>
      </w:r>
      <w:r w:rsidRPr="00E97458">
        <w:rPr>
          <w:rFonts w:ascii="標楷體" w:eastAsia="標楷體" w:hAnsi="標楷體" w:cs="Lucida Sans" w:hint="eastAsia"/>
          <w:iCs/>
          <w:kern w:val="3"/>
          <w:sz w:val="28"/>
          <w:szCs w:val="28"/>
          <w:lang w:bidi="hi-IN"/>
        </w:rPr>
        <w:t>之</w:t>
      </w:r>
      <w:r w:rsidRPr="00E97458">
        <w:rPr>
          <w:rFonts w:ascii="標楷體" w:eastAsia="標楷體" w:hAnsi="標楷體" w:cs="Lucida Sans" w:hint="eastAsia"/>
          <w:iCs/>
          <w:kern w:val="3"/>
          <w:sz w:val="28"/>
          <w:szCs w:val="28"/>
          <w:lang w:eastAsia="zh-HK" w:bidi="hi-IN"/>
        </w:rPr>
        <w:t>資料</w:t>
      </w:r>
      <w:r w:rsidRPr="00E97458">
        <w:rPr>
          <w:rFonts w:ascii="標楷體" w:eastAsia="標楷體" w:hAnsi="標楷體" w:cs="Lucida Sans" w:hint="eastAsia"/>
          <w:iCs/>
          <w:kern w:val="3"/>
          <w:sz w:val="28"/>
          <w:szCs w:val="28"/>
          <w:lang w:bidi="hi-IN"/>
        </w:rPr>
        <w:t>應上傳。</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應以安全訊息佇列遙測傳輸MQTTS、網站安全傳輸協定HTTPS或經安全加密連線之MQTT等協定，依所定上傳週期及量測單位（如附件表4-1-1、表4-1-2、表4-2、表4-3-1、表4-3-2）、資料格式（如附件表5）</w:t>
      </w:r>
      <w:r w:rsidRPr="00E97458">
        <w:rPr>
          <w:rFonts w:ascii="標楷體" w:eastAsia="標楷體" w:hAnsi="標楷體" w:cs="Lucida Sans" w:hint="eastAsia"/>
          <w:iCs/>
          <w:kern w:val="3"/>
          <w:sz w:val="28"/>
          <w:szCs w:val="28"/>
          <w:lang w:eastAsia="zh-HK" w:bidi="hi-IN"/>
        </w:rPr>
        <w:t>上傳</w:t>
      </w:r>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iCs/>
          <w:kern w:val="3"/>
          <w:sz w:val="28"/>
          <w:szCs w:val="28"/>
          <w:lang w:bidi="hi-IN"/>
        </w:rPr>
      </w:pPr>
      <w:proofErr w:type="gramStart"/>
      <w:r w:rsidRPr="00E97458">
        <w:rPr>
          <w:rFonts w:ascii="標楷體" w:eastAsia="標楷體" w:hAnsi="標楷體" w:cs="Lucida Sans" w:hint="eastAsia"/>
          <w:iCs/>
          <w:kern w:val="3"/>
          <w:sz w:val="28"/>
          <w:szCs w:val="28"/>
          <w:lang w:bidi="hi-IN"/>
        </w:rPr>
        <w:t>若感測</w:t>
      </w:r>
      <w:proofErr w:type="gramEnd"/>
      <w:r w:rsidRPr="00E97458">
        <w:rPr>
          <w:rFonts w:ascii="標楷體" w:eastAsia="標楷體" w:hAnsi="標楷體" w:cs="Lucida Sans" w:hint="eastAsia"/>
          <w:iCs/>
          <w:kern w:val="3"/>
          <w:sz w:val="28"/>
          <w:szCs w:val="28"/>
          <w:lang w:bidi="hi-IN"/>
        </w:rPr>
        <w:t>站或量測區域無固定位置，其最新地理坐標或量測區域範圍坐標，應以自動或人工輔助操作方式，使用WGS84之經緯度坐標系統定期上傳至作業平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監視資料：所產製、需交換或開放之監視資料，應以符合業務需求解析度及時間間隔</w:t>
      </w:r>
      <w:proofErr w:type="gramStart"/>
      <w:r w:rsidRPr="00E97458">
        <w:rPr>
          <w:rFonts w:ascii="標楷體" w:eastAsia="標楷體" w:hAnsi="標楷體" w:cs="Lucida Sans" w:hint="eastAsia"/>
          <w:iCs/>
          <w:kern w:val="3"/>
          <w:sz w:val="28"/>
          <w:szCs w:val="28"/>
          <w:lang w:bidi="hi-IN"/>
        </w:rPr>
        <w:t>之影格圖像</w:t>
      </w:r>
      <w:proofErr w:type="gramEnd"/>
      <w:r w:rsidRPr="00E97458">
        <w:rPr>
          <w:rFonts w:ascii="標楷體" w:eastAsia="標楷體" w:hAnsi="標楷體" w:cs="Lucida Sans" w:hint="eastAsia"/>
          <w:iCs/>
          <w:kern w:val="3"/>
          <w:sz w:val="28"/>
          <w:szCs w:val="28"/>
          <w:lang w:bidi="hi-IN"/>
        </w:rPr>
        <w:t>資料上傳。</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lastRenderedPageBreak/>
        <w:t>設備運作狀態資料：</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設備可支援自動檢測者，應每小時至少一次自動檢測感測設備、資訊系統（含硬體設備及軟體程式）及其它重要設備運作狀態，並以安全訊息佇列遙測傳輸MQTTS、網站安全傳輸協定HTTPS或經安全加密連線之MQTT等協定</w:t>
      </w:r>
      <w:r w:rsidRPr="00E97458">
        <w:rPr>
          <w:rFonts w:ascii="標楷體" w:eastAsia="標楷體" w:hAnsi="標楷體" w:cs="Lucida Sans" w:hint="eastAsia"/>
          <w:iCs/>
          <w:kern w:val="3"/>
          <w:sz w:val="28"/>
          <w:szCs w:val="28"/>
          <w:lang w:eastAsia="zh-HK" w:bidi="hi-IN"/>
        </w:rPr>
        <w:t>及</w:t>
      </w:r>
      <w:r w:rsidRPr="00E97458">
        <w:rPr>
          <w:rFonts w:ascii="標楷體" w:eastAsia="標楷體" w:hAnsi="標楷體" w:cs="Lucida Sans" w:hint="eastAsia"/>
          <w:iCs/>
          <w:kern w:val="3"/>
          <w:sz w:val="28"/>
          <w:szCs w:val="28"/>
          <w:lang w:bidi="hi-IN"/>
        </w:rPr>
        <w:t>所定資料格式（如附件表6）上傳。機關(構)另有規定檢測週期者，從其規定。</w:t>
      </w:r>
    </w:p>
    <w:p w:rsidR="00245858" w:rsidRPr="00E97458" w:rsidRDefault="00245858" w:rsidP="00245858">
      <w:pPr>
        <w:numPr>
          <w:ilvl w:val="2"/>
          <w:numId w:val="33"/>
        </w:numPr>
        <w:suppressAutoHyphens/>
        <w:autoSpaceDN w:val="0"/>
        <w:snapToGrid w:val="0"/>
        <w:spacing w:line="276" w:lineRule="auto"/>
        <w:ind w:left="1984" w:hanging="39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設備無法自動檢測者，應自訂檢測規則以人工方式檢測及輸入；檢測規則</w:t>
      </w:r>
      <w:proofErr w:type="gramStart"/>
      <w:r w:rsidRPr="00E97458">
        <w:rPr>
          <w:rFonts w:ascii="標楷體" w:eastAsia="標楷體" w:hAnsi="標楷體" w:cs="Lucida Sans" w:hint="eastAsia"/>
          <w:iCs/>
          <w:kern w:val="3"/>
          <w:sz w:val="28"/>
          <w:szCs w:val="28"/>
          <w:lang w:bidi="hi-IN"/>
        </w:rPr>
        <w:t>應</w:t>
      </w:r>
      <w:r w:rsidRPr="00E97458">
        <w:rPr>
          <w:rFonts w:ascii="標楷體" w:eastAsia="標楷體" w:hAnsi="標楷體" w:cs="Lucida Sans" w:hint="eastAsia"/>
          <w:iCs/>
          <w:kern w:val="3"/>
          <w:sz w:val="28"/>
          <w:szCs w:val="28"/>
          <w:lang w:eastAsia="zh-HK" w:bidi="hi-IN"/>
        </w:rPr>
        <w:t>函</w:t>
      </w:r>
      <w:r w:rsidRPr="00E97458">
        <w:rPr>
          <w:rFonts w:ascii="標楷體" w:eastAsia="標楷體" w:hAnsi="標楷體" w:cs="Lucida Sans" w:hint="eastAsia"/>
          <w:iCs/>
          <w:kern w:val="3"/>
          <w:sz w:val="28"/>
          <w:szCs w:val="28"/>
          <w:lang w:bidi="hi-IN"/>
        </w:rPr>
        <w:t>報本署</w:t>
      </w:r>
      <w:proofErr w:type="gramEnd"/>
      <w:r w:rsidRPr="00E97458">
        <w:rPr>
          <w:rFonts w:ascii="標楷體" w:eastAsia="標楷體" w:hAnsi="標楷體" w:cs="Lucida Sans" w:hint="eastAsia"/>
          <w:iCs/>
          <w:kern w:val="3"/>
          <w:sz w:val="28"/>
          <w:szCs w:val="28"/>
          <w:lang w:bidi="hi-IN"/>
        </w:rPr>
        <w:t>備查。</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其他相關資料：</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資料庫資料：所產製、需交換或開放之資料庫資料，應使用業界開放標準資料庫管理介面（如ODBC、JDBC）或開放API（如OData等）上傳。資料庫資料可提供交換者，應於作業平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登記資料表結構及詮釋資料，</w:t>
      </w:r>
      <w:r w:rsidRPr="00E97458">
        <w:rPr>
          <w:rFonts w:ascii="標楷體" w:eastAsia="標楷體" w:hAnsi="標楷體" w:cs="Lucida Sans" w:hint="eastAsia"/>
          <w:iCs/>
          <w:kern w:val="3"/>
          <w:sz w:val="28"/>
          <w:szCs w:val="28"/>
          <w:lang w:eastAsia="zh-HK" w:bidi="hi-IN"/>
        </w:rPr>
        <w:t>其</w:t>
      </w:r>
      <w:r w:rsidRPr="00E97458">
        <w:rPr>
          <w:rFonts w:ascii="標楷體" w:eastAsia="標楷體" w:hAnsi="標楷體" w:cs="Lucida Sans" w:hint="eastAsia"/>
          <w:iCs/>
          <w:kern w:val="3"/>
          <w:sz w:val="28"/>
          <w:szCs w:val="28"/>
          <w:lang w:bidi="hi-IN"/>
        </w:rPr>
        <w:t>內容及格式應</w:t>
      </w:r>
      <w:proofErr w:type="gramStart"/>
      <w:r w:rsidRPr="00E97458">
        <w:rPr>
          <w:rFonts w:ascii="標楷體" w:eastAsia="標楷體" w:hAnsi="標楷體" w:cs="Lucida Sans" w:hint="eastAsia"/>
          <w:iCs/>
          <w:kern w:val="3"/>
          <w:sz w:val="28"/>
          <w:szCs w:val="28"/>
          <w:lang w:bidi="hi-IN"/>
        </w:rPr>
        <w:t>符合本署</w:t>
      </w:r>
      <w:proofErr w:type="gramEnd"/>
      <w:r w:rsidRPr="00E97458">
        <w:rPr>
          <w:rFonts w:ascii="標楷體" w:eastAsia="標楷體" w:hAnsi="標楷體" w:cs="Lucida Sans" w:hint="eastAsia"/>
          <w:iCs/>
          <w:kern w:val="3"/>
          <w:sz w:val="28"/>
          <w:szCs w:val="28"/>
          <w:lang w:bidi="hi-IN"/>
        </w:rPr>
        <w:t>「水資源資料交換標準」。</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檔案資料：所產製、需交換或開放之檔案資料，應使用業界</w:t>
      </w:r>
      <w:r w:rsidRPr="00E97458">
        <w:rPr>
          <w:rFonts w:ascii="標楷體" w:eastAsia="標楷體" w:hAnsi="標楷體" w:cs="標楷體" w:hint="eastAsia"/>
          <w:iCs/>
          <w:kern w:val="3"/>
          <w:sz w:val="28"/>
          <w:szCs w:val="28"/>
          <w:lang w:bidi="hi-IN"/>
        </w:rPr>
        <w:t>開放標準（</w:t>
      </w:r>
      <w:r w:rsidRPr="00E97458">
        <w:rPr>
          <w:rFonts w:ascii="標楷體" w:eastAsia="標楷體" w:hAnsi="標楷體" w:cs="Lucida Sans" w:hint="eastAsia"/>
          <w:iCs/>
          <w:kern w:val="3"/>
          <w:sz w:val="28"/>
          <w:szCs w:val="28"/>
          <w:lang w:bidi="hi-IN"/>
        </w:rPr>
        <w:t>如S3）上傳。檔案資料可提供交換者，應依「資料集詮釋資料標準規範」登記詮釋資料內容及格式。</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機關(構)辦理水利監測管理業務時，應對相關硬體設備、軟體資訊系統、傳輸網路及資料收集執行</w:t>
      </w:r>
      <w:proofErr w:type="gramStart"/>
      <w:r w:rsidRPr="00E97458">
        <w:rPr>
          <w:rFonts w:ascii="標楷體" w:eastAsia="標楷體" w:hAnsi="標楷體" w:cs="Lucida Sans" w:hint="eastAsia"/>
          <w:iCs/>
          <w:kern w:val="3"/>
          <w:sz w:val="28"/>
          <w:szCs w:val="28"/>
          <w:lang w:bidi="hi-IN"/>
        </w:rPr>
        <w:t>下列維</w:t>
      </w:r>
      <w:proofErr w:type="gramEnd"/>
      <w:r w:rsidRPr="00E97458">
        <w:rPr>
          <w:rFonts w:ascii="標楷體" w:eastAsia="標楷體" w:hAnsi="標楷體" w:cs="Lucida Sans" w:hint="eastAsia"/>
          <w:iCs/>
          <w:kern w:val="3"/>
          <w:sz w:val="28"/>
          <w:szCs w:val="28"/>
          <w:lang w:bidi="hi-IN"/>
        </w:rPr>
        <w:t>運管理工作：</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監測設備：</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檢修校正:應定期檢修或校正，並於作業平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登記預計完成時間、資料補遺及方式。</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eastAsia="zh-HK" w:bidi="hi-IN"/>
        </w:rPr>
        <w:t>補遺方式</w:t>
      </w:r>
      <w:r w:rsidRPr="00E97458">
        <w:rPr>
          <w:rFonts w:ascii="標楷體" w:eastAsia="標楷體" w:hAnsi="標楷體" w:cs="Lucida Sans" w:hint="eastAsia"/>
          <w:iCs/>
          <w:kern w:val="3"/>
          <w:sz w:val="28"/>
          <w:szCs w:val="28"/>
          <w:lang w:bidi="hi-IN"/>
        </w:rPr>
        <w:t>：因設備異常或其它原因導致感測資料缺漏或錯誤，應於恢復運作後二周內完成補遺</w:t>
      </w:r>
      <w:r w:rsidRPr="00E97458">
        <w:rPr>
          <w:rFonts w:ascii="標楷體" w:eastAsia="標楷體" w:hAnsi="標楷體" w:cs="Lucida Sans" w:hint="eastAsia"/>
          <w:iCs/>
          <w:kern w:val="3"/>
          <w:sz w:val="28"/>
          <w:szCs w:val="28"/>
          <w:lang w:eastAsia="zh-HK" w:bidi="hi-IN"/>
        </w:rPr>
        <w:t>及</w:t>
      </w:r>
      <w:r w:rsidRPr="00E97458">
        <w:rPr>
          <w:rFonts w:ascii="標楷體" w:eastAsia="標楷體" w:hAnsi="標楷體" w:cs="Lucida Sans" w:hint="eastAsia"/>
          <w:iCs/>
          <w:kern w:val="3"/>
          <w:sz w:val="28"/>
          <w:szCs w:val="28"/>
          <w:lang w:bidi="hi-IN"/>
        </w:rPr>
        <w:t>上傳，</w:t>
      </w:r>
      <w:r w:rsidRPr="00E97458">
        <w:rPr>
          <w:rFonts w:ascii="標楷體" w:eastAsia="標楷體" w:hAnsi="標楷體" w:cs="Lucida Sans" w:hint="eastAsia"/>
          <w:iCs/>
          <w:kern w:val="3"/>
          <w:sz w:val="28"/>
          <w:szCs w:val="28"/>
          <w:lang w:eastAsia="zh-HK" w:bidi="hi-IN"/>
        </w:rPr>
        <w:t>並</w:t>
      </w:r>
      <w:r w:rsidRPr="00E97458">
        <w:rPr>
          <w:rFonts w:ascii="標楷體" w:eastAsia="標楷體" w:hAnsi="標楷體" w:cs="Lucida Sans" w:hint="eastAsia"/>
          <w:iCs/>
          <w:kern w:val="3"/>
          <w:sz w:val="28"/>
          <w:szCs w:val="28"/>
          <w:lang w:bidi="hi-IN"/>
        </w:rPr>
        <w:t>根據資料特性選擇適當方式進行；補遺資料應和原始資料區隔，不可覆蓋或刪除，無法補遺者，應予以註記。</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上傳資料：</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品</w:t>
      </w:r>
      <w:r w:rsidRPr="00E97458">
        <w:rPr>
          <w:rFonts w:ascii="標楷體" w:eastAsia="標楷體" w:hAnsi="標楷體" w:cs="Lucida Sans" w:hint="eastAsia"/>
          <w:iCs/>
          <w:kern w:val="3"/>
          <w:sz w:val="28"/>
          <w:szCs w:val="28"/>
          <w:lang w:eastAsia="zh-HK" w:bidi="hi-IN"/>
        </w:rPr>
        <w:t>質</w:t>
      </w:r>
      <w:r w:rsidRPr="00E97458">
        <w:rPr>
          <w:rFonts w:ascii="標楷體" w:eastAsia="標楷體" w:hAnsi="標楷體" w:cs="Lucida Sans" w:hint="eastAsia"/>
          <w:iCs/>
          <w:kern w:val="3"/>
          <w:sz w:val="28"/>
          <w:szCs w:val="28"/>
          <w:lang w:bidi="hi-IN"/>
        </w:rPr>
        <w:t>管</w:t>
      </w:r>
      <w:r w:rsidRPr="00E97458">
        <w:rPr>
          <w:rFonts w:ascii="標楷體" w:eastAsia="標楷體" w:hAnsi="標楷體" w:cs="Lucida Sans" w:hint="eastAsia"/>
          <w:iCs/>
          <w:kern w:val="3"/>
          <w:sz w:val="28"/>
          <w:szCs w:val="28"/>
          <w:lang w:eastAsia="zh-HK" w:bidi="hi-IN"/>
        </w:rPr>
        <w:t>理</w:t>
      </w:r>
      <w:r w:rsidRPr="00E97458">
        <w:rPr>
          <w:rFonts w:ascii="標楷體" w:eastAsia="標楷體" w:hAnsi="標楷體" w:cs="Lucida Sans" w:hint="eastAsia"/>
          <w:iCs/>
          <w:kern w:val="3"/>
          <w:sz w:val="28"/>
          <w:szCs w:val="28"/>
          <w:lang w:bidi="hi-IN"/>
        </w:rPr>
        <w:t>：應以</w:t>
      </w:r>
      <w:r w:rsidRPr="00E97458">
        <w:rPr>
          <w:rFonts w:ascii="標楷體" w:eastAsia="標楷體" w:hAnsi="標楷體" w:cs="Lucida Sans" w:hint="eastAsia"/>
          <w:iCs/>
          <w:kern w:val="3"/>
          <w:sz w:val="28"/>
          <w:szCs w:val="28"/>
          <w:lang w:eastAsia="zh-HK" w:bidi="hi-IN"/>
        </w:rPr>
        <w:t>自動或</w:t>
      </w:r>
      <w:r w:rsidRPr="00E97458">
        <w:rPr>
          <w:rFonts w:ascii="標楷體" w:eastAsia="標楷體" w:hAnsi="標楷體" w:cs="Lucida Sans" w:hint="eastAsia"/>
          <w:iCs/>
          <w:kern w:val="3"/>
          <w:sz w:val="28"/>
          <w:szCs w:val="28"/>
          <w:lang w:bidi="hi-IN"/>
        </w:rPr>
        <w:t>人工</w:t>
      </w:r>
      <w:r w:rsidRPr="00E97458">
        <w:rPr>
          <w:rFonts w:ascii="標楷體" w:eastAsia="標楷體" w:hAnsi="標楷體" w:cs="Lucida Sans" w:hint="eastAsia"/>
          <w:iCs/>
          <w:kern w:val="3"/>
          <w:sz w:val="28"/>
          <w:szCs w:val="28"/>
          <w:lang w:eastAsia="zh-HK" w:bidi="hi-IN"/>
        </w:rPr>
        <w:t>檢（校）核，以</w:t>
      </w:r>
      <w:r w:rsidRPr="00E97458">
        <w:rPr>
          <w:rFonts w:ascii="標楷體" w:eastAsia="標楷體" w:hAnsi="標楷體" w:cs="Lucida Sans" w:hint="eastAsia"/>
          <w:iCs/>
          <w:kern w:val="3"/>
          <w:sz w:val="28"/>
          <w:szCs w:val="28"/>
          <w:lang w:bidi="hi-IN"/>
        </w:rPr>
        <w:t>確保資料正確性、一致性及完整性。</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品質稽核：應每六</w:t>
      </w:r>
      <w:proofErr w:type="gramStart"/>
      <w:r w:rsidRPr="00E97458">
        <w:rPr>
          <w:rFonts w:ascii="標楷體" w:eastAsia="標楷體" w:hAnsi="標楷體" w:cs="Lucida Sans" w:hint="eastAsia"/>
          <w:iCs/>
          <w:kern w:val="3"/>
          <w:sz w:val="28"/>
          <w:szCs w:val="28"/>
          <w:lang w:bidi="hi-IN"/>
        </w:rPr>
        <w:t>個</w:t>
      </w:r>
      <w:proofErr w:type="gramEnd"/>
      <w:r w:rsidRPr="00E97458">
        <w:rPr>
          <w:rFonts w:ascii="標楷體" w:eastAsia="標楷體" w:hAnsi="標楷體" w:cs="Lucida Sans" w:hint="eastAsia"/>
          <w:iCs/>
          <w:kern w:val="3"/>
          <w:sz w:val="28"/>
          <w:szCs w:val="28"/>
          <w:lang w:bidi="hi-IN"/>
        </w:rPr>
        <w:t>月至少稽核一次，</w:t>
      </w:r>
      <w:r w:rsidRPr="00E97458">
        <w:rPr>
          <w:rFonts w:ascii="標楷體" w:eastAsia="標楷體" w:hAnsi="標楷體" w:cs="Lucida Sans" w:hint="eastAsia"/>
          <w:iCs/>
          <w:kern w:val="3"/>
          <w:sz w:val="28"/>
          <w:szCs w:val="28"/>
          <w:lang w:eastAsia="zh-HK" w:bidi="hi-IN"/>
        </w:rPr>
        <w:t>並</w:t>
      </w:r>
      <w:r w:rsidRPr="00E97458">
        <w:rPr>
          <w:rFonts w:ascii="標楷體" w:eastAsia="標楷體" w:hAnsi="標楷體" w:cs="Lucida Sans" w:hint="eastAsia"/>
          <w:iCs/>
          <w:kern w:val="3"/>
          <w:sz w:val="28"/>
          <w:szCs w:val="28"/>
          <w:lang w:bidi="hi-IN"/>
        </w:rPr>
        <w:t>就已上傳資料進行抽</w:t>
      </w:r>
      <w:r w:rsidRPr="00E97458">
        <w:rPr>
          <w:rFonts w:ascii="標楷體" w:eastAsia="標楷體" w:hAnsi="標楷體" w:cs="Lucida Sans" w:hint="eastAsia"/>
          <w:iCs/>
          <w:kern w:val="3"/>
          <w:sz w:val="28"/>
          <w:szCs w:val="28"/>
          <w:lang w:eastAsia="zh-HK" w:bidi="hi-IN"/>
        </w:rPr>
        <w:t>查</w:t>
      </w:r>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lastRenderedPageBreak/>
        <w:t>申請審核：應就申請使用非開放資料進行審核，審核通過後於作業平</w:t>
      </w:r>
      <w:proofErr w:type="gramStart"/>
      <w:r w:rsidRPr="00E97458">
        <w:rPr>
          <w:rFonts w:ascii="標楷體" w:eastAsia="標楷體" w:hAnsi="標楷體" w:cs="Lucida Sans" w:hint="eastAsia"/>
          <w:bCs/>
          <w:iCs/>
          <w:kern w:val="3"/>
          <w:sz w:val="28"/>
          <w:szCs w:val="28"/>
          <w:lang w:bidi="hi-IN"/>
        </w:rPr>
        <w:t>臺</w:t>
      </w:r>
      <w:proofErr w:type="gramEnd"/>
      <w:r w:rsidRPr="00E97458">
        <w:rPr>
          <w:rFonts w:ascii="標楷體" w:eastAsia="標楷體" w:hAnsi="標楷體" w:cs="Lucida Sans" w:hint="eastAsia"/>
          <w:bCs/>
          <w:iCs/>
          <w:kern w:val="3"/>
          <w:sz w:val="28"/>
          <w:szCs w:val="28"/>
          <w:lang w:bidi="hi-IN"/>
        </w:rPr>
        <w:t>授權申請者取得指定資料。</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t>問題回應：應就申請者提出之問題予以回應或解釋。</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申請取得水利監測資料程序如下：</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標楷體" w:hint="eastAsia"/>
          <w:iCs/>
          <w:kern w:val="3"/>
          <w:sz w:val="28"/>
          <w:szCs w:val="28"/>
          <w:lang w:bidi="hi-IN"/>
        </w:rPr>
        <w:t>申請</w:t>
      </w:r>
      <w:r w:rsidRPr="00E97458">
        <w:rPr>
          <w:rFonts w:ascii="標楷體" w:eastAsia="標楷體" w:hAnsi="標楷體" w:cs="標楷體" w:hint="eastAsia"/>
          <w:iCs/>
          <w:kern w:val="3"/>
          <w:sz w:val="28"/>
          <w:szCs w:val="28"/>
          <w:lang w:eastAsia="zh-HK" w:bidi="hi-IN"/>
        </w:rPr>
        <w:t>程序</w:t>
      </w:r>
      <w:r w:rsidRPr="00E97458">
        <w:rPr>
          <w:rFonts w:ascii="標楷體" w:eastAsia="標楷體" w:hAnsi="標楷體" w:cs="標楷體" w:hint="eastAsia"/>
          <w:iCs/>
          <w:kern w:val="3"/>
          <w:sz w:val="28"/>
          <w:szCs w:val="28"/>
          <w:lang w:bidi="hi-IN"/>
        </w:rPr>
        <w:t>：</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經指定為開放資料，申請資料使用機關(構)應於作業平</w:t>
      </w:r>
      <w:proofErr w:type="gramStart"/>
      <w:r w:rsidRPr="00E97458">
        <w:rPr>
          <w:rFonts w:ascii="標楷體" w:eastAsia="標楷體" w:hAnsi="標楷體" w:cs="Lucida Sans" w:hint="eastAsia"/>
          <w:iCs/>
          <w:kern w:val="3"/>
          <w:sz w:val="28"/>
          <w:szCs w:val="28"/>
          <w:lang w:bidi="hi-IN"/>
        </w:rPr>
        <w:t>臺</w:t>
      </w:r>
      <w:proofErr w:type="gramEnd"/>
      <w:r w:rsidRPr="00E97458">
        <w:rPr>
          <w:rFonts w:ascii="標楷體" w:eastAsia="標楷體" w:hAnsi="標楷體" w:cs="Lucida Sans" w:hint="eastAsia"/>
          <w:iCs/>
          <w:kern w:val="3"/>
          <w:sz w:val="28"/>
          <w:szCs w:val="28"/>
          <w:lang w:bidi="hi-IN"/>
        </w:rPr>
        <w:t>敘明申請使用之目的及用途，始得取得。</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標楷體" w:hint="eastAsia"/>
          <w:iCs/>
          <w:kern w:val="3"/>
          <w:sz w:val="28"/>
          <w:szCs w:val="28"/>
          <w:lang w:bidi="hi-IN"/>
        </w:rPr>
        <w:t>經指定為有限度利用資料，</w:t>
      </w:r>
      <w:r w:rsidRPr="00E97458">
        <w:rPr>
          <w:rFonts w:ascii="標楷體" w:eastAsia="標楷體" w:hAnsi="標楷體" w:cs="標楷體" w:hint="eastAsia"/>
          <w:iCs/>
          <w:kern w:val="3"/>
          <w:sz w:val="28"/>
          <w:szCs w:val="28"/>
          <w:lang w:eastAsia="zh-HK" w:bidi="hi-IN"/>
        </w:rPr>
        <w:t>申請之機關(構)</w:t>
      </w:r>
      <w:r w:rsidRPr="00E97458">
        <w:rPr>
          <w:rFonts w:ascii="標楷體" w:eastAsia="標楷體" w:hAnsi="標楷體" w:cs="標楷體" w:hint="eastAsia"/>
          <w:iCs/>
          <w:kern w:val="3"/>
          <w:sz w:val="28"/>
          <w:szCs w:val="28"/>
          <w:lang w:bidi="hi-IN"/>
        </w:rPr>
        <w:t>應先於作業平</w:t>
      </w:r>
      <w:proofErr w:type="gramStart"/>
      <w:r w:rsidRPr="00E97458">
        <w:rPr>
          <w:rFonts w:ascii="標楷體" w:eastAsia="標楷體" w:hAnsi="標楷體" w:cs="標楷體" w:hint="eastAsia"/>
          <w:iCs/>
          <w:kern w:val="3"/>
          <w:sz w:val="28"/>
          <w:szCs w:val="28"/>
          <w:lang w:bidi="hi-IN"/>
        </w:rPr>
        <w:t>臺</w:t>
      </w:r>
      <w:proofErr w:type="gramEnd"/>
      <w:r w:rsidRPr="00E97458">
        <w:rPr>
          <w:rFonts w:ascii="標楷體" w:eastAsia="標楷體" w:hAnsi="標楷體" w:cs="標楷體" w:hint="eastAsia"/>
          <w:iCs/>
          <w:kern w:val="3"/>
          <w:sz w:val="28"/>
          <w:szCs w:val="28"/>
          <w:lang w:bidi="hi-IN"/>
        </w:rPr>
        <w:t>提出申請，並經資料提供</w:t>
      </w:r>
      <w:r w:rsidRPr="00E97458">
        <w:rPr>
          <w:rFonts w:ascii="標楷體" w:eastAsia="標楷體" w:hAnsi="標楷體" w:cs="標楷體" w:hint="eastAsia"/>
          <w:iCs/>
          <w:kern w:val="3"/>
          <w:sz w:val="28"/>
          <w:szCs w:val="28"/>
          <w:lang w:eastAsia="zh-HK" w:bidi="hi-IN"/>
        </w:rPr>
        <w:t>之</w:t>
      </w:r>
      <w:r w:rsidRPr="00E97458">
        <w:rPr>
          <w:rFonts w:ascii="標楷體" w:eastAsia="標楷體" w:hAnsi="標楷體" w:cs="標楷體" w:hint="eastAsia"/>
          <w:iCs/>
          <w:kern w:val="3"/>
          <w:sz w:val="28"/>
          <w:szCs w:val="28"/>
          <w:lang w:bidi="hi-IN"/>
        </w:rPr>
        <w:t>機關(構)審核通過後，始得取得。</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標楷體" w:hint="eastAsia"/>
          <w:iCs/>
          <w:kern w:val="3"/>
          <w:sz w:val="28"/>
          <w:szCs w:val="28"/>
          <w:lang w:bidi="hi-IN"/>
        </w:rPr>
        <w:t>經指定為不開放資料，政府機關或其基於契約要求之非政府機關，應先取得資料提供之機關(構)書面同意，並於作業平</w:t>
      </w:r>
      <w:proofErr w:type="gramStart"/>
      <w:r w:rsidRPr="00E97458">
        <w:rPr>
          <w:rFonts w:ascii="標楷體" w:eastAsia="標楷體" w:hAnsi="標楷體" w:cs="標楷體" w:hint="eastAsia"/>
          <w:iCs/>
          <w:kern w:val="3"/>
          <w:sz w:val="28"/>
          <w:szCs w:val="28"/>
          <w:lang w:bidi="hi-IN"/>
        </w:rPr>
        <w:t>臺</w:t>
      </w:r>
      <w:proofErr w:type="gramEnd"/>
      <w:r w:rsidRPr="00E97458">
        <w:rPr>
          <w:rFonts w:ascii="標楷體" w:eastAsia="標楷體" w:hAnsi="標楷體" w:cs="標楷體" w:hint="eastAsia"/>
          <w:iCs/>
          <w:kern w:val="3"/>
          <w:sz w:val="28"/>
          <w:szCs w:val="28"/>
          <w:lang w:bidi="hi-IN"/>
        </w:rPr>
        <w:t>提出申請。申請案應由資料提供</w:t>
      </w:r>
      <w:r w:rsidRPr="00E97458">
        <w:rPr>
          <w:rFonts w:ascii="標楷體" w:eastAsia="標楷體" w:hAnsi="標楷體" w:cs="標楷體" w:hint="eastAsia"/>
          <w:iCs/>
          <w:kern w:val="3"/>
          <w:sz w:val="28"/>
          <w:szCs w:val="28"/>
          <w:lang w:eastAsia="zh-HK" w:bidi="hi-IN"/>
        </w:rPr>
        <w:t>之</w:t>
      </w:r>
      <w:r w:rsidRPr="00E97458">
        <w:rPr>
          <w:rFonts w:ascii="標楷體" w:eastAsia="標楷體" w:hAnsi="標楷體" w:cs="標楷體" w:hint="eastAsia"/>
          <w:iCs/>
          <w:kern w:val="3"/>
          <w:sz w:val="28"/>
          <w:szCs w:val="28"/>
          <w:lang w:bidi="hi-IN"/>
        </w:rPr>
        <w:t>機關(構)審核通過後，始得取得。</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標楷體" w:hint="eastAsia"/>
          <w:iCs/>
          <w:kern w:val="3"/>
          <w:sz w:val="28"/>
          <w:szCs w:val="28"/>
        </w:rPr>
        <w:t>水利監測</w:t>
      </w:r>
      <w:r w:rsidRPr="00E97458">
        <w:rPr>
          <w:rFonts w:ascii="標楷體" w:eastAsia="標楷體" w:hAnsi="標楷體" w:cs="Lucida Sans" w:hint="eastAsia"/>
          <w:iCs/>
          <w:kern w:val="3"/>
          <w:sz w:val="28"/>
          <w:szCs w:val="28"/>
          <w:lang w:bidi="hi-IN"/>
        </w:rPr>
        <w:t>資料提供方式及格式：</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proofErr w:type="gramStart"/>
      <w:r w:rsidRPr="00E97458">
        <w:rPr>
          <w:rFonts w:ascii="標楷體" w:eastAsia="標楷體" w:hAnsi="標楷體" w:cs="Lucida Sans" w:hint="eastAsia"/>
          <w:iCs/>
          <w:kern w:val="3"/>
          <w:sz w:val="28"/>
          <w:szCs w:val="28"/>
          <w:lang w:bidi="hi-IN"/>
        </w:rPr>
        <w:t>感</w:t>
      </w:r>
      <w:proofErr w:type="gramEnd"/>
      <w:r w:rsidRPr="00E97458">
        <w:rPr>
          <w:rFonts w:ascii="標楷體" w:eastAsia="標楷體" w:hAnsi="標楷體" w:cs="Lucida Sans" w:hint="eastAsia"/>
          <w:iCs/>
          <w:kern w:val="3"/>
          <w:sz w:val="28"/>
          <w:szCs w:val="28"/>
          <w:lang w:bidi="hi-IN"/>
        </w:rPr>
        <w:t>測資料應以網路服務協定開放式標準（如OGCSensorThingsAPI）提供。</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監視資料應以常見的圖像檔案格式（如JPG、PNG等）提供。</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其他相關資料應以常見資料格式（如ODF、PDF、XML、YAML、JSON或CSV等）之檔案，或OAS（OpenAPISpecification）撰寫之OpenAPI（如OData）提供。</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標楷體"/>
          <w:iCs/>
          <w:kern w:val="3"/>
          <w:sz w:val="28"/>
          <w:szCs w:val="28"/>
          <w:lang w:bidi="hi-IN"/>
        </w:rPr>
      </w:pPr>
      <w:r w:rsidRPr="00E97458">
        <w:rPr>
          <w:rFonts w:ascii="標楷體" w:eastAsia="標楷體" w:hAnsi="標楷體" w:cs="標楷體" w:hint="eastAsia"/>
          <w:iCs/>
          <w:kern w:val="3"/>
          <w:sz w:val="28"/>
          <w:szCs w:val="28"/>
          <w:lang w:bidi="hi-IN"/>
        </w:rPr>
        <w:t>作業平</w:t>
      </w:r>
      <w:proofErr w:type="gramStart"/>
      <w:r w:rsidRPr="00E97458">
        <w:rPr>
          <w:rFonts w:ascii="標楷體" w:eastAsia="標楷體" w:hAnsi="標楷體" w:cs="標楷體" w:hint="eastAsia"/>
          <w:iCs/>
          <w:kern w:val="3"/>
          <w:sz w:val="28"/>
          <w:szCs w:val="28"/>
          <w:lang w:bidi="hi-IN"/>
        </w:rPr>
        <w:t>臺</w:t>
      </w:r>
      <w:proofErr w:type="gramEnd"/>
      <w:r w:rsidRPr="00E97458">
        <w:rPr>
          <w:rFonts w:ascii="標楷體" w:eastAsia="標楷體" w:hAnsi="標楷體" w:cs="標楷體" w:hint="eastAsia"/>
          <w:iCs/>
          <w:kern w:val="3"/>
          <w:sz w:val="28"/>
          <w:szCs w:val="28"/>
          <w:lang w:bidi="hi-IN"/>
        </w:rPr>
        <w:t>應保留開放資料及有限度利用資料申請及供應之歷程紀錄。</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bCs/>
          <w:iCs/>
          <w:kern w:val="3"/>
          <w:sz w:val="28"/>
          <w:szCs w:val="28"/>
          <w:lang w:bidi="hi-IN"/>
        </w:rPr>
        <w:t>機關(構)應確保所有安裝軟體及所上傳資料（包含文字、影像、圖形、聲音、檔案）皆符合著作權法等相關規定。</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機關(構)依下列規定，執行資通訊安全要求及稽核：</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資通訊安全：</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應依「資通安全管理法」、「民生公共</w:t>
      </w:r>
      <w:proofErr w:type="gramStart"/>
      <w:r w:rsidRPr="00E97458">
        <w:rPr>
          <w:rFonts w:ascii="標楷體" w:eastAsia="標楷體" w:hAnsi="標楷體" w:cs="Lucida Sans" w:hint="eastAsia"/>
          <w:iCs/>
          <w:kern w:val="3"/>
          <w:sz w:val="28"/>
          <w:szCs w:val="28"/>
          <w:lang w:bidi="hi-IN"/>
        </w:rPr>
        <w:t>物聯網資</w:t>
      </w:r>
      <w:proofErr w:type="gramEnd"/>
      <w:r w:rsidRPr="00E97458">
        <w:rPr>
          <w:rFonts w:ascii="標楷體" w:eastAsia="標楷體" w:hAnsi="標楷體" w:cs="Lucida Sans" w:hint="eastAsia"/>
          <w:iCs/>
          <w:kern w:val="3"/>
          <w:sz w:val="28"/>
          <w:szCs w:val="28"/>
          <w:lang w:bidi="hi-IN"/>
        </w:rPr>
        <w:t>通安全要求」</w:t>
      </w:r>
      <w:r w:rsidRPr="00E97458">
        <w:rPr>
          <w:rFonts w:ascii="標楷體" w:eastAsia="標楷體" w:hAnsi="標楷體" w:cs="Lucida Sans" w:hint="eastAsia"/>
          <w:iCs/>
          <w:kern w:val="3"/>
          <w:sz w:val="28"/>
          <w:szCs w:val="28"/>
          <w:lang w:eastAsia="zh-HK" w:bidi="hi-IN"/>
        </w:rPr>
        <w:t>與</w:t>
      </w:r>
      <w:r w:rsidRPr="00E97458">
        <w:rPr>
          <w:rFonts w:ascii="標楷體" w:eastAsia="標楷體" w:hAnsi="標楷體" w:cs="Lucida Sans" w:hint="eastAsia"/>
          <w:iCs/>
          <w:kern w:val="3"/>
          <w:sz w:val="28"/>
          <w:szCs w:val="28"/>
          <w:lang w:bidi="hi-IN"/>
        </w:rPr>
        <w:t>「各機關對危害國家資通安全產品限制使用原則」進行資通訊安全管理。</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bidi="hi-IN"/>
        </w:rPr>
        <w:t>應妥善管理所申請</w:t>
      </w:r>
      <w:r w:rsidRPr="00E97458">
        <w:rPr>
          <w:rFonts w:ascii="標楷體" w:eastAsia="標楷體" w:hAnsi="標楷體" w:cs="Lucida Sans" w:hint="eastAsia"/>
          <w:iCs/>
          <w:kern w:val="3"/>
          <w:sz w:val="28"/>
          <w:szCs w:val="28"/>
          <w:lang w:eastAsia="zh-HK" w:bidi="hi-IN"/>
        </w:rPr>
        <w:t>之</w:t>
      </w:r>
      <w:r w:rsidRPr="00E97458">
        <w:rPr>
          <w:rFonts w:ascii="標楷體" w:eastAsia="標楷體" w:hAnsi="標楷體" w:cs="Lucida Sans" w:hint="eastAsia"/>
          <w:iCs/>
          <w:kern w:val="3"/>
          <w:sz w:val="28"/>
          <w:szCs w:val="28"/>
          <w:lang w:bidi="hi-IN"/>
        </w:rPr>
        <w:t>資訊系統伺服器、資源、服務、API特權帳號及其權限。</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proofErr w:type="gramStart"/>
      <w:r w:rsidRPr="00E97458">
        <w:rPr>
          <w:rFonts w:ascii="標楷體" w:eastAsia="標楷體" w:hAnsi="標楷體" w:cs="Lucida Sans" w:hint="eastAsia"/>
          <w:iCs/>
          <w:kern w:val="3"/>
          <w:sz w:val="28"/>
          <w:szCs w:val="28"/>
          <w:lang w:bidi="hi-IN"/>
        </w:rPr>
        <w:lastRenderedPageBreak/>
        <w:t>發生資安事件</w:t>
      </w:r>
      <w:proofErr w:type="gramEnd"/>
      <w:r w:rsidRPr="00E97458">
        <w:rPr>
          <w:rFonts w:ascii="標楷體" w:eastAsia="標楷體" w:hAnsi="標楷體" w:cs="Lucida Sans" w:hint="eastAsia"/>
          <w:iCs/>
          <w:kern w:val="3"/>
          <w:sz w:val="28"/>
          <w:szCs w:val="28"/>
          <w:lang w:bidi="hi-IN"/>
        </w:rPr>
        <w:t>時應依「資</w:t>
      </w:r>
      <w:r w:rsidRPr="00E97458">
        <w:rPr>
          <w:rFonts w:ascii="標楷體" w:eastAsia="標楷體" w:hAnsi="標楷體" w:cs="Lucida Sans" w:hint="eastAsia"/>
          <w:iCs/>
          <w:kern w:val="3"/>
          <w:sz w:val="28"/>
          <w:szCs w:val="28"/>
          <w:lang w:eastAsia="zh-HK" w:bidi="hi-IN"/>
        </w:rPr>
        <w:t>通</w:t>
      </w:r>
      <w:r w:rsidRPr="00E97458">
        <w:rPr>
          <w:rFonts w:ascii="標楷體" w:eastAsia="標楷體" w:hAnsi="標楷體" w:cs="Lucida Sans" w:hint="eastAsia"/>
          <w:iCs/>
          <w:kern w:val="3"/>
          <w:sz w:val="28"/>
          <w:szCs w:val="28"/>
          <w:lang w:bidi="hi-IN"/>
        </w:rPr>
        <w:t>安</w:t>
      </w:r>
      <w:r w:rsidRPr="00E97458">
        <w:rPr>
          <w:rFonts w:ascii="標楷體" w:eastAsia="標楷體" w:hAnsi="標楷體" w:cs="Lucida Sans" w:hint="eastAsia"/>
          <w:iCs/>
          <w:kern w:val="3"/>
          <w:sz w:val="28"/>
          <w:szCs w:val="28"/>
          <w:lang w:eastAsia="zh-HK" w:bidi="hi-IN"/>
        </w:rPr>
        <w:t>全</w:t>
      </w:r>
      <w:r w:rsidRPr="00E97458">
        <w:rPr>
          <w:rFonts w:ascii="標楷體" w:eastAsia="標楷體" w:hAnsi="標楷體" w:cs="Lucida Sans" w:hint="eastAsia"/>
          <w:iCs/>
          <w:kern w:val="3"/>
          <w:sz w:val="28"/>
          <w:szCs w:val="28"/>
          <w:lang w:bidi="hi-IN"/>
        </w:rPr>
        <w:t>管理法」辦理，並副知本署。</w:t>
      </w:r>
    </w:p>
    <w:p w:rsidR="00245858" w:rsidRPr="00E97458" w:rsidRDefault="00245858" w:rsidP="00245858">
      <w:pPr>
        <w:numPr>
          <w:ilvl w:val="2"/>
          <w:numId w:val="33"/>
        </w:numPr>
        <w:suppressAutoHyphens/>
        <w:autoSpaceDN w:val="0"/>
        <w:snapToGrid w:val="0"/>
        <w:spacing w:line="276" w:lineRule="auto"/>
        <w:ind w:left="2041" w:hanging="454"/>
        <w:textAlignment w:val="baseline"/>
        <w:rPr>
          <w:rFonts w:ascii="標楷體" w:eastAsia="標楷體" w:hAnsi="標楷體" w:cs="Lucida Sans"/>
          <w:bCs/>
          <w:iCs/>
          <w:kern w:val="3"/>
          <w:sz w:val="28"/>
          <w:szCs w:val="28"/>
          <w:lang w:bidi="hi-IN"/>
        </w:rPr>
      </w:pPr>
      <w:r w:rsidRPr="00E97458">
        <w:rPr>
          <w:rFonts w:ascii="標楷體" w:eastAsia="標楷體" w:hAnsi="標楷體" w:cs="Lucida Sans" w:hint="eastAsia"/>
          <w:iCs/>
          <w:kern w:val="3"/>
          <w:sz w:val="28"/>
          <w:szCs w:val="28"/>
          <w:lang w:eastAsia="zh-HK" w:bidi="hi-IN"/>
        </w:rPr>
        <w:t>如</w:t>
      </w:r>
      <w:proofErr w:type="gramStart"/>
      <w:r w:rsidRPr="00E97458">
        <w:rPr>
          <w:rFonts w:ascii="標楷體" w:eastAsia="標楷體" w:hAnsi="標楷體" w:cs="Lucida Sans" w:hint="eastAsia"/>
          <w:iCs/>
          <w:kern w:val="3"/>
          <w:sz w:val="28"/>
          <w:szCs w:val="28"/>
          <w:lang w:eastAsia="zh-HK" w:bidi="hi-IN"/>
        </w:rPr>
        <w:t>有</w:t>
      </w:r>
      <w:r w:rsidRPr="00E97458">
        <w:rPr>
          <w:rFonts w:ascii="標楷體" w:eastAsia="標楷體" w:hAnsi="標楷體" w:cs="Lucida Sans" w:hint="eastAsia"/>
          <w:iCs/>
          <w:kern w:val="3"/>
          <w:sz w:val="28"/>
          <w:szCs w:val="28"/>
          <w:lang w:bidi="hi-IN"/>
        </w:rPr>
        <w:t>資安漏洞</w:t>
      </w:r>
      <w:proofErr w:type="gramEnd"/>
      <w:r w:rsidRPr="00E97458">
        <w:rPr>
          <w:rFonts w:ascii="標楷體" w:eastAsia="標楷體" w:hAnsi="標楷體" w:cs="Lucida Sans" w:hint="eastAsia"/>
          <w:iCs/>
          <w:kern w:val="3"/>
          <w:sz w:val="28"/>
          <w:szCs w:val="28"/>
          <w:lang w:bidi="hi-IN"/>
        </w:rPr>
        <w:t>、</w:t>
      </w:r>
      <w:proofErr w:type="gramStart"/>
      <w:r w:rsidRPr="00E97458">
        <w:rPr>
          <w:rFonts w:ascii="標楷體" w:eastAsia="標楷體" w:hAnsi="標楷體" w:cs="Lucida Sans" w:hint="eastAsia"/>
          <w:iCs/>
          <w:kern w:val="3"/>
          <w:sz w:val="28"/>
          <w:szCs w:val="28"/>
          <w:lang w:bidi="hi-IN"/>
        </w:rPr>
        <w:t>資安危害</w:t>
      </w:r>
      <w:proofErr w:type="gramEnd"/>
      <w:r w:rsidRPr="00E97458">
        <w:rPr>
          <w:rFonts w:ascii="標楷體" w:eastAsia="標楷體" w:hAnsi="標楷體" w:cs="Lucida Sans" w:hint="eastAsia"/>
          <w:iCs/>
          <w:kern w:val="3"/>
          <w:sz w:val="28"/>
          <w:szCs w:val="28"/>
          <w:lang w:bidi="hi-IN"/>
        </w:rPr>
        <w:t>或潛在弱點時，應</w:t>
      </w:r>
      <w:r w:rsidRPr="00E97458">
        <w:rPr>
          <w:rFonts w:ascii="標楷體" w:eastAsia="標楷體" w:hAnsi="標楷體" w:cs="Lucida Sans" w:hint="eastAsia"/>
          <w:iCs/>
          <w:kern w:val="3"/>
          <w:sz w:val="28"/>
          <w:szCs w:val="28"/>
          <w:lang w:eastAsia="zh-HK" w:bidi="hi-IN"/>
        </w:rPr>
        <w:t>立即</w:t>
      </w:r>
      <w:r w:rsidRPr="00E97458">
        <w:rPr>
          <w:rFonts w:ascii="標楷體" w:eastAsia="標楷體" w:hAnsi="標楷體" w:cs="Lucida Sans" w:hint="eastAsia"/>
          <w:iCs/>
          <w:kern w:val="3"/>
          <w:sz w:val="28"/>
          <w:szCs w:val="28"/>
          <w:lang w:bidi="hi-IN"/>
        </w:rPr>
        <w:t>進行</w:t>
      </w:r>
      <w:r w:rsidRPr="00E97458">
        <w:rPr>
          <w:rFonts w:ascii="標楷體" w:eastAsia="標楷體" w:hAnsi="標楷體" w:cs="Lucida Sans" w:hint="eastAsia"/>
          <w:iCs/>
          <w:kern w:val="3"/>
          <w:sz w:val="28"/>
          <w:szCs w:val="28"/>
          <w:lang w:eastAsia="zh-HK" w:bidi="hi-IN"/>
        </w:rPr>
        <w:t>矯正預防並</w:t>
      </w:r>
      <w:proofErr w:type="gramStart"/>
      <w:r w:rsidRPr="00E97458">
        <w:rPr>
          <w:rFonts w:ascii="標楷體" w:eastAsia="標楷體" w:hAnsi="標楷體" w:cs="Lucida Sans" w:hint="eastAsia"/>
          <w:iCs/>
          <w:kern w:val="3"/>
          <w:sz w:val="28"/>
          <w:szCs w:val="28"/>
          <w:lang w:eastAsia="zh-HK" w:bidi="hi-IN"/>
        </w:rPr>
        <w:t>通報本署</w:t>
      </w:r>
      <w:proofErr w:type="gramEnd"/>
      <w:r w:rsidRPr="00E97458">
        <w:rPr>
          <w:rFonts w:ascii="標楷體" w:eastAsia="標楷體" w:hAnsi="標楷體" w:cs="Lucida Sans" w:hint="eastAsia"/>
          <w:iCs/>
          <w:kern w:val="3"/>
          <w:sz w:val="28"/>
          <w:szCs w:val="28"/>
          <w:lang w:bidi="hi-IN"/>
        </w:rPr>
        <w:t>。</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稽核作業：</w:t>
      </w:r>
    </w:p>
    <w:p w:rsidR="00245858" w:rsidRPr="00E97458" w:rsidRDefault="00245858" w:rsidP="00245858">
      <w:pPr>
        <w:numPr>
          <w:ilvl w:val="2"/>
          <w:numId w:val="33"/>
        </w:numPr>
        <w:suppressAutoHyphens/>
        <w:autoSpaceDN w:val="0"/>
        <w:snapToGrid w:val="0"/>
        <w:spacing w:line="276" w:lineRule="auto"/>
        <w:ind w:left="2041" w:hanging="51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配合上級機關或行政院</w:t>
      </w:r>
      <w:proofErr w:type="gramStart"/>
      <w:r w:rsidRPr="00E97458">
        <w:rPr>
          <w:rFonts w:ascii="標楷體" w:eastAsia="標楷體" w:hAnsi="標楷體" w:cs="Lucida Sans" w:hint="eastAsia"/>
          <w:iCs/>
          <w:kern w:val="3"/>
          <w:sz w:val="28"/>
          <w:szCs w:val="28"/>
          <w:lang w:bidi="hi-IN"/>
        </w:rPr>
        <w:t>進行資安稽核</w:t>
      </w:r>
      <w:proofErr w:type="gramEnd"/>
      <w:r w:rsidRPr="00E97458">
        <w:rPr>
          <w:rFonts w:ascii="標楷體" w:eastAsia="標楷體" w:hAnsi="標楷體" w:cs="Lucida Sans" w:hint="eastAsia"/>
          <w:iCs/>
          <w:kern w:val="3"/>
          <w:sz w:val="28"/>
          <w:szCs w:val="28"/>
          <w:lang w:bidi="hi-IN"/>
        </w:rPr>
        <w:t>，並依「資通安全責任等級分級辦法」及「民生公共</w:t>
      </w:r>
      <w:proofErr w:type="gramStart"/>
      <w:r w:rsidRPr="00E97458">
        <w:rPr>
          <w:rFonts w:ascii="標楷體" w:eastAsia="標楷體" w:hAnsi="標楷體" w:cs="Lucida Sans" w:hint="eastAsia"/>
          <w:iCs/>
          <w:kern w:val="3"/>
          <w:sz w:val="28"/>
          <w:szCs w:val="28"/>
          <w:lang w:bidi="hi-IN"/>
        </w:rPr>
        <w:t>物聯網資</w:t>
      </w:r>
      <w:proofErr w:type="gramEnd"/>
      <w:r w:rsidRPr="00E97458">
        <w:rPr>
          <w:rFonts w:ascii="標楷體" w:eastAsia="標楷體" w:hAnsi="標楷體" w:cs="Lucida Sans" w:hint="eastAsia"/>
          <w:iCs/>
          <w:kern w:val="3"/>
          <w:sz w:val="28"/>
          <w:szCs w:val="28"/>
          <w:lang w:bidi="hi-IN"/>
        </w:rPr>
        <w:t>通安全要求」規定，辦理第三方稽核。</w:t>
      </w:r>
    </w:p>
    <w:p w:rsidR="00245858" w:rsidRPr="00E97458" w:rsidRDefault="00245858" w:rsidP="00245858">
      <w:pPr>
        <w:numPr>
          <w:ilvl w:val="2"/>
          <w:numId w:val="33"/>
        </w:numPr>
        <w:suppressAutoHyphens/>
        <w:autoSpaceDN w:val="0"/>
        <w:snapToGrid w:val="0"/>
        <w:spacing w:line="276" w:lineRule="auto"/>
        <w:ind w:left="2041" w:hanging="510"/>
        <w:textAlignment w:val="baseline"/>
        <w:rPr>
          <w:rFonts w:ascii="標楷體" w:eastAsia="標楷體" w:hAnsi="標楷體" w:cs="Times New Roman"/>
          <w:iCs/>
          <w:kern w:val="3"/>
          <w:sz w:val="28"/>
          <w:szCs w:val="28"/>
        </w:rPr>
      </w:pPr>
      <w:proofErr w:type="gramStart"/>
      <w:r w:rsidRPr="00E97458">
        <w:rPr>
          <w:rFonts w:ascii="標楷體" w:eastAsia="標楷體" w:hAnsi="標楷體" w:cs="Times New Roman" w:hint="eastAsia"/>
          <w:iCs/>
          <w:kern w:val="3"/>
          <w:sz w:val="28"/>
          <w:szCs w:val="28"/>
        </w:rPr>
        <w:t>本署對</w:t>
      </w:r>
      <w:proofErr w:type="gramEnd"/>
      <w:r w:rsidRPr="00E97458">
        <w:rPr>
          <w:rFonts w:ascii="標楷體" w:eastAsia="標楷體" w:hAnsi="標楷體" w:cs="Times New Roman" w:hint="eastAsia"/>
          <w:iCs/>
          <w:kern w:val="3"/>
          <w:sz w:val="28"/>
          <w:szCs w:val="28"/>
        </w:rPr>
        <w:t>平</w:t>
      </w:r>
      <w:proofErr w:type="gramStart"/>
      <w:r w:rsidRPr="00E97458">
        <w:rPr>
          <w:rFonts w:ascii="標楷體" w:eastAsia="標楷體" w:hAnsi="標楷體" w:cs="Times New Roman" w:hint="eastAsia"/>
          <w:iCs/>
          <w:kern w:val="3"/>
          <w:sz w:val="28"/>
          <w:szCs w:val="28"/>
        </w:rPr>
        <w:t>臺</w:t>
      </w:r>
      <w:proofErr w:type="gramEnd"/>
      <w:r w:rsidRPr="00E97458">
        <w:rPr>
          <w:rFonts w:ascii="標楷體" w:eastAsia="標楷體" w:hAnsi="標楷體" w:cs="Times New Roman" w:hint="eastAsia"/>
          <w:iCs/>
          <w:kern w:val="3"/>
          <w:sz w:val="28"/>
          <w:szCs w:val="28"/>
        </w:rPr>
        <w:t>使用者帳號及其權限保留最高管理權限，以維持作業平</w:t>
      </w:r>
      <w:proofErr w:type="gramStart"/>
      <w:r w:rsidRPr="00E97458">
        <w:rPr>
          <w:rFonts w:ascii="標楷體" w:eastAsia="標楷體" w:hAnsi="標楷體" w:cs="Times New Roman" w:hint="eastAsia"/>
          <w:iCs/>
          <w:kern w:val="3"/>
          <w:sz w:val="28"/>
          <w:szCs w:val="28"/>
        </w:rPr>
        <w:t>臺</w:t>
      </w:r>
      <w:proofErr w:type="gramEnd"/>
      <w:r w:rsidRPr="00E97458">
        <w:rPr>
          <w:rFonts w:ascii="標楷體" w:eastAsia="標楷體" w:hAnsi="標楷體" w:cs="Times New Roman" w:hint="eastAsia"/>
          <w:iCs/>
          <w:kern w:val="3"/>
          <w:sz w:val="28"/>
          <w:szCs w:val="28"/>
        </w:rPr>
        <w:t>安全運作。</w:t>
      </w:r>
    </w:p>
    <w:p w:rsidR="00245858" w:rsidRPr="00E97458" w:rsidRDefault="00245858" w:rsidP="00245858">
      <w:pPr>
        <w:numPr>
          <w:ilvl w:val="2"/>
          <w:numId w:val="33"/>
        </w:numPr>
        <w:suppressAutoHyphens/>
        <w:autoSpaceDN w:val="0"/>
        <w:snapToGrid w:val="0"/>
        <w:spacing w:line="276" w:lineRule="auto"/>
        <w:ind w:left="2041" w:hanging="510"/>
        <w:textAlignment w:val="baseline"/>
        <w:rPr>
          <w:rFonts w:ascii="標楷體" w:eastAsia="標楷體" w:hAnsi="標楷體" w:cs="Times New Roman"/>
          <w:iCs/>
          <w:kern w:val="3"/>
          <w:sz w:val="28"/>
          <w:szCs w:val="28"/>
          <w:lang w:bidi="hi-IN"/>
        </w:rPr>
      </w:pPr>
      <w:proofErr w:type="gramStart"/>
      <w:r w:rsidRPr="00E97458">
        <w:rPr>
          <w:rFonts w:ascii="標楷體" w:eastAsia="標楷體" w:hAnsi="標楷體" w:cs="Times New Roman" w:hint="eastAsia"/>
          <w:iCs/>
          <w:kern w:val="3"/>
          <w:sz w:val="28"/>
          <w:szCs w:val="28"/>
          <w:lang w:bidi="hi-IN"/>
        </w:rPr>
        <w:t>本署接獲資安</w:t>
      </w:r>
      <w:proofErr w:type="gramEnd"/>
      <w:r w:rsidRPr="00E97458">
        <w:rPr>
          <w:rFonts w:ascii="標楷體" w:eastAsia="標楷體" w:hAnsi="標楷體" w:cs="Times New Roman" w:hint="eastAsia"/>
          <w:iCs/>
          <w:kern w:val="3"/>
          <w:sz w:val="28"/>
          <w:szCs w:val="28"/>
          <w:lang w:bidi="hi-IN"/>
        </w:rPr>
        <w:t>通報時，得</w:t>
      </w:r>
      <w:proofErr w:type="gramStart"/>
      <w:r w:rsidRPr="00E97458">
        <w:rPr>
          <w:rFonts w:ascii="標楷體" w:eastAsia="標楷體" w:hAnsi="標楷體" w:cs="Times New Roman" w:hint="eastAsia"/>
          <w:iCs/>
          <w:kern w:val="3"/>
          <w:sz w:val="28"/>
          <w:szCs w:val="28"/>
          <w:lang w:bidi="hi-IN"/>
        </w:rPr>
        <w:t>依資安</w:t>
      </w:r>
      <w:proofErr w:type="gramEnd"/>
      <w:r w:rsidRPr="00E97458">
        <w:rPr>
          <w:rFonts w:ascii="標楷體" w:eastAsia="標楷體" w:hAnsi="標楷體" w:cs="Times New Roman" w:hint="eastAsia"/>
          <w:iCs/>
          <w:kern w:val="3"/>
          <w:sz w:val="28"/>
          <w:szCs w:val="28"/>
          <w:lang w:bidi="hi-IN"/>
        </w:rPr>
        <w:t>漏洞、</w:t>
      </w:r>
      <w:proofErr w:type="gramStart"/>
      <w:r w:rsidRPr="00E97458">
        <w:rPr>
          <w:rFonts w:ascii="標楷體" w:eastAsia="標楷體" w:hAnsi="標楷體" w:cs="Times New Roman" w:hint="eastAsia"/>
          <w:iCs/>
          <w:kern w:val="3"/>
          <w:sz w:val="28"/>
          <w:szCs w:val="28"/>
          <w:lang w:bidi="hi-IN"/>
        </w:rPr>
        <w:t>資安危害</w:t>
      </w:r>
      <w:proofErr w:type="gramEnd"/>
      <w:r w:rsidRPr="00E97458">
        <w:rPr>
          <w:rFonts w:ascii="標楷體" w:eastAsia="標楷體" w:hAnsi="標楷體" w:cs="Times New Roman" w:hint="eastAsia"/>
          <w:iCs/>
          <w:kern w:val="3"/>
          <w:sz w:val="28"/>
          <w:szCs w:val="28"/>
          <w:lang w:bidi="hi-IN"/>
        </w:rPr>
        <w:t>或潛在弱點嚴重程度，管制作業平</w:t>
      </w:r>
      <w:proofErr w:type="gramStart"/>
      <w:r w:rsidRPr="00E97458">
        <w:rPr>
          <w:rFonts w:ascii="標楷體" w:eastAsia="標楷體" w:hAnsi="標楷體" w:cs="Times New Roman" w:hint="eastAsia"/>
          <w:iCs/>
          <w:kern w:val="3"/>
          <w:sz w:val="28"/>
          <w:szCs w:val="28"/>
          <w:lang w:bidi="hi-IN"/>
        </w:rPr>
        <w:t>臺</w:t>
      </w:r>
      <w:proofErr w:type="gramEnd"/>
      <w:r w:rsidRPr="00E97458">
        <w:rPr>
          <w:rFonts w:ascii="標楷體" w:eastAsia="標楷體" w:hAnsi="標楷體" w:cs="Times New Roman" w:hint="eastAsia"/>
          <w:iCs/>
          <w:kern w:val="3"/>
          <w:sz w:val="28"/>
          <w:szCs w:val="28"/>
          <w:lang w:bidi="hi-IN"/>
        </w:rPr>
        <w:t>權限，直</w:t>
      </w:r>
      <w:proofErr w:type="gramStart"/>
      <w:r w:rsidRPr="00E97458">
        <w:rPr>
          <w:rFonts w:ascii="標楷體" w:eastAsia="標楷體" w:hAnsi="標楷體" w:cs="Times New Roman" w:hint="eastAsia"/>
          <w:iCs/>
          <w:kern w:val="3"/>
          <w:sz w:val="28"/>
          <w:szCs w:val="28"/>
          <w:lang w:bidi="hi-IN"/>
        </w:rPr>
        <w:t>至資安</w:t>
      </w:r>
      <w:proofErr w:type="gramEnd"/>
      <w:r w:rsidRPr="00E97458">
        <w:rPr>
          <w:rFonts w:ascii="標楷體" w:eastAsia="標楷體" w:hAnsi="標楷體" w:cs="Times New Roman" w:hint="eastAsia"/>
          <w:iCs/>
          <w:kern w:val="3"/>
          <w:sz w:val="28"/>
          <w:szCs w:val="28"/>
          <w:lang w:bidi="hi-IN"/>
        </w:rPr>
        <w:t>排除。</w:t>
      </w:r>
    </w:p>
    <w:p w:rsidR="00245858" w:rsidRPr="00E97458" w:rsidRDefault="00245858" w:rsidP="00245858">
      <w:pPr>
        <w:numPr>
          <w:ilvl w:val="0"/>
          <w:numId w:val="33"/>
        </w:numPr>
        <w:suppressAutoHyphens/>
        <w:autoSpaceDN w:val="0"/>
        <w:snapToGrid w:val="0"/>
        <w:spacing w:line="276" w:lineRule="auto"/>
        <w:ind w:left="850" w:hanging="737"/>
        <w:textAlignment w:val="baseline"/>
        <w:rPr>
          <w:rFonts w:ascii="標楷體" w:eastAsia="標楷體" w:hAnsi="標楷體" w:cs="Lucida Sans"/>
          <w:iCs/>
          <w:kern w:val="3"/>
          <w:sz w:val="28"/>
          <w:szCs w:val="28"/>
          <w:lang w:bidi="hi-IN"/>
        </w:rPr>
      </w:pPr>
      <w:proofErr w:type="gramStart"/>
      <w:r w:rsidRPr="00E97458">
        <w:rPr>
          <w:rFonts w:ascii="標楷體" w:eastAsia="標楷體" w:hAnsi="標楷體" w:cs="Lucida Sans" w:hint="eastAsia"/>
          <w:iCs/>
          <w:kern w:val="3"/>
          <w:sz w:val="28"/>
          <w:szCs w:val="28"/>
          <w:lang w:bidi="hi-IN"/>
        </w:rPr>
        <w:t>本署得</w:t>
      </w:r>
      <w:proofErr w:type="gramEnd"/>
      <w:r w:rsidRPr="00E97458">
        <w:rPr>
          <w:rFonts w:ascii="標楷體" w:eastAsia="標楷體" w:hAnsi="標楷體" w:cs="Lucida Sans" w:hint="eastAsia"/>
          <w:iCs/>
          <w:kern w:val="3"/>
          <w:sz w:val="28"/>
          <w:szCs w:val="28"/>
          <w:lang w:bidi="hi-IN"/>
        </w:rPr>
        <w:t>對機關(構)不定期進行查核，受查核機關(構)依查核結果於指定時間內提送缺失改善、預防措施及完成時間。</w:t>
      </w:r>
    </w:p>
    <w:p w:rsidR="00245858" w:rsidRPr="00E97458" w:rsidRDefault="00245858" w:rsidP="00245858">
      <w:pPr>
        <w:numPr>
          <w:ilvl w:val="0"/>
          <w:numId w:val="33"/>
        </w:numPr>
        <w:suppressAutoHyphens/>
        <w:autoSpaceDN w:val="0"/>
        <w:snapToGrid w:val="0"/>
        <w:spacing w:line="276" w:lineRule="auto"/>
        <w:ind w:left="850" w:hanging="1020"/>
        <w:textAlignment w:val="baseline"/>
        <w:rPr>
          <w:rFonts w:ascii="標楷體" w:eastAsia="標楷體" w:hAnsi="標楷體" w:cs="Lucida Sans"/>
          <w:iCs/>
          <w:kern w:val="3"/>
          <w:sz w:val="28"/>
          <w:szCs w:val="28"/>
          <w:lang w:bidi="hi-IN"/>
        </w:rPr>
      </w:pPr>
      <w:r w:rsidRPr="00E97458">
        <w:rPr>
          <w:rFonts w:ascii="標楷體" w:eastAsia="標楷體" w:hAnsi="標楷體" w:cs="Lucida Sans" w:hint="eastAsia"/>
          <w:iCs/>
          <w:kern w:val="3"/>
          <w:sz w:val="28"/>
          <w:szCs w:val="28"/>
          <w:lang w:bidi="hi-IN"/>
        </w:rPr>
        <w:t>機關(構)如委託廠商執行水利監測業務，受委託廠商</w:t>
      </w:r>
      <w:proofErr w:type="gramStart"/>
      <w:r w:rsidRPr="00E97458">
        <w:rPr>
          <w:rFonts w:ascii="標楷體" w:eastAsia="標楷體" w:hAnsi="標楷體" w:cs="Lucida Sans" w:hint="eastAsia"/>
          <w:iCs/>
          <w:kern w:val="3"/>
          <w:sz w:val="28"/>
          <w:szCs w:val="28"/>
          <w:lang w:bidi="hi-IN"/>
        </w:rPr>
        <w:t>準</w:t>
      </w:r>
      <w:proofErr w:type="gramEnd"/>
      <w:r w:rsidRPr="00E97458">
        <w:rPr>
          <w:rFonts w:ascii="標楷體" w:eastAsia="標楷體" w:hAnsi="標楷體" w:cs="Lucida Sans" w:hint="eastAsia"/>
          <w:iCs/>
          <w:kern w:val="3"/>
          <w:sz w:val="28"/>
          <w:szCs w:val="28"/>
          <w:lang w:bidi="hi-IN"/>
        </w:rPr>
        <w:t>用本原則，並依下列規定辦理，由機關(構)監督：</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標楷體"/>
          <w:iCs/>
          <w:kern w:val="3"/>
          <w:sz w:val="28"/>
          <w:szCs w:val="28"/>
          <w:lang w:bidi="hi-IN"/>
        </w:rPr>
      </w:pPr>
      <w:r w:rsidRPr="00E97458">
        <w:rPr>
          <w:rFonts w:ascii="標楷體" w:eastAsia="標楷體" w:hAnsi="標楷體" w:cs="標楷體" w:hint="eastAsia"/>
          <w:iCs/>
          <w:kern w:val="3"/>
          <w:sz w:val="28"/>
          <w:szCs w:val="28"/>
          <w:lang w:bidi="hi-IN"/>
        </w:rPr>
        <w:t>有侵害第三人合法權益時，應由廠商負責一切法律責任及費用，機關(構)並得請求損害賠償。</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Lucida Sans"/>
          <w:bCs/>
          <w:iCs/>
          <w:kern w:val="3"/>
          <w:sz w:val="28"/>
          <w:szCs w:val="28"/>
          <w:lang w:bidi="hi-IN"/>
        </w:rPr>
      </w:pPr>
      <w:r w:rsidRPr="00E97458">
        <w:rPr>
          <w:rFonts w:ascii="標楷體" w:eastAsia="標楷體" w:hAnsi="標楷體" w:cs="標楷體" w:hint="eastAsia"/>
          <w:iCs/>
          <w:kern w:val="3"/>
          <w:sz w:val="28"/>
          <w:szCs w:val="28"/>
          <w:lang w:bidi="hi-IN"/>
        </w:rPr>
        <w:t>廠商履約成果除法律另有規定者外，由機關(構)取得所有權利。</w:t>
      </w:r>
    </w:p>
    <w:p w:rsidR="00245858" w:rsidRPr="00E97458" w:rsidRDefault="00245858" w:rsidP="00245858">
      <w:pPr>
        <w:numPr>
          <w:ilvl w:val="1"/>
          <w:numId w:val="33"/>
        </w:numPr>
        <w:suppressAutoHyphens/>
        <w:autoSpaceDN w:val="0"/>
        <w:snapToGrid w:val="0"/>
        <w:spacing w:line="276" w:lineRule="auto"/>
        <w:ind w:left="1814" w:hanging="1020"/>
        <w:textAlignment w:val="baseline"/>
        <w:rPr>
          <w:rFonts w:ascii="標楷體" w:eastAsia="標楷體" w:hAnsi="標楷體" w:cs="標楷體"/>
          <w:iCs/>
          <w:kern w:val="3"/>
          <w:sz w:val="28"/>
          <w:szCs w:val="28"/>
          <w:lang w:bidi="hi-IN"/>
        </w:rPr>
      </w:pPr>
      <w:r w:rsidRPr="00E97458">
        <w:rPr>
          <w:rFonts w:ascii="標楷體" w:eastAsia="標楷體" w:hAnsi="標楷體" w:cs="標楷體" w:hint="eastAsia"/>
          <w:iCs/>
          <w:kern w:val="3"/>
          <w:sz w:val="28"/>
          <w:szCs w:val="28"/>
          <w:lang w:bidi="hi-IN"/>
        </w:rPr>
        <w:t>廠商對機關(構)所指定保密內容不得洩密，但經機關(構)書面同意後得提供第三人。</w:t>
      </w:r>
    </w:p>
    <w:p w:rsidR="00245858" w:rsidRPr="00E97458" w:rsidRDefault="00245858" w:rsidP="00245858">
      <w:pPr>
        <w:suppressAutoHyphens/>
        <w:autoSpaceDN w:val="0"/>
        <w:snapToGrid w:val="0"/>
        <w:spacing w:line="276" w:lineRule="auto"/>
        <w:ind w:left="1814" w:hanging="1020"/>
        <w:textAlignment w:val="baseline"/>
        <w:rPr>
          <w:rFonts w:ascii="標楷體" w:eastAsia="標楷體" w:hAnsi="標楷體" w:cs="標楷體"/>
          <w:iCs/>
          <w:kern w:val="3"/>
          <w:sz w:val="28"/>
          <w:szCs w:val="28"/>
          <w:lang w:bidi="hi-IN"/>
        </w:rPr>
      </w:pPr>
    </w:p>
    <w:p w:rsidR="00245858" w:rsidRPr="00E97458" w:rsidRDefault="00245858" w:rsidP="00245858">
      <w:pPr>
        <w:pageBreakBefore/>
        <w:suppressAutoHyphens/>
        <w:autoSpaceDN w:val="0"/>
        <w:snapToGrid w:val="0"/>
        <w:spacing w:line="276" w:lineRule="auto"/>
        <w:ind w:left="1417" w:hanging="1020"/>
        <w:textAlignment w:val="baseline"/>
        <w:rPr>
          <w:rFonts w:ascii="標楷體" w:eastAsia="標楷體" w:hAnsi="標楷體" w:cs="Lucida Sans"/>
          <w:bCs/>
          <w:iCs/>
          <w:kern w:val="3"/>
          <w:sz w:val="32"/>
          <w:szCs w:val="32"/>
          <w:lang w:bidi="hi-IN"/>
        </w:rPr>
      </w:pPr>
      <w:bookmarkStart w:id="1" w:name="_Ref516740229"/>
      <w:r w:rsidRPr="00E97458">
        <w:rPr>
          <w:rFonts w:ascii="標楷體" w:eastAsia="標楷體" w:hAnsi="標楷體" w:cs="Lucida Sans" w:hint="eastAsia"/>
          <w:bCs/>
          <w:iCs/>
          <w:kern w:val="3"/>
          <w:sz w:val="32"/>
          <w:szCs w:val="32"/>
          <w:lang w:bidi="hi-IN"/>
        </w:rPr>
        <w:lastRenderedPageBreak/>
        <w:t>附件水利監測詮釋資料登記及上傳資料內容參考表</w:t>
      </w:r>
      <w:bookmarkStart w:id="2" w:name="_Ref521490036"/>
      <w:bookmarkEnd w:id="1"/>
    </w:p>
    <w:p w:rsidR="00245858" w:rsidRPr="00E97458" w:rsidRDefault="00245858" w:rsidP="00245858">
      <w:pPr>
        <w:suppressAutoHyphens/>
        <w:autoSpaceDN w:val="0"/>
        <w:snapToGrid w:val="0"/>
        <w:jc w:val="center"/>
        <w:textAlignment w:val="baseline"/>
        <w:rPr>
          <w:rFonts w:ascii="Times New Roman" w:eastAsia="標楷體" w:hAnsi="Times New Roman" w:cs="Times New Roman"/>
          <w:bCs/>
          <w:iCs/>
          <w:kern w:val="3"/>
          <w:sz w:val="32"/>
          <w:szCs w:val="32"/>
          <w:lang w:bidi="hi-IN"/>
        </w:rPr>
      </w:pPr>
    </w:p>
    <w:p w:rsidR="00245858" w:rsidRPr="00E97458" w:rsidRDefault="00245858" w:rsidP="00245858">
      <w:pPr>
        <w:suppressAutoHyphens/>
        <w:autoSpaceDN w:val="0"/>
        <w:snapToGrid w:val="0"/>
        <w:jc w:val="center"/>
        <w:textAlignment w:val="baseline"/>
        <w:rPr>
          <w:rFonts w:ascii="Times New Roman" w:eastAsia="標楷體" w:hAnsi="Times New Roman" w:cs="Times New Roman"/>
          <w:bCs/>
          <w:iCs/>
          <w:kern w:val="3"/>
          <w:sz w:val="28"/>
          <w:szCs w:val="20"/>
          <w:lang w:bidi="hi-IN"/>
        </w:rPr>
      </w:pPr>
      <w:r w:rsidRPr="00E97458">
        <w:rPr>
          <w:rFonts w:ascii="Times New Roman" w:eastAsia="標楷體" w:hAnsi="Times New Roman" w:cs="Times New Roman" w:hint="eastAsia"/>
          <w:bCs/>
          <w:iCs/>
          <w:kern w:val="3"/>
          <w:sz w:val="28"/>
          <w:szCs w:val="20"/>
          <w:lang w:bidi="hi-IN"/>
        </w:rPr>
        <w:t>表</w:t>
      </w:r>
      <w:r w:rsidRPr="00E97458">
        <w:rPr>
          <w:rFonts w:ascii="Times New Roman" w:eastAsia="標楷體" w:hAnsi="Times New Roman" w:cs="Times New Roman"/>
          <w:bCs/>
          <w:iCs/>
          <w:kern w:val="3"/>
          <w:sz w:val="28"/>
          <w:szCs w:val="20"/>
          <w:lang w:bidi="hi-IN"/>
        </w:rPr>
        <w:t>1</w:t>
      </w:r>
      <w:bookmarkEnd w:id="2"/>
      <w:r w:rsidRPr="00E97458">
        <w:rPr>
          <w:rFonts w:ascii="Times New Roman" w:eastAsia="標楷體" w:hAnsi="Times New Roman" w:cs="Times New Roman"/>
          <w:bCs/>
          <w:iCs/>
          <w:kern w:val="3"/>
          <w:sz w:val="28"/>
          <w:szCs w:val="20"/>
          <w:lang w:bidi="hi-IN"/>
        </w:rPr>
        <w:t>.</w:t>
      </w:r>
      <w:r w:rsidRPr="00E97458">
        <w:rPr>
          <w:rFonts w:ascii="Times New Roman" w:eastAsia="標楷體" w:hAnsi="Times New Roman" w:cs="Times New Roman" w:hint="eastAsia"/>
          <w:bCs/>
          <w:iCs/>
          <w:kern w:val="3"/>
          <w:sz w:val="28"/>
          <w:szCs w:val="20"/>
          <w:lang w:bidi="hi-IN"/>
        </w:rPr>
        <w:t>監測站詮釋資料登記項目</w:t>
      </w:r>
    </w:p>
    <w:tbl>
      <w:tblPr>
        <w:tblW w:w="0" w:type="auto"/>
        <w:tblInd w:w="-123" w:type="dxa"/>
        <w:tblLayout w:type="fixed"/>
        <w:tblCellMar>
          <w:left w:w="10" w:type="dxa"/>
          <w:right w:w="10" w:type="dxa"/>
        </w:tblCellMar>
        <w:tblLook w:val="0000" w:firstRow="0" w:lastRow="0" w:firstColumn="0" w:lastColumn="0" w:noHBand="0" w:noVBand="0"/>
      </w:tblPr>
      <w:tblGrid>
        <w:gridCol w:w="1551"/>
        <w:gridCol w:w="993"/>
        <w:gridCol w:w="7124"/>
      </w:tblGrid>
      <w:tr w:rsidR="00C800FB" w:rsidRPr="00E97458" w:rsidTr="009C270A">
        <w:trPr>
          <w:tblHeader/>
        </w:trPr>
        <w:tc>
          <w:tcPr>
            <w:tcW w:w="1551"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項目</w:t>
            </w:r>
          </w:p>
        </w:tc>
        <w:tc>
          <w:tcPr>
            <w:tcW w:w="99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必要性</w:t>
            </w:r>
          </w:p>
        </w:tc>
        <w:tc>
          <w:tcPr>
            <w:tcW w:w="7124"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填寫內容說明及範例</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監測站名稱</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自行設計之管理名稱，長度不限制，可用中文。</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0"/>
                <w:lang w:bidi="hi-IN"/>
              </w:rPr>
            </w:pPr>
            <w:r w:rsidRPr="00E97458">
              <w:rPr>
                <w:rFonts w:ascii="Times New Roman" w:eastAsia="標楷體" w:hAnsi="Times New Roman" w:cs="Times New Roman" w:hint="eastAsia"/>
                <w:b/>
                <w:bCs/>
                <w:iCs/>
                <w:kern w:val="3"/>
                <w:szCs w:val="20"/>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蘭陽大橋水位站</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坐標</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固定式</w:t>
            </w:r>
            <w:r w:rsidRPr="00E97458">
              <w:rPr>
                <w:rFonts w:ascii="Times New Roman" w:eastAsia="標楷體" w:hAnsi="Times New Roman" w:cs="Times New Roman" w:hint="eastAsia"/>
                <w:kern w:val="3"/>
                <w:szCs w:val="24"/>
                <w:lang w:bidi="hi-IN"/>
              </w:rPr>
              <w:t>：應填入監測站坐標（</w:t>
            </w:r>
            <w:r w:rsidRPr="00E97458">
              <w:rPr>
                <w:rFonts w:ascii="Times New Roman" w:eastAsia="標楷體" w:hAnsi="Times New Roman" w:cs="Times New Roman"/>
                <w:kern w:val="3"/>
                <w:szCs w:val="24"/>
                <w:lang w:bidi="hi-IN"/>
              </w:rPr>
              <w:t>WGS84</w:t>
            </w:r>
            <w:r w:rsidRPr="00E97458">
              <w:rPr>
                <w:rFonts w:ascii="Times New Roman" w:eastAsia="標楷體" w:hAnsi="Times New Roman" w:cs="Times New Roman" w:hint="eastAsia"/>
                <w:kern w:val="3"/>
                <w:szCs w:val="24"/>
                <w:lang w:bidi="hi-IN"/>
              </w:rPr>
              <w:t>格式）。</w:t>
            </w:r>
          </w:p>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移動式</w:t>
            </w:r>
            <w:r w:rsidRPr="00E97458">
              <w:rPr>
                <w:rFonts w:ascii="Times New Roman" w:eastAsia="標楷體" w:hAnsi="Times New Roman" w:cs="Times New Roman" w:hint="eastAsia"/>
                <w:kern w:val="3"/>
                <w:szCs w:val="24"/>
                <w:lang w:bidi="hi-IN"/>
              </w:rPr>
              <w:t>：應填入監測站最後所在位置之坐標（</w:t>
            </w:r>
            <w:r w:rsidRPr="00E97458">
              <w:rPr>
                <w:rFonts w:ascii="Times New Roman" w:eastAsia="標楷體" w:hAnsi="Times New Roman" w:cs="Times New Roman"/>
                <w:kern w:val="3"/>
                <w:szCs w:val="24"/>
                <w:lang w:bidi="hi-IN"/>
              </w:rPr>
              <w:t>WGS84</w:t>
            </w:r>
            <w:r w:rsidRPr="00E97458">
              <w:rPr>
                <w:rFonts w:ascii="Times New Roman" w:eastAsia="標楷體" w:hAnsi="Times New Roman" w:cs="Times New Roman" w:hint="eastAsia"/>
                <w:kern w:val="3"/>
                <w:szCs w:val="24"/>
                <w:lang w:bidi="hi-IN"/>
              </w:rPr>
              <w:t>格式）。</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24.71561,121.76947</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監測站代號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Cs w:val="20"/>
                <w:lang w:bidi="hi-IN"/>
              </w:rPr>
            </w:pPr>
            <w:r w:rsidRPr="00E97458">
              <w:rPr>
                <w:rFonts w:ascii="Times New Roman" w:eastAsia="標楷體" w:hAnsi="Times New Roman" w:cs="Times New Roman" w:hint="eastAsia"/>
                <w:bCs/>
                <w:iCs/>
                <w:kern w:val="3"/>
                <w:szCs w:val="20"/>
                <w:lang w:bidi="hi-IN"/>
              </w:rPr>
              <w:t>編碼原則如下：</w:t>
            </w:r>
          </w:p>
          <w:p w:rsidR="00245858" w:rsidRPr="00E97458" w:rsidRDefault="00245858" w:rsidP="00245858">
            <w:pPr>
              <w:numPr>
                <w:ilvl w:val="0"/>
                <w:numId w:val="34"/>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代號前</w:t>
            </w:r>
            <w:r w:rsidRPr="00E97458">
              <w:rPr>
                <w:rFonts w:ascii="Times New Roman" w:eastAsia="標楷體" w:hAnsi="Times New Roman" w:cs="Times New Roman"/>
                <w:kern w:val="3"/>
                <w:szCs w:val="24"/>
                <w:lang w:bidi="hi-IN"/>
              </w:rPr>
              <w:t>7</w:t>
            </w:r>
            <w:r w:rsidRPr="00E97458">
              <w:rPr>
                <w:rFonts w:ascii="Times New Roman" w:eastAsia="標楷體" w:hAnsi="Times New Roman" w:cs="Times New Roman" w:hint="eastAsia"/>
                <w:kern w:val="3"/>
                <w:szCs w:val="24"/>
                <w:lang w:bidi="hi-IN"/>
              </w:rPr>
              <w:t>碼應使用機關代號（如表</w:t>
            </w:r>
            <w:r w:rsidRPr="00E97458">
              <w:rPr>
                <w:rFonts w:ascii="Times New Roman" w:eastAsia="標楷體" w:hAnsi="Times New Roman" w:cs="Times New Roman"/>
                <w:kern w:val="3"/>
                <w:szCs w:val="24"/>
                <w:lang w:bidi="hi-IN"/>
              </w:rPr>
              <w:t>7</w:t>
            </w:r>
            <w:r w:rsidRPr="00E97458">
              <w:rPr>
                <w:rFonts w:ascii="Times New Roman" w:eastAsia="標楷體" w:hAnsi="Times New Roman" w:cs="Times New Roman" w:hint="eastAsia"/>
                <w:kern w:val="3"/>
                <w:szCs w:val="24"/>
                <w:lang w:bidi="hi-IN"/>
              </w:rPr>
              <w:t>）。</w:t>
            </w:r>
          </w:p>
          <w:p w:rsidR="00245858" w:rsidRPr="00E97458" w:rsidRDefault="00245858" w:rsidP="00245858">
            <w:pPr>
              <w:numPr>
                <w:ilvl w:val="0"/>
                <w:numId w:val="35"/>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第</w:t>
            </w:r>
            <w:r w:rsidRPr="00E97458">
              <w:rPr>
                <w:rFonts w:ascii="Times New Roman" w:eastAsia="標楷體" w:hAnsi="Times New Roman" w:cs="Times New Roman"/>
                <w:kern w:val="3"/>
                <w:szCs w:val="24"/>
                <w:lang w:bidi="hi-IN"/>
              </w:rPr>
              <w:t>8</w:t>
            </w:r>
            <w:r w:rsidRPr="00E97458">
              <w:rPr>
                <w:rFonts w:ascii="Times New Roman" w:eastAsia="標楷體" w:hAnsi="Times New Roman" w:cs="Times New Roman" w:hint="eastAsia"/>
                <w:kern w:val="3"/>
                <w:szCs w:val="24"/>
                <w:lang w:bidi="hi-IN"/>
              </w:rPr>
              <w:t>至</w:t>
            </w:r>
            <w:r w:rsidRPr="00E97458">
              <w:rPr>
                <w:rFonts w:ascii="Times New Roman" w:eastAsia="標楷體" w:hAnsi="Times New Roman" w:cs="Times New Roman"/>
                <w:kern w:val="3"/>
                <w:szCs w:val="24"/>
                <w:lang w:bidi="hi-IN"/>
              </w:rPr>
              <w:t>9</w:t>
            </w:r>
            <w:r w:rsidRPr="00E97458">
              <w:rPr>
                <w:rFonts w:ascii="Times New Roman" w:eastAsia="標楷體" w:hAnsi="Times New Roman" w:cs="Times New Roman" w:hint="eastAsia"/>
                <w:kern w:val="3"/>
                <w:szCs w:val="24"/>
                <w:lang w:bidi="hi-IN"/>
              </w:rPr>
              <w:t>碼應使用水資源監測站種類代號（如表</w:t>
            </w:r>
            <w:r w:rsidRPr="00E97458">
              <w:rPr>
                <w:rFonts w:ascii="Times New Roman" w:eastAsia="標楷體" w:hAnsi="Times New Roman" w:cs="Times New Roman"/>
                <w:kern w:val="3"/>
                <w:szCs w:val="24"/>
                <w:lang w:bidi="hi-IN"/>
              </w:rPr>
              <w:t>8</w:t>
            </w:r>
            <w:r w:rsidRPr="00E97458">
              <w:rPr>
                <w:rFonts w:ascii="Times New Roman" w:eastAsia="標楷體" w:hAnsi="Times New Roman" w:cs="Times New Roman" w:hint="eastAsia"/>
                <w:kern w:val="3"/>
                <w:szCs w:val="24"/>
                <w:lang w:bidi="hi-IN"/>
              </w:rPr>
              <w:t>）。</w:t>
            </w:r>
          </w:p>
          <w:p w:rsidR="00245858" w:rsidRPr="00E97458" w:rsidRDefault="00245858" w:rsidP="00245858">
            <w:pPr>
              <w:numPr>
                <w:ilvl w:val="0"/>
                <w:numId w:val="35"/>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第</w:t>
            </w: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碼以後可由機關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自行編列，可使用數字及英文字母（限大寫字母），最長不超過</w:t>
            </w:r>
            <w:r w:rsidRPr="00E97458">
              <w:rPr>
                <w:rFonts w:ascii="Times New Roman" w:eastAsia="標楷體" w:hAnsi="Times New Roman" w:cs="Times New Roman"/>
                <w:kern w:val="3"/>
                <w:szCs w:val="24"/>
                <w:lang w:bidi="hi-IN"/>
              </w:rPr>
              <w:t>7</w:t>
            </w:r>
            <w:r w:rsidRPr="00E97458">
              <w:rPr>
                <w:rFonts w:ascii="Times New Roman" w:eastAsia="標楷體" w:hAnsi="Times New Roman" w:cs="Times New Roman" w:hint="eastAsia"/>
                <w:kern w:val="3"/>
                <w:szCs w:val="24"/>
                <w:lang w:bidi="hi-IN"/>
              </w:rPr>
              <w:t>碼。</w:t>
            </w:r>
          </w:p>
          <w:p w:rsidR="00245858" w:rsidRPr="00E97458" w:rsidRDefault="00245858" w:rsidP="00245858">
            <w:pPr>
              <w:numPr>
                <w:ilvl w:val="0"/>
                <w:numId w:val="35"/>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代號不可重複使用，選定後不可修改。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0"/>
                <w:lang w:bidi="hi-IN"/>
              </w:rPr>
            </w:pPr>
            <w:r w:rsidRPr="00E97458">
              <w:rPr>
                <w:rFonts w:ascii="Times New Roman" w:eastAsia="標楷體" w:hAnsi="Times New Roman" w:cs="Times New Roman" w:hint="eastAsia"/>
                <w:b/>
                <w:bCs/>
                <w:iCs/>
                <w:kern w:val="3"/>
                <w:szCs w:val="20"/>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Cs w:val="20"/>
                <w:lang w:bidi="hi-IN"/>
              </w:rPr>
            </w:pPr>
            <w:r w:rsidRPr="00E97458">
              <w:rPr>
                <w:rFonts w:ascii="Times New Roman" w:eastAsia="標楷體" w:hAnsi="Times New Roman" w:cs="Times New Roman"/>
                <w:bCs/>
                <w:iCs/>
                <w:kern w:val="3"/>
                <w:szCs w:val="20"/>
                <w:lang w:bidi="hi-IN"/>
              </w:rPr>
              <w:t>3132004RV0001</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建置日期</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監測站建置完成啟用日期（年月日），格式應符合</w:t>
            </w:r>
            <w:r w:rsidRPr="00E97458">
              <w:rPr>
                <w:rFonts w:ascii="Times New Roman" w:eastAsia="標楷體" w:hAnsi="Times New Roman" w:cs="Times New Roman"/>
                <w:kern w:val="3"/>
                <w:szCs w:val="24"/>
                <w:lang w:bidi="hi-IN"/>
              </w:rPr>
              <w:t>ISO8601</w:t>
            </w:r>
            <w:r w:rsidRPr="00E97458">
              <w:rPr>
                <w:rFonts w:ascii="Times New Roman" w:eastAsia="標楷體" w:hAnsi="Times New Roman" w:cs="Times New Roman" w:hint="eastAsia"/>
                <w:kern w:val="3"/>
                <w:szCs w:val="24"/>
                <w:lang w:bidi="hi-IN"/>
              </w:rPr>
              <w:t>規範。若無相關紀錄則應填入「不明」。</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0"/>
                <w:lang w:bidi="hi-IN"/>
              </w:rPr>
            </w:pPr>
            <w:r w:rsidRPr="00E97458">
              <w:rPr>
                <w:rFonts w:ascii="Times New Roman" w:eastAsia="標楷體" w:hAnsi="Times New Roman" w:cs="Times New Roman" w:hint="eastAsia"/>
                <w:b/>
                <w:bCs/>
                <w:iCs/>
                <w:kern w:val="3"/>
                <w:szCs w:val="20"/>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20180425</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種類及用途</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說明該監測站主要功用。</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0"/>
                <w:lang w:bidi="hi-IN"/>
              </w:rPr>
            </w:pPr>
            <w:r w:rsidRPr="00E97458">
              <w:rPr>
                <w:rFonts w:ascii="Times New Roman" w:eastAsia="標楷體" w:hAnsi="Times New Roman" w:cs="Times New Roman" w:hint="eastAsia"/>
                <w:b/>
                <w:bCs/>
                <w:iCs/>
                <w:kern w:val="3"/>
                <w:szCs w:val="20"/>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蘭陽溪水位監測站</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管理機關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水資源管理機關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名稱，含完整上層機關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名稱。</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經濟部水利署</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單位／部門</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負責管理該監測站之單位／部門名稱，若機關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未細分部門則可省略。</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水文技術組</w:t>
            </w:r>
          </w:p>
        </w:tc>
      </w:tr>
      <w:tr w:rsidR="00C800FB" w:rsidRPr="00E97458" w:rsidTr="009C270A">
        <w:trPr>
          <w:cantSplit/>
          <w:trHeight w:val="63"/>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地址</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固定式</w:t>
            </w:r>
            <w:r w:rsidRPr="00E97458">
              <w:rPr>
                <w:rFonts w:ascii="Times New Roman" w:eastAsia="標楷體" w:hAnsi="Times New Roman" w:cs="Times New Roman" w:hint="eastAsia"/>
                <w:kern w:val="3"/>
                <w:szCs w:val="24"/>
                <w:lang w:bidi="hi-IN"/>
              </w:rPr>
              <w:t>：必要填寫，應填入戶政地址或文字描述。</w:t>
            </w:r>
          </w:p>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移動式</w:t>
            </w:r>
            <w:r w:rsidRPr="00E97458">
              <w:rPr>
                <w:rFonts w:ascii="Times New Roman" w:eastAsia="標楷體" w:hAnsi="Times New Roman" w:cs="Times New Roman" w:hint="eastAsia"/>
                <w:kern w:val="3"/>
                <w:szCs w:val="24"/>
                <w:lang w:bidi="hi-IN"/>
              </w:rPr>
              <w:t>：可省略。</w:t>
            </w:r>
          </w:p>
        </w:tc>
      </w:tr>
      <w:tr w:rsidR="00C800FB" w:rsidRPr="00E97458" w:rsidTr="009C270A">
        <w:trPr>
          <w:cantSplit/>
          <w:trHeight w:val="63"/>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宜蘭市省道</w:t>
            </w:r>
            <w:r w:rsidRPr="00E97458">
              <w:rPr>
                <w:rFonts w:ascii="Times New Roman" w:eastAsia="標楷體" w:hAnsi="Times New Roman" w:cs="Times New Roman"/>
                <w:kern w:val="3"/>
                <w:szCs w:val="24"/>
                <w:lang w:bidi="hi-IN"/>
              </w:rPr>
              <w:t>9</w:t>
            </w:r>
            <w:r w:rsidRPr="00E97458">
              <w:rPr>
                <w:rFonts w:ascii="Times New Roman" w:eastAsia="標楷體" w:hAnsi="Times New Roman" w:cs="Times New Roman" w:hint="eastAsia"/>
                <w:kern w:val="3"/>
                <w:szCs w:val="24"/>
                <w:lang w:bidi="hi-IN"/>
              </w:rPr>
              <w:t>號南津路西側</w:t>
            </w:r>
          </w:p>
        </w:tc>
      </w:tr>
      <w:tr w:rsidR="00C800FB" w:rsidRPr="00E97458" w:rsidTr="009C270A">
        <w:trPr>
          <w:cantSplit/>
          <w:trHeight w:val="63"/>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定位方式</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固定式</w:t>
            </w:r>
            <w:r w:rsidRPr="00E97458">
              <w:rPr>
                <w:rFonts w:ascii="Times New Roman" w:eastAsia="標楷體" w:hAnsi="Times New Roman" w:cs="Times New Roman" w:hint="eastAsia"/>
                <w:kern w:val="3"/>
                <w:szCs w:val="24"/>
                <w:lang w:bidi="hi-IN"/>
              </w:rPr>
              <w:t>：應填入「固定式」</w:t>
            </w:r>
          </w:p>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移動式</w:t>
            </w:r>
            <w:r w:rsidRPr="00E97458">
              <w:rPr>
                <w:rFonts w:ascii="Times New Roman" w:eastAsia="標楷體" w:hAnsi="Times New Roman" w:cs="Times New Roman" w:hint="eastAsia"/>
                <w:kern w:val="3"/>
                <w:szCs w:val="24"/>
                <w:lang w:bidi="hi-IN"/>
              </w:rPr>
              <w:t>：應填入「</w:t>
            </w:r>
            <w:r w:rsidRPr="00E97458">
              <w:rPr>
                <w:rFonts w:ascii="Times New Roman" w:eastAsia="標楷體" w:hAnsi="Times New Roman" w:cs="Times New Roman"/>
                <w:kern w:val="3"/>
                <w:szCs w:val="24"/>
                <w:lang w:bidi="hi-IN"/>
              </w:rPr>
              <w:t>GPS</w:t>
            </w:r>
            <w:r w:rsidRPr="00E97458">
              <w:rPr>
                <w:rFonts w:ascii="Times New Roman" w:eastAsia="標楷體" w:hAnsi="Times New Roman" w:cs="Times New Roman" w:hint="eastAsia"/>
                <w:kern w:val="3"/>
                <w:szCs w:val="24"/>
                <w:lang w:bidi="hi-IN"/>
              </w:rPr>
              <w:t>自動回報」或「人工登記坐標」</w:t>
            </w:r>
          </w:p>
        </w:tc>
      </w:tr>
      <w:tr w:rsidR="00C800FB" w:rsidRPr="00E97458" w:rsidTr="009C270A">
        <w:trPr>
          <w:cantSplit/>
          <w:trHeight w:val="63"/>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固定式</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lastRenderedPageBreak/>
              <w:t>地理特徵</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依監測站監測對象種類分為：</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地面水</w:t>
            </w:r>
            <w:r w:rsidRPr="00E97458">
              <w:rPr>
                <w:rFonts w:ascii="Times New Roman" w:eastAsia="標楷體" w:hAnsi="Times New Roman" w:cs="Times New Roman" w:hint="eastAsia"/>
                <w:kern w:val="3"/>
                <w:szCs w:val="24"/>
                <w:lang w:bidi="hi-IN"/>
              </w:rPr>
              <w:t>：應填入河川名稱，應包含主流、支流、次支流；名稱應符合「台灣地區河川（含部分排水）代碼」列表項目。</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其它排水</w:t>
            </w:r>
            <w:r w:rsidRPr="00E97458">
              <w:rPr>
                <w:rFonts w:ascii="Times New Roman" w:eastAsia="標楷體" w:hAnsi="Times New Roman" w:cs="Times New Roman" w:hint="eastAsia"/>
                <w:kern w:val="3"/>
                <w:szCs w:val="24"/>
                <w:lang w:bidi="hi-IN"/>
              </w:rPr>
              <w:t>：應填入所在地點縣市及排水集水區域名稱。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地下水</w:t>
            </w:r>
            <w:r w:rsidRPr="00E97458">
              <w:rPr>
                <w:rFonts w:ascii="Times New Roman" w:eastAsia="標楷體" w:hAnsi="Times New Roman" w:cs="Times New Roman" w:hint="eastAsia"/>
                <w:kern w:val="3"/>
                <w:szCs w:val="24"/>
                <w:lang w:bidi="hi-IN"/>
              </w:rPr>
              <w:t>：應填入水利署公告之地下水區域名稱（如表</w:t>
            </w:r>
            <w:r w:rsidRPr="00E97458">
              <w:rPr>
                <w:rFonts w:ascii="Times New Roman" w:eastAsia="標楷體" w:hAnsi="Times New Roman" w:cs="Times New Roman"/>
                <w:kern w:val="3"/>
                <w:szCs w:val="24"/>
                <w:lang w:bidi="hi-IN"/>
              </w:rPr>
              <w:t>9</w:t>
            </w:r>
            <w:r w:rsidRPr="00E97458">
              <w:rPr>
                <w:rFonts w:ascii="Times New Roman" w:eastAsia="標楷體" w:hAnsi="Times New Roman" w:cs="Times New Roman" w:hint="eastAsia"/>
                <w:kern w:val="3"/>
                <w:szCs w:val="24"/>
                <w:lang w:bidi="hi-IN"/>
              </w:rPr>
              <w:t>）。</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水庫</w:t>
            </w:r>
            <w:r w:rsidRPr="00E97458">
              <w:rPr>
                <w:rFonts w:ascii="Times New Roman" w:eastAsia="標楷體" w:hAnsi="Times New Roman" w:cs="Times New Roman" w:hint="eastAsia"/>
                <w:kern w:val="3"/>
                <w:szCs w:val="24"/>
                <w:lang w:bidi="hi-IN"/>
              </w:rPr>
              <w:t>：應填入水庫名稱。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農業用水</w:t>
            </w:r>
            <w:r w:rsidRPr="00E97458">
              <w:rPr>
                <w:rFonts w:ascii="Times New Roman" w:eastAsia="標楷體" w:hAnsi="Times New Roman" w:cs="Times New Roman" w:hint="eastAsia"/>
                <w:kern w:val="3"/>
                <w:szCs w:val="24"/>
                <w:lang w:bidi="hi-IN"/>
              </w:rPr>
              <w:t>：應填入渠道名稱。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自來水</w:t>
            </w:r>
            <w:r w:rsidRPr="00E97458">
              <w:rPr>
                <w:rFonts w:ascii="Times New Roman" w:eastAsia="標楷體" w:hAnsi="Times New Roman" w:cs="Times New Roman" w:hint="eastAsia"/>
                <w:kern w:val="3"/>
                <w:szCs w:val="24"/>
                <w:lang w:bidi="hi-IN"/>
              </w:rPr>
              <w:t>：應填入所屬淨水場名稱。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移動式</w:t>
            </w:r>
            <w:r w:rsidRPr="00E97458">
              <w:rPr>
                <w:rFonts w:ascii="Times New Roman" w:eastAsia="標楷體" w:hAnsi="Times New Roman" w:cs="Times New Roman" w:hint="eastAsia"/>
                <w:kern w:val="3"/>
                <w:szCs w:val="24"/>
                <w:lang w:bidi="hi-IN"/>
              </w:rPr>
              <w:t>：應填入包含其移動範圍之縣市名稱。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污水</w:t>
            </w:r>
            <w:r w:rsidRPr="00E97458">
              <w:rPr>
                <w:rFonts w:ascii="Times New Roman" w:eastAsia="標楷體" w:hAnsi="Times New Roman" w:cs="Times New Roman"/>
                <w:b/>
                <w:kern w:val="3"/>
                <w:szCs w:val="24"/>
                <w:lang w:bidi="hi-IN"/>
              </w:rPr>
              <w:t>(</w:t>
            </w:r>
            <w:r w:rsidRPr="00E97458">
              <w:rPr>
                <w:rFonts w:ascii="Times New Roman" w:eastAsia="標楷體" w:hAnsi="Times New Roman" w:cs="Times New Roman" w:hint="eastAsia"/>
                <w:b/>
                <w:kern w:val="3"/>
                <w:szCs w:val="24"/>
                <w:lang w:bidi="hi-IN"/>
              </w:rPr>
              <w:t>公共污水下水道</w:t>
            </w:r>
            <w:r w:rsidRPr="00E97458">
              <w:rPr>
                <w:rFonts w:ascii="Times New Roman" w:eastAsia="標楷體" w:hAnsi="Times New Roman" w:cs="Times New Roman"/>
                <w:b/>
                <w:kern w:val="3"/>
                <w:szCs w:val="24"/>
                <w:lang w:bidi="hi-IN"/>
              </w:rPr>
              <w:t>)</w:t>
            </w:r>
            <w:r w:rsidRPr="00E97458">
              <w:rPr>
                <w:rFonts w:ascii="Times New Roman" w:eastAsia="標楷體" w:hAnsi="Times New Roman" w:cs="Times New Roman" w:hint="eastAsia"/>
                <w:b/>
                <w:kern w:val="3"/>
                <w:szCs w:val="24"/>
                <w:lang w:bidi="hi-IN"/>
              </w:rPr>
              <w:t>：</w:t>
            </w:r>
            <w:r w:rsidRPr="00E97458">
              <w:rPr>
                <w:rFonts w:ascii="Times New Roman" w:eastAsia="標楷體" w:hAnsi="Times New Roman" w:cs="Times New Roman" w:hint="eastAsia"/>
                <w:kern w:val="3"/>
                <w:szCs w:val="24"/>
                <w:lang w:bidi="hi-IN"/>
              </w:rPr>
              <w:t>應填入所屬水資源回收中心名稱</w:t>
            </w:r>
          </w:p>
          <w:p w:rsidR="00245858" w:rsidRPr="00E97458" w:rsidRDefault="00245858" w:rsidP="00245858">
            <w:pPr>
              <w:numPr>
                <w:ilvl w:val="0"/>
                <w:numId w:val="36"/>
              </w:num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b/>
                <w:kern w:val="3"/>
                <w:szCs w:val="24"/>
                <w:lang w:bidi="hi-IN"/>
              </w:rPr>
              <w:t>其它</w:t>
            </w:r>
            <w:r w:rsidRPr="00E97458">
              <w:rPr>
                <w:rFonts w:ascii="Times New Roman" w:eastAsia="標楷體" w:hAnsi="Times New Roman" w:cs="Times New Roman" w:hint="eastAsia"/>
                <w:kern w:val="3"/>
                <w:szCs w:val="24"/>
                <w:lang w:bidi="hi-IN"/>
              </w:rPr>
              <w:t>：應填入所在地點行政區域名稱，行政區域名稱應包含縣市及區鄉鎮。</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蘭陽溪</w:t>
            </w:r>
          </w:p>
        </w:tc>
      </w:tr>
      <w:tr w:rsidR="00C800FB" w:rsidRPr="00E97458" w:rsidTr="009C270A">
        <w:trPr>
          <w:cantSplit/>
          <w:trHeight w:val="424"/>
        </w:trPr>
        <w:tc>
          <w:tcPr>
            <w:tcW w:w="1551" w:type="dxa"/>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測站照片</w:t>
            </w:r>
          </w:p>
        </w:tc>
        <w:tc>
          <w:tcPr>
            <w:tcW w:w="993" w:type="dxa"/>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紀錄測站實際場景，格式為</w:t>
            </w:r>
            <w:r w:rsidRPr="00E97458">
              <w:rPr>
                <w:rFonts w:ascii="Times New Roman" w:eastAsia="標楷體" w:hAnsi="Times New Roman" w:cs="Times New Roman"/>
                <w:kern w:val="3"/>
                <w:szCs w:val="24"/>
                <w:lang w:bidi="hi-IN"/>
              </w:rPr>
              <w:t>JPG</w:t>
            </w:r>
            <w:r w:rsidRPr="00E97458">
              <w:rPr>
                <w:rFonts w:ascii="Times New Roman" w:eastAsia="標楷體" w:hAnsi="Times New Roman" w:cs="Times New Roman" w:hint="eastAsia"/>
                <w:kern w:val="3"/>
                <w:szCs w:val="24"/>
                <w:lang w:bidi="hi-IN"/>
              </w:rPr>
              <w:t>或</w:t>
            </w:r>
            <w:r w:rsidRPr="00E97458">
              <w:rPr>
                <w:rFonts w:ascii="Times New Roman" w:eastAsia="標楷體" w:hAnsi="Times New Roman" w:cs="Times New Roman"/>
                <w:kern w:val="3"/>
                <w:szCs w:val="24"/>
                <w:lang w:bidi="hi-IN"/>
              </w:rPr>
              <w:t>PNG</w:t>
            </w:r>
            <w:r w:rsidRPr="00E97458">
              <w:rPr>
                <w:rFonts w:ascii="Times New Roman" w:eastAsia="標楷體" w:hAnsi="Times New Roman" w:cs="Times New Roman" w:hint="eastAsia"/>
                <w:kern w:val="3"/>
                <w:szCs w:val="24"/>
                <w:lang w:bidi="hi-IN"/>
              </w:rPr>
              <w:t>，檔案大小需在</w:t>
            </w:r>
            <w:r w:rsidRPr="00E97458">
              <w:rPr>
                <w:rFonts w:ascii="Times New Roman" w:eastAsia="標楷體" w:hAnsi="Times New Roman" w:cs="Times New Roman"/>
                <w:kern w:val="3"/>
                <w:szCs w:val="24"/>
                <w:lang w:bidi="hi-IN"/>
              </w:rPr>
              <w:t>1MB</w:t>
            </w:r>
            <w:r w:rsidRPr="00E97458">
              <w:rPr>
                <w:rFonts w:ascii="Times New Roman" w:eastAsia="標楷體" w:hAnsi="Times New Roman" w:cs="Times New Roman" w:hint="eastAsia"/>
                <w:kern w:val="3"/>
                <w:szCs w:val="24"/>
                <w:lang w:bidi="hi-IN"/>
              </w:rPr>
              <w:t>以下。</w:t>
            </w:r>
          </w:p>
        </w:tc>
      </w:tr>
      <w:tr w:rsidR="00C800FB" w:rsidRPr="00E97458" w:rsidTr="009C270A">
        <w:trPr>
          <w:cantSplit/>
          <w:trHeight w:val="63"/>
        </w:trPr>
        <w:tc>
          <w:tcPr>
            <w:tcW w:w="15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自訂項目</w:t>
            </w:r>
          </w:p>
        </w:tc>
        <w:tc>
          <w:tcPr>
            <w:tcW w:w="993"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可依照業務領域或業務主管機關規定，設計自訂資料項目及內容。自訂資料項目應使用</w:t>
            </w:r>
            <w:proofErr w:type="gramStart"/>
            <w:r w:rsidRPr="00E97458">
              <w:rPr>
                <w:rFonts w:ascii="Times New Roman" w:eastAsia="標楷體" w:hAnsi="Times New Roman" w:cs="Times New Roman" w:hint="eastAsia"/>
                <w:kern w:val="3"/>
                <w:szCs w:val="24"/>
                <w:lang w:bidi="hi-IN"/>
              </w:rPr>
              <w:t>符合本署</w:t>
            </w:r>
            <w:proofErr w:type="gramEnd"/>
            <w:r w:rsidRPr="00E97458">
              <w:rPr>
                <w:rFonts w:ascii="Times New Roman" w:eastAsia="標楷體" w:hAnsi="Times New Roman" w:cs="Times New Roman" w:hint="eastAsia"/>
                <w:kern w:val="3"/>
                <w:szCs w:val="24"/>
                <w:lang w:bidi="hi-IN"/>
              </w:rPr>
              <w:t>「水資源資料交換標準」規定之</w:t>
            </w:r>
            <w:r w:rsidRPr="00E97458">
              <w:rPr>
                <w:rFonts w:ascii="Times New Roman" w:eastAsia="標楷體" w:hAnsi="Times New Roman" w:cs="Times New Roman"/>
                <w:kern w:val="3"/>
                <w:szCs w:val="24"/>
                <w:lang w:bidi="hi-IN"/>
              </w:rPr>
              <w:t>JSON</w:t>
            </w:r>
            <w:r w:rsidRPr="00E97458">
              <w:rPr>
                <w:rFonts w:ascii="Times New Roman" w:eastAsia="標楷體" w:hAnsi="Times New Roman" w:cs="Times New Roman" w:hint="eastAsia"/>
                <w:kern w:val="3"/>
                <w:szCs w:val="24"/>
                <w:lang w:bidi="hi-IN"/>
              </w:rPr>
              <w:t>或</w:t>
            </w:r>
            <w:r w:rsidRPr="00E97458">
              <w:rPr>
                <w:rFonts w:ascii="Times New Roman" w:eastAsia="標楷體" w:hAnsi="Times New Roman" w:cs="Times New Roman"/>
                <w:kern w:val="3"/>
                <w:szCs w:val="24"/>
                <w:lang w:bidi="hi-IN"/>
              </w:rPr>
              <w:t>XML</w:t>
            </w:r>
            <w:r w:rsidRPr="00E97458">
              <w:rPr>
                <w:rFonts w:ascii="Times New Roman" w:eastAsia="標楷體" w:hAnsi="Times New Roman" w:cs="Times New Roman" w:hint="eastAsia"/>
                <w:kern w:val="3"/>
                <w:szCs w:val="24"/>
                <w:lang w:bidi="hi-IN"/>
              </w:rPr>
              <w:t>文件紀錄並上傳至作業平</w:t>
            </w:r>
            <w:proofErr w:type="gramStart"/>
            <w:r w:rsidRPr="00E97458">
              <w:rPr>
                <w:rFonts w:ascii="Times New Roman" w:eastAsia="標楷體" w:hAnsi="Times New Roman" w:cs="Times New Roman" w:hint="eastAsia"/>
                <w:kern w:val="3"/>
                <w:szCs w:val="24"/>
                <w:lang w:bidi="hi-IN"/>
              </w:rPr>
              <w:t>臺</w:t>
            </w:r>
            <w:proofErr w:type="gramEnd"/>
            <w:r w:rsidRPr="00E97458">
              <w:rPr>
                <w:rFonts w:ascii="Times New Roman" w:eastAsia="標楷體" w:hAnsi="Times New Roman" w:cs="Times New Roman" w:hint="eastAsia"/>
                <w:kern w:val="3"/>
                <w:szCs w:val="24"/>
                <w:lang w:bidi="hi-IN"/>
              </w:rPr>
              <w:t>。</w:t>
            </w:r>
          </w:p>
        </w:tc>
      </w:tr>
    </w:tbl>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 w:val="28"/>
          <w:szCs w:val="20"/>
          <w:lang w:bidi="hi-IN"/>
        </w:rPr>
      </w:pPr>
      <w:bookmarkStart w:id="3" w:name="_Ref519180284"/>
      <w:bookmarkEnd w:id="3"/>
    </w:p>
    <w:p w:rsidR="00245858" w:rsidRPr="00E97458" w:rsidRDefault="00245858" w:rsidP="00245858">
      <w:pPr>
        <w:widowControl/>
        <w:suppressAutoHyphens/>
        <w:autoSpaceDN w:val="0"/>
        <w:textAlignment w:val="baseline"/>
        <w:rPr>
          <w:rFonts w:ascii="Times New Roman" w:eastAsia="標楷體" w:hAnsi="Times New Roman" w:cs="Times New Roman"/>
          <w:bCs/>
          <w:iCs/>
          <w:kern w:val="3"/>
          <w:sz w:val="28"/>
          <w:szCs w:val="20"/>
          <w:lang w:bidi="hi-IN"/>
        </w:rPr>
      </w:pPr>
      <w:bookmarkStart w:id="4" w:name="_Ref522716750"/>
    </w:p>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bookmarkStart w:id="5" w:name="_Ref522716676"/>
      <w:r w:rsidRPr="00E97458">
        <w:rPr>
          <w:rFonts w:ascii="Times New Roman" w:eastAsia="標楷體" w:hAnsi="Times New Roman" w:cs="Times New Roman" w:hint="eastAsia"/>
          <w:b/>
          <w:kern w:val="3"/>
          <w:szCs w:val="24"/>
          <w:lang w:bidi="hi-IN"/>
        </w:rPr>
        <w:lastRenderedPageBreak/>
        <w:t>表</w:t>
      </w:r>
      <w:bookmarkEnd w:id="5"/>
      <w:r w:rsidRPr="00E97458">
        <w:rPr>
          <w:rFonts w:ascii="Times New Roman" w:eastAsia="標楷體" w:hAnsi="Times New Roman" w:cs="Times New Roman"/>
          <w:b/>
          <w:kern w:val="3"/>
          <w:szCs w:val="24"/>
          <w:lang w:bidi="hi-IN"/>
        </w:rPr>
        <w:t>2.</w:t>
      </w:r>
      <w:r w:rsidRPr="00E97458">
        <w:rPr>
          <w:rFonts w:ascii="Times New Roman" w:eastAsia="標楷體" w:hAnsi="Times New Roman" w:cs="Times New Roman" w:hint="eastAsia"/>
          <w:b/>
          <w:kern w:val="3"/>
          <w:szCs w:val="24"/>
          <w:lang w:bidi="hi-IN"/>
        </w:rPr>
        <w:t>設備詮釋資料登記項目</w:t>
      </w:r>
    </w:p>
    <w:tbl>
      <w:tblPr>
        <w:tblW w:w="0" w:type="auto"/>
        <w:tblInd w:w="-123" w:type="dxa"/>
        <w:tblLayout w:type="fixed"/>
        <w:tblCellMar>
          <w:left w:w="10" w:type="dxa"/>
          <w:right w:w="10" w:type="dxa"/>
        </w:tblCellMar>
        <w:tblLook w:val="0000" w:firstRow="0" w:lastRow="0" w:firstColumn="0" w:lastColumn="0" w:noHBand="0" w:noVBand="0"/>
      </w:tblPr>
      <w:tblGrid>
        <w:gridCol w:w="1551"/>
        <w:gridCol w:w="993"/>
        <w:gridCol w:w="7124"/>
      </w:tblGrid>
      <w:tr w:rsidR="00C800FB" w:rsidRPr="00E97458" w:rsidTr="009C270A">
        <w:trPr>
          <w:tblHeader/>
        </w:trPr>
        <w:tc>
          <w:tcPr>
            <w:tcW w:w="1551"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項目</w:t>
            </w:r>
          </w:p>
        </w:tc>
        <w:tc>
          <w:tcPr>
            <w:tcW w:w="99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必要性</w:t>
            </w:r>
          </w:p>
        </w:tc>
        <w:tc>
          <w:tcPr>
            <w:tcW w:w="7124"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填寫內容說明及範例</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設備代號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英數半形（含底線），不可使用空白及其它符號，最長</w:t>
            </w:r>
            <w:r w:rsidRPr="00E97458">
              <w:rPr>
                <w:rFonts w:ascii="Times New Roman" w:eastAsia="標楷體" w:hAnsi="Times New Roman" w:cs="Times New Roman"/>
                <w:kern w:val="3"/>
                <w:szCs w:val="24"/>
                <w:lang w:bidi="hi-IN"/>
              </w:rPr>
              <w:t>16</w:t>
            </w:r>
            <w:r w:rsidRPr="00E97458">
              <w:rPr>
                <w:rFonts w:ascii="Times New Roman" w:eastAsia="標楷體" w:hAnsi="Times New Roman" w:cs="Times New Roman" w:hint="eastAsia"/>
                <w:kern w:val="3"/>
                <w:szCs w:val="24"/>
                <w:lang w:bidi="hi-IN"/>
              </w:rPr>
              <w:t>個字元，英文大小寫視為不同。於同一監測站中不可重複使用同一代號，寫入後不可修改。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wsen01</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設備名稱</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自訂之管理名稱，長度不限制，可用中文。</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複合式水質監測</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監測站代號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應填入所屬監測站代號。</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3132004RV0001</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設備用途</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簡短說明，長度不限制，可用中文</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可量測水位、水溫、</w:t>
            </w:r>
            <w:r w:rsidRPr="00E97458">
              <w:rPr>
                <w:rFonts w:ascii="Times New Roman" w:eastAsia="標楷體" w:hAnsi="Times New Roman" w:cs="Times New Roman"/>
                <w:kern w:val="3"/>
                <w:szCs w:val="24"/>
                <w:lang w:bidi="hi-IN"/>
              </w:rPr>
              <w:t>pH</w:t>
            </w:r>
            <w:r w:rsidRPr="00E97458">
              <w:rPr>
                <w:rFonts w:ascii="Times New Roman" w:eastAsia="標楷體" w:hAnsi="Times New Roman" w:cs="Times New Roman" w:hint="eastAsia"/>
                <w:kern w:val="3"/>
                <w:szCs w:val="24"/>
                <w:lang w:bidi="hi-IN"/>
              </w:rPr>
              <w:t>、化學需氧量</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製造廠商</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應填入設備之製造商或供應商名稱，長度不限制，可用中文。若為複合式設備，應列出核心設備廠商、供應商或整合建置廠商。若無相關紀錄，應填入「不明」。</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科技</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型號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應填入設備型號，若為複合式設備則應列出核心設備型號。長度不限制，可用中文。若無廠牌型號標示、亦無相關採購紀錄者，應標示為「不明」。</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P○-○○1</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規格</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應說明設備規格，長度不限制，可用中文。若資料量較多，應使用外部文件存放，並於本欄位標記該外部文件之連結網址。可使用廠商提供之說明文件網址。</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http://www.xx-tech.com.tw/meter/manual/</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建置日期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本設備啟用日期（年月日），格式應符合</w:t>
            </w:r>
            <w:r w:rsidRPr="00E97458">
              <w:rPr>
                <w:rFonts w:ascii="Times New Roman" w:eastAsia="標楷體" w:hAnsi="Times New Roman" w:cs="Times New Roman"/>
                <w:kern w:val="3"/>
                <w:szCs w:val="24"/>
                <w:lang w:bidi="hi-IN"/>
              </w:rPr>
              <w:t>ISO8601</w:t>
            </w:r>
            <w:r w:rsidRPr="00E97458">
              <w:rPr>
                <w:rFonts w:ascii="Times New Roman" w:eastAsia="標楷體" w:hAnsi="Times New Roman" w:cs="Times New Roman" w:hint="eastAsia"/>
                <w:kern w:val="3"/>
                <w:szCs w:val="24"/>
                <w:lang w:bidi="hi-IN"/>
              </w:rPr>
              <w:t>規範。若無相關紀錄，應填入「不明」。</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20180425</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管理介面位址</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若設備具備獨立管理介面，應填入管理介面網址，或管理方式說明。若無獨立管理介面則可省略。</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http://192.168.254.100/admin/login/</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IP</w:t>
            </w:r>
            <w:r w:rsidRPr="00E97458">
              <w:rPr>
                <w:rFonts w:ascii="Times New Roman" w:eastAsia="標楷體" w:hAnsi="Times New Roman" w:cs="Times New Roman" w:hint="eastAsia"/>
                <w:kern w:val="3"/>
                <w:szCs w:val="24"/>
                <w:lang w:bidi="hi-IN"/>
              </w:rPr>
              <w:t>位址</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設備之</w:t>
            </w:r>
            <w:r w:rsidRPr="00E97458">
              <w:rPr>
                <w:rFonts w:ascii="Times New Roman" w:eastAsia="標楷體" w:hAnsi="Times New Roman" w:cs="Times New Roman"/>
                <w:kern w:val="3"/>
                <w:szCs w:val="24"/>
                <w:lang w:bidi="hi-IN"/>
              </w:rPr>
              <w:t>IP</w:t>
            </w:r>
            <w:r w:rsidRPr="00E97458">
              <w:rPr>
                <w:rFonts w:ascii="Times New Roman" w:eastAsia="標楷體" w:hAnsi="Times New Roman" w:cs="Times New Roman" w:hint="eastAsia"/>
                <w:kern w:val="3"/>
                <w:szCs w:val="24"/>
                <w:lang w:bidi="hi-IN"/>
              </w:rPr>
              <w:t>以及開放網路連線必須使用的服務埠。</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192.168.254.100:443</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韌體版本</w:t>
            </w:r>
          </w:p>
        </w:tc>
        <w:tc>
          <w:tcPr>
            <w:tcW w:w="993"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設備韌體版本及日期。</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LENOVON1VET41W(1.31),20180306</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安裝位置</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安裝位置說明，長度不限制，可用中文。若資料量較多，可使用外部文件存放，並於本欄位標記該文件之連結網址。</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安裝於西側</w:t>
            </w:r>
            <w:r w:rsidRPr="00E97458">
              <w:rPr>
                <w:rFonts w:ascii="Times New Roman" w:eastAsia="標楷體" w:hAnsi="Times New Roman" w:cs="Times New Roman"/>
                <w:kern w:val="3"/>
                <w:szCs w:val="24"/>
                <w:lang w:bidi="hi-IN"/>
              </w:rPr>
              <w:t>P11</w:t>
            </w:r>
            <w:r w:rsidRPr="00E97458">
              <w:rPr>
                <w:rFonts w:ascii="Times New Roman" w:eastAsia="標楷體" w:hAnsi="Times New Roman" w:cs="Times New Roman" w:hint="eastAsia"/>
                <w:kern w:val="3"/>
                <w:szCs w:val="24"/>
                <w:lang w:bidi="hi-IN"/>
              </w:rPr>
              <w:t>橋柱</w:t>
            </w:r>
          </w:p>
        </w:tc>
      </w:tr>
      <w:tr w:rsidR="00C800FB" w:rsidRPr="00E97458" w:rsidTr="009C270A">
        <w:trPr>
          <w:cantSplit/>
        </w:trPr>
        <w:tc>
          <w:tcPr>
            <w:tcW w:w="15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通訊傳輸方式</w:t>
            </w:r>
          </w:p>
        </w:tc>
        <w:tc>
          <w:tcPr>
            <w:tcW w:w="993"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由下列擇</w:t>
            </w:r>
            <w:proofErr w:type="gramStart"/>
            <w:r w:rsidRPr="00E97458">
              <w:rPr>
                <w:rFonts w:ascii="Times New Roman" w:eastAsia="標楷體" w:hAnsi="Times New Roman" w:cs="Times New Roman" w:hint="eastAsia"/>
                <w:kern w:val="3"/>
                <w:szCs w:val="24"/>
                <w:lang w:bidi="hi-IN"/>
              </w:rPr>
              <w:t>一</w:t>
            </w:r>
            <w:proofErr w:type="gramEnd"/>
            <w:r w:rsidRPr="00E97458">
              <w:rPr>
                <w:rFonts w:ascii="Times New Roman" w:eastAsia="標楷體" w:hAnsi="Times New Roman" w:cs="Times New Roman" w:hint="eastAsia"/>
                <w:kern w:val="3"/>
                <w:szCs w:val="24"/>
                <w:lang w:bidi="hi-IN"/>
              </w:rPr>
              <w:t>填入：</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4G/5G</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NB-IoT</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LoRA</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微波</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其他，應做描述說明，例如：無線電等方式。</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供電方式</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由下列擇</w:t>
            </w:r>
            <w:proofErr w:type="gramStart"/>
            <w:r w:rsidRPr="00E97458">
              <w:rPr>
                <w:rFonts w:ascii="Times New Roman" w:eastAsia="標楷體" w:hAnsi="Times New Roman" w:cs="Times New Roman" w:hint="eastAsia"/>
                <w:kern w:val="3"/>
                <w:szCs w:val="24"/>
                <w:lang w:bidi="hi-IN"/>
              </w:rPr>
              <w:t>一</w:t>
            </w:r>
            <w:proofErr w:type="gramEnd"/>
            <w:r w:rsidRPr="00E97458">
              <w:rPr>
                <w:rFonts w:ascii="Times New Roman" w:eastAsia="標楷體" w:hAnsi="Times New Roman" w:cs="Times New Roman" w:hint="eastAsia"/>
                <w:kern w:val="3"/>
                <w:szCs w:val="24"/>
                <w:lang w:bidi="hi-IN"/>
              </w:rPr>
              <w:t>填入：</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外部供電</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內部電池</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混合式供電</w:t>
            </w:r>
          </w:p>
          <w:p w:rsidR="00245858" w:rsidRPr="00E97458" w:rsidRDefault="00245858" w:rsidP="00245858">
            <w:pPr>
              <w:numPr>
                <w:ilvl w:val="0"/>
                <w:numId w:val="37"/>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自行產生／提供電力</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混合式供電</w:t>
            </w:r>
          </w:p>
        </w:tc>
      </w:tr>
      <w:tr w:rsidR="00C800FB" w:rsidRPr="00E97458" w:rsidTr="009C270A">
        <w:trPr>
          <w:cantSplit/>
        </w:trPr>
        <w:tc>
          <w:tcPr>
            <w:tcW w:w="15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自訂項目</w:t>
            </w:r>
          </w:p>
        </w:tc>
        <w:tc>
          <w:tcPr>
            <w:tcW w:w="993"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可依照設備特性、業務領域或業務主管機關規定，設計自訂資料項目及內容。如監視攝影機應說明「解析度」及「</w:t>
            </w:r>
            <w:proofErr w:type="gramStart"/>
            <w:r w:rsidRPr="00E97458">
              <w:rPr>
                <w:rFonts w:ascii="Times New Roman" w:eastAsia="標楷體" w:hAnsi="Times New Roman" w:cs="Times New Roman" w:hint="eastAsia"/>
                <w:kern w:val="3"/>
                <w:szCs w:val="24"/>
                <w:lang w:bidi="hi-IN"/>
              </w:rPr>
              <w:t>幀率</w:t>
            </w:r>
            <w:proofErr w:type="gramEnd"/>
            <w:r w:rsidRPr="00E97458">
              <w:rPr>
                <w:rFonts w:ascii="Times New Roman" w:eastAsia="標楷體" w:hAnsi="Times New Roman" w:cs="Times New Roman" w:hint="eastAsia"/>
                <w:kern w:val="3"/>
                <w:szCs w:val="24"/>
                <w:lang w:bidi="hi-IN"/>
              </w:rPr>
              <w:t>」。</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自訂資料項目應使用符合「水資源資料交換標準」規定之格式，並上傳至作業平</w:t>
            </w:r>
            <w:proofErr w:type="gramStart"/>
            <w:r w:rsidRPr="00E97458">
              <w:rPr>
                <w:rFonts w:ascii="Times New Roman" w:eastAsia="標楷體" w:hAnsi="Times New Roman" w:cs="Times New Roman" w:hint="eastAsia"/>
                <w:kern w:val="3"/>
                <w:szCs w:val="24"/>
                <w:lang w:bidi="hi-IN"/>
              </w:rPr>
              <w:t>臺</w:t>
            </w:r>
            <w:proofErr w:type="gramEnd"/>
            <w:r w:rsidRPr="00E97458">
              <w:rPr>
                <w:rFonts w:ascii="Times New Roman" w:eastAsia="標楷體" w:hAnsi="Times New Roman" w:cs="Times New Roman" w:hint="eastAsia"/>
                <w:kern w:val="3"/>
                <w:szCs w:val="24"/>
                <w:lang w:bidi="hi-IN"/>
              </w:rPr>
              <w:t>。</w:t>
            </w:r>
          </w:p>
        </w:tc>
      </w:tr>
    </w:tbl>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 w:val="28"/>
          <w:szCs w:val="24"/>
          <w:lang w:bidi="hi-IN"/>
        </w:rPr>
      </w:pPr>
    </w:p>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lastRenderedPageBreak/>
        <w:t>表</w:t>
      </w:r>
      <w:bookmarkEnd w:id="4"/>
      <w:r w:rsidRPr="00E97458">
        <w:rPr>
          <w:rFonts w:ascii="Times New Roman" w:eastAsia="標楷體" w:hAnsi="Times New Roman" w:cs="Times New Roman"/>
          <w:b/>
          <w:kern w:val="3"/>
          <w:szCs w:val="24"/>
          <w:lang w:bidi="hi-IN"/>
        </w:rPr>
        <w:t>3.</w:t>
      </w:r>
      <w:r w:rsidRPr="00E97458">
        <w:rPr>
          <w:rFonts w:ascii="Times New Roman" w:eastAsia="標楷體" w:hAnsi="Times New Roman" w:cs="Times New Roman" w:hint="eastAsia"/>
          <w:b/>
          <w:kern w:val="3"/>
          <w:szCs w:val="24"/>
          <w:lang w:bidi="hi-IN"/>
        </w:rPr>
        <w:t>物理量詮釋資料登記項目</w:t>
      </w:r>
    </w:p>
    <w:tbl>
      <w:tblPr>
        <w:tblW w:w="0" w:type="auto"/>
        <w:tblInd w:w="-123" w:type="dxa"/>
        <w:tblLayout w:type="fixed"/>
        <w:tblCellMar>
          <w:left w:w="10" w:type="dxa"/>
          <w:right w:w="10" w:type="dxa"/>
        </w:tblCellMar>
        <w:tblLook w:val="0000" w:firstRow="0" w:lastRow="0" w:firstColumn="0" w:lastColumn="0" w:noHBand="0" w:noVBand="0"/>
      </w:tblPr>
      <w:tblGrid>
        <w:gridCol w:w="1551"/>
        <w:gridCol w:w="993"/>
        <w:gridCol w:w="7124"/>
      </w:tblGrid>
      <w:tr w:rsidR="00C800FB" w:rsidRPr="00E97458" w:rsidTr="009C270A">
        <w:trPr>
          <w:tblHeader/>
        </w:trPr>
        <w:tc>
          <w:tcPr>
            <w:tcW w:w="1551"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項目</w:t>
            </w:r>
          </w:p>
        </w:tc>
        <w:tc>
          <w:tcPr>
            <w:tcW w:w="99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必要性</w:t>
            </w:r>
          </w:p>
        </w:tc>
        <w:tc>
          <w:tcPr>
            <w:tcW w:w="7124"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填寫內容說明及範例</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監測站代號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應填入所屬監測站代號。寫入後不可修改。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3132004RV0001</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物理量分類</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監測標的大分類項，應符合表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4-3-2</w:t>
            </w:r>
            <w:r w:rsidRPr="00E97458">
              <w:rPr>
                <w:rFonts w:ascii="Times New Roman" w:eastAsia="標楷體" w:hAnsi="Times New Roman" w:cs="Times New Roman" w:hint="eastAsia"/>
                <w:kern w:val="3"/>
                <w:szCs w:val="24"/>
                <w:lang w:bidi="hi-IN"/>
              </w:rPr>
              <w:t>之分類名稱欄位內容。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水文</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物理量名稱</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監測標的大分類項下之物理量名稱，應符合表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4-3-2</w:t>
            </w:r>
            <w:r w:rsidRPr="00E97458">
              <w:rPr>
                <w:rFonts w:ascii="Times New Roman" w:eastAsia="標楷體" w:hAnsi="Times New Roman" w:cs="Times New Roman" w:hint="eastAsia"/>
                <w:kern w:val="3"/>
                <w:szCs w:val="24"/>
                <w:lang w:bidi="hi-IN"/>
              </w:rPr>
              <w:t>之物理量名稱欄位內容。</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水位</w:t>
            </w:r>
          </w:p>
        </w:tc>
      </w:tr>
      <w:tr w:rsidR="00C800FB" w:rsidRPr="00E97458" w:rsidTr="009C270A">
        <w:trPr>
          <w:cantSplit/>
        </w:trPr>
        <w:tc>
          <w:tcPr>
            <w:tcW w:w="1551" w:type="dxa"/>
            <w:vMerge w:val="restart"/>
            <w:tcBorders>
              <w:top w:val="single" w:sz="4" w:space="0" w:color="000000"/>
              <w:left w:val="single" w:sz="4" w:space="0" w:color="000000"/>
              <w:bottom w:val="nil"/>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完整名稱</w:t>
            </w:r>
          </w:p>
        </w:tc>
        <w:tc>
          <w:tcPr>
            <w:tcW w:w="993" w:type="dxa"/>
            <w:vMerge w:val="restart"/>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機關</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自訂之管理名稱，長度不限制，可用中文。</w:t>
            </w:r>
          </w:p>
        </w:tc>
      </w:tr>
      <w:tr w:rsidR="00C800FB" w:rsidRPr="00E97458" w:rsidTr="009C270A">
        <w:trPr>
          <w:cantSplit/>
        </w:trPr>
        <w:tc>
          <w:tcPr>
            <w:tcW w:w="1551"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蘭陽溪</w:t>
            </w:r>
            <w:r w:rsidRPr="00E97458">
              <w:rPr>
                <w:rFonts w:ascii="Times New Roman" w:eastAsia="標楷體" w:hAnsi="Times New Roman" w:cs="Times New Roman"/>
                <w:kern w:val="3"/>
                <w:szCs w:val="24"/>
                <w:lang w:bidi="hi-IN"/>
              </w:rPr>
              <w:t>_100M+10_</w:t>
            </w:r>
            <w:r w:rsidRPr="00E97458">
              <w:rPr>
                <w:rFonts w:ascii="Times New Roman" w:eastAsia="標楷體" w:hAnsi="Times New Roman" w:cs="Times New Roman" w:hint="eastAsia"/>
                <w:kern w:val="3"/>
                <w:szCs w:val="24"/>
                <w:lang w:bidi="hi-IN"/>
              </w:rPr>
              <w:t>右岸水位</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用途說明</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proofErr w:type="gramStart"/>
            <w:r w:rsidRPr="00E97458">
              <w:rPr>
                <w:rFonts w:ascii="Times New Roman" w:eastAsia="標楷體" w:hAnsi="Times New Roman" w:cs="Times New Roman" w:hint="eastAsia"/>
                <w:kern w:val="3"/>
                <w:szCs w:val="24"/>
                <w:lang w:bidi="hi-IN"/>
              </w:rPr>
              <w:t>本項量測</w:t>
            </w:r>
            <w:proofErr w:type="gramEnd"/>
            <w:r w:rsidRPr="00E97458">
              <w:rPr>
                <w:rFonts w:ascii="Times New Roman" w:eastAsia="標楷體" w:hAnsi="Times New Roman" w:cs="Times New Roman" w:hint="eastAsia"/>
                <w:kern w:val="3"/>
                <w:szCs w:val="24"/>
                <w:lang w:bidi="hi-IN"/>
              </w:rPr>
              <w:t>之簡短說明，長度不限制，可用中文。</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蘭陽溪水位量測</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所屬設備</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應填入所屬設備之代號（如表</w:t>
            </w:r>
            <w:r w:rsidRPr="00E97458">
              <w:rPr>
                <w:rFonts w:ascii="Times New Roman" w:eastAsia="標楷體" w:hAnsi="Times New Roman" w:cs="Times New Roman"/>
                <w:kern w:val="3"/>
                <w:szCs w:val="24"/>
                <w:lang w:bidi="hi-IN"/>
              </w:rPr>
              <w:t>2</w:t>
            </w:r>
            <w:r w:rsidRPr="00E97458">
              <w:rPr>
                <w:rFonts w:ascii="Times New Roman" w:eastAsia="標楷體" w:hAnsi="Times New Roman" w:cs="Times New Roman" w:hint="eastAsia"/>
                <w:kern w:val="3"/>
                <w:szCs w:val="24"/>
                <w:lang w:bidi="hi-IN"/>
              </w:rPr>
              <w:t>）。</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wsen01</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統計方法</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本處應填入取樣後資料計算的統計方式</w:t>
            </w:r>
            <w:r w:rsidRPr="00E97458">
              <w:rPr>
                <w:rFonts w:ascii="Times New Roman" w:eastAsia="標楷體" w:hAnsi="Times New Roman" w:cs="Times New Roman"/>
                <w:kern w:val="3"/>
                <w:szCs w:val="24"/>
                <w:lang w:bidi="hi-IN"/>
              </w:rPr>
              <w:t>:</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平均</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加總</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積分</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最大值</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最小值</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計算數量</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第一筆</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最後一筆</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時間最晚</w:t>
            </w:r>
            <w:r w:rsidRPr="00E97458">
              <w:rPr>
                <w:rFonts w:ascii="Times New Roman" w:eastAsia="標楷體" w:hAnsi="Times New Roman" w:cs="Times New Roman"/>
                <w:kern w:val="3"/>
                <w:szCs w:val="24"/>
                <w:lang w:bidi="hi-IN"/>
              </w:rPr>
              <w:t>)</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區間最後一筆與上個區間最後一筆差值</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最小平方法</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百分位</w:t>
            </w:r>
          </w:p>
          <w:p w:rsidR="00245858" w:rsidRPr="00E97458" w:rsidRDefault="00245858" w:rsidP="00245858">
            <w:pPr>
              <w:numPr>
                <w:ilvl w:val="0"/>
                <w:numId w:val="38"/>
              </w:num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標準差</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平均</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資料閱覽權限</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開放程度</w:t>
            </w:r>
            <w:r w:rsidRPr="00E97458">
              <w:rPr>
                <w:rFonts w:ascii="Times New Roman" w:eastAsia="標楷體" w:hAnsi="Times New Roman" w:cs="Times New Roman"/>
                <w:kern w:val="3"/>
                <w:szCs w:val="24"/>
                <w:lang w:bidi="hi-IN"/>
              </w:rPr>
              <w:t>)</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應登記該筆資料開放其它使用者檢閱之權限，依據「行政院及所屬各機關政府資料分類及授權利用收費原則」分為甲類、乙類、</w:t>
            </w:r>
            <w:proofErr w:type="gramStart"/>
            <w:r w:rsidRPr="00E97458">
              <w:rPr>
                <w:rFonts w:ascii="Times New Roman" w:eastAsia="標楷體" w:hAnsi="Times New Roman" w:cs="Times New Roman" w:hint="eastAsia"/>
                <w:kern w:val="3"/>
                <w:szCs w:val="24"/>
                <w:lang w:bidi="hi-IN"/>
              </w:rPr>
              <w:t>丙類</w:t>
            </w:r>
            <w:proofErr w:type="gramEnd"/>
            <w:r w:rsidRPr="00E97458">
              <w:rPr>
                <w:rFonts w:ascii="Times New Roman" w:eastAsia="標楷體" w:hAnsi="Times New Roman" w:cs="Times New Roman" w:hint="eastAsia"/>
                <w:kern w:val="3"/>
                <w:szCs w:val="24"/>
                <w:lang w:bidi="hi-IN"/>
              </w:rPr>
              <w:t>。</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乙類</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lastRenderedPageBreak/>
              <w:t>物理量範圍最大值</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感知設備可量測之數值範圍，應填入最大值。格式為數字，應先轉換為表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4-3-2</w:t>
            </w:r>
            <w:r w:rsidRPr="00E97458">
              <w:rPr>
                <w:rFonts w:ascii="Times New Roman" w:eastAsia="標楷體" w:hAnsi="Times New Roman" w:cs="Times New Roman" w:hint="eastAsia"/>
                <w:kern w:val="3"/>
                <w:szCs w:val="24"/>
                <w:lang w:bidi="hi-IN"/>
              </w:rPr>
              <w:t>清單所列之標準量測單位。</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25.00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物理量範圍最小值</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感知設備可量測之數值範圍，應填入最小值。格式為數字，應先轉換為表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4-3-2</w:t>
            </w:r>
            <w:r w:rsidRPr="00E97458">
              <w:rPr>
                <w:rFonts w:ascii="Times New Roman" w:eastAsia="標楷體" w:hAnsi="Times New Roman" w:cs="Times New Roman" w:hint="eastAsia"/>
                <w:kern w:val="3"/>
                <w:szCs w:val="24"/>
                <w:lang w:bidi="hi-IN"/>
              </w:rPr>
              <w:t>清單所列之標準量測單位。</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顯示位數</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應填入監測結果小數點有效位數。格式為整數，不可為負值。</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取樣週期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若單</w:t>
            </w:r>
            <w:proofErr w:type="gramStart"/>
            <w:r w:rsidRPr="00E97458">
              <w:rPr>
                <w:rFonts w:ascii="Times New Roman" w:eastAsia="標楷體" w:hAnsi="Times New Roman" w:cs="Times New Roman" w:hint="eastAsia"/>
                <w:kern w:val="3"/>
                <w:szCs w:val="24"/>
                <w:lang w:bidi="hi-IN"/>
              </w:rPr>
              <w:t>次量測需</w:t>
            </w:r>
            <w:proofErr w:type="gramEnd"/>
            <w:r w:rsidRPr="00E97458">
              <w:rPr>
                <w:rFonts w:ascii="Times New Roman" w:eastAsia="標楷體" w:hAnsi="Times New Roman" w:cs="Times New Roman" w:hint="eastAsia"/>
                <w:kern w:val="3"/>
                <w:szCs w:val="24"/>
                <w:lang w:bidi="hi-IN"/>
              </w:rPr>
              <w:t>由感知設備多次取樣，並以統計方式計算得出監測結果，本項應填入預設取樣時間週期。若</w:t>
            </w:r>
            <w:proofErr w:type="gramStart"/>
            <w:r w:rsidRPr="00E97458">
              <w:rPr>
                <w:rFonts w:ascii="Times New Roman" w:eastAsia="標楷體" w:hAnsi="Times New Roman" w:cs="Times New Roman" w:hint="eastAsia"/>
                <w:kern w:val="3"/>
                <w:szCs w:val="24"/>
                <w:lang w:bidi="hi-IN"/>
              </w:rPr>
              <w:t>單次量測</w:t>
            </w:r>
            <w:proofErr w:type="gramEnd"/>
            <w:r w:rsidRPr="00E97458">
              <w:rPr>
                <w:rFonts w:ascii="Times New Roman" w:eastAsia="標楷體" w:hAnsi="Times New Roman" w:cs="Times New Roman" w:hint="eastAsia"/>
                <w:kern w:val="3"/>
                <w:szCs w:val="24"/>
                <w:lang w:bidi="hi-IN"/>
              </w:rPr>
              <w:t>不需由多次取樣統計，本項可省略。單位：秒</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30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量測週期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定期產生監測結果之預設時間間隔。若量測週期大於表</w:t>
            </w:r>
            <w:r w:rsidRPr="00E97458">
              <w:rPr>
                <w:rFonts w:ascii="Times New Roman" w:eastAsia="標楷體" w:hAnsi="Times New Roman" w:cs="Times New Roman"/>
                <w:kern w:val="3"/>
                <w:szCs w:val="24"/>
                <w:lang w:bidi="hi-IN"/>
              </w:rPr>
              <w:t>4-1-1</w:t>
            </w:r>
            <w:r w:rsidRPr="00E97458">
              <w:rPr>
                <w:rFonts w:ascii="Times New Roman" w:eastAsia="標楷體" w:hAnsi="Times New Roman" w:cs="Times New Roman" w:hint="eastAsia"/>
                <w:kern w:val="3"/>
                <w:szCs w:val="24"/>
                <w:lang w:bidi="hi-IN"/>
              </w:rPr>
              <w:t>、表</w:t>
            </w:r>
            <w:r w:rsidRPr="00E97458">
              <w:rPr>
                <w:rFonts w:ascii="Times New Roman" w:eastAsia="標楷體" w:hAnsi="Times New Roman" w:cs="Times New Roman"/>
                <w:kern w:val="3"/>
                <w:szCs w:val="24"/>
                <w:lang w:bidi="hi-IN"/>
              </w:rPr>
              <w:t>4-1-2</w:t>
            </w:r>
            <w:r w:rsidRPr="00E97458">
              <w:rPr>
                <w:rFonts w:ascii="Times New Roman" w:eastAsia="標楷體" w:hAnsi="Times New Roman" w:cs="Times New Roman" w:hint="eastAsia"/>
                <w:kern w:val="3"/>
                <w:szCs w:val="24"/>
                <w:lang w:bidi="hi-IN"/>
              </w:rPr>
              <w:t>及表</w:t>
            </w:r>
            <w:r w:rsidRPr="00E97458">
              <w:rPr>
                <w:rFonts w:ascii="Times New Roman" w:eastAsia="標楷體" w:hAnsi="Times New Roman" w:cs="Times New Roman"/>
                <w:kern w:val="3"/>
                <w:szCs w:val="24"/>
                <w:lang w:bidi="hi-IN"/>
              </w:rPr>
              <w:t>4-2</w:t>
            </w:r>
            <w:r w:rsidRPr="00E97458">
              <w:rPr>
                <w:rFonts w:ascii="Times New Roman" w:eastAsia="標楷體" w:hAnsi="Times New Roman" w:cs="Times New Roman" w:hint="eastAsia"/>
                <w:kern w:val="3"/>
                <w:szCs w:val="24"/>
                <w:lang w:bidi="hi-IN"/>
              </w:rPr>
              <w:t>所列之週期，應於「用途說明」欄位中說明原因。若量測週期非</w:t>
            </w:r>
            <w:proofErr w:type="gramStart"/>
            <w:r w:rsidRPr="00E97458">
              <w:rPr>
                <w:rFonts w:ascii="Times New Roman" w:eastAsia="標楷體" w:hAnsi="Times New Roman" w:cs="Times New Roman" w:hint="eastAsia"/>
                <w:kern w:val="3"/>
                <w:szCs w:val="24"/>
                <w:lang w:bidi="hi-IN"/>
              </w:rPr>
              <w:t>固定值</w:t>
            </w:r>
            <w:proofErr w:type="gramEnd"/>
            <w:r w:rsidRPr="00E97458">
              <w:rPr>
                <w:rFonts w:ascii="Times New Roman" w:eastAsia="標楷體" w:hAnsi="Times New Roman" w:cs="Times New Roman" w:hint="eastAsia"/>
                <w:kern w:val="3"/>
                <w:szCs w:val="24"/>
                <w:lang w:bidi="hi-IN"/>
              </w:rPr>
              <w:t>，本處應填入可產生監測結果紀錄之最短週期，並於「用途說明」欄位中說明週期變動條件及最長週期。單位：秒</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600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上傳週期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必要</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上傳週期預設應和量測週期相同。若每次產生監測結果後無法立即上傳至作業平</w:t>
            </w:r>
            <w:proofErr w:type="gramStart"/>
            <w:r w:rsidRPr="00E97458">
              <w:rPr>
                <w:rFonts w:ascii="Times New Roman" w:eastAsia="標楷體" w:hAnsi="Times New Roman" w:cs="Times New Roman" w:hint="eastAsia"/>
                <w:kern w:val="3"/>
                <w:szCs w:val="24"/>
                <w:lang w:bidi="hi-IN"/>
              </w:rPr>
              <w:t>臺</w:t>
            </w:r>
            <w:proofErr w:type="gramEnd"/>
            <w:r w:rsidRPr="00E97458">
              <w:rPr>
                <w:rFonts w:ascii="Times New Roman" w:eastAsia="標楷體" w:hAnsi="Times New Roman" w:cs="Times New Roman" w:hint="eastAsia"/>
                <w:kern w:val="3"/>
                <w:szCs w:val="24"/>
                <w:lang w:bidi="hi-IN"/>
              </w:rPr>
              <w:t>（如系統休眠中），應填入可進行資料批次上傳之最長時間間隔，並應於「用途說明」欄位中說明原因。單位：秒</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600</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量測區域</w:t>
            </w:r>
          </w:p>
        </w:tc>
        <w:tc>
          <w:tcPr>
            <w:tcW w:w="993" w:type="dxa"/>
            <w:vMerge w:val="restart"/>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若量測區域與監測站位置不同，則應填入量測區域坐標，內容應填入經緯度坐標值（</w:t>
            </w:r>
            <w:r w:rsidRPr="00E97458">
              <w:rPr>
                <w:rFonts w:ascii="Times New Roman" w:eastAsia="標楷體" w:hAnsi="Times New Roman" w:cs="Times New Roman"/>
                <w:kern w:val="3"/>
                <w:szCs w:val="24"/>
                <w:lang w:bidi="hi-IN"/>
              </w:rPr>
              <w:t>WGS84</w:t>
            </w:r>
            <w:r w:rsidRPr="00E97458">
              <w:rPr>
                <w:rFonts w:ascii="Times New Roman" w:eastAsia="標楷體" w:hAnsi="Times New Roman" w:cs="Times New Roman" w:hint="eastAsia"/>
                <w:kern w:val="3"/>
                <w:szCs w:val="24"/>
                <w:lang w:bidi="hi-IN"/>
              </w:rPr>
              <w:t>格式）。</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若為感知設備為可移動式、感知設備量測區域和監測站相同、或無特定量測區域，則可省略。</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24.958788,121.536558</w:t>
            </w:r>
          </w:p>
        </w:tc>
      </w:tr>
      <w:tr w:rsidR="00C800FB" w:rsidRPr="00E97458" w:rsidTr="009C270A">
        <w:trPr>
          <w:cantSplit/>
        </w:trPr>
        <w:tc>
          <w:tcPr>
            <w:tcW w:w="1551"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基準高程</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選項</w:t>
            </w: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若為監測水位及淹水深度，則應增加量測區域之基準高程資料。單位</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公尺</w:t>
            </w:r>
          </w:p>
        </w:tc>
      </w:tr>
      <w:tr w:rsidR="00C800FB" w:rsidRPr="00E97458" w:rsidTr="009C270A">
        <w:trPr>
          <w:cantSplit/>
        </w:trPr>
        <w:tc>
          <w:tcPr>
            <w:tcW w:w="1551"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c>
          <w:tcPr>
            <w:tcW w:w="7124"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填寫範例：</w:t>
            </w:r>
          </w:p>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21.05</w:t>
            </w:r>
          </w:p>
        </w:tc>
      </w:tr>
    </w:tbl>
    <w:p w:rsidR="00245858" w:rsidRPr="00E97458" w:rsidRDefault="00245858" w:rsidP="00245858">
      <w:pPr>
        <w:widowControl/>
        <w:suppressAutoHyphens/>
        <w:autoSpaceDN w:val="0"/>
        <w:snapToGrid w:val="0"/>
        <w:textAlignment w:val="baseline"/>
        <w:rPr>
          <w:rFonts w:ascii="Times New Roman" w:eastAsia="標楷體" w:hAnsi="Times New Roman" w:cs="Times New Roman"/>
          <w:bCs/>
          <w:iCs/>
          <w:kern w:val="3"/>
          <w:sz w:val="28"/>
          <w:szCs w:val="24"/>
          <w:lang w:bidi="hi-IN"/>
        </w:rPr>
      </w:pPr>
      <w:bookmarkStart w:id="6" w:name="_Ref517868768"/>
      <w:bookmarkEnd w:id="6"/>
    </w:p>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lastRenderedPageBreak/>
        <w:t>表</w:t>
      </w:r>
      <w:r w:rsidRPr="00E97458">
        <w:rPr>
          <w:rFonts w:ascii="Times New Roman" w:eastAsia="標楷體" w:hAnsi="Times New Roman" w:cs="Times New Roman"/>
          <w:b/>
          <w:kern w:val="3"/>
          <w:szCs w:val="24"/>
          <w:lang w:bidi="hi-IN"/>
        </w:rPr>
        <w:t>4-1-1.</w:t>
      </w:r>
      <w:r w:rsidRPr="00E97458">
        <w:rPr>
          <w:rFonts w:ascii="Times New Roman" w:eastAsia="標楷體" w:hAnsi="Times New Roman" w:cs="Times New Roman" w:hint="eastAsia"/>
          <w:b/>
          <w:kern w:val="3"/>
          <w:szCs w:val="24"/>
          <w:lang w:bidi="hi-IN"/>
        </w:rPr>
        <w:t>水利量測物理量清單</w:t>
      </w:r>
      <w:r w:rsidRPr="00E97458">
        <w:rPr>
          <w:rFonts w:ascii="Times New Roman" w:eastAsia="標楷體" w:hAnsi="Times New Roman" w:cs="Times New Roman"/>
          <w:b/>
          <w:kern w:val="3"/>
          <w:szCs w:val="24"/>
          <w:lang w:bidi="hi-IN"/>
        </w:rPr>
        <w:t>(</w:t>
      </w:r>
      <w:r w:rsidRPr="00E97458">
        <w:rPr>
          <w:rFonts w:ascii="Times New Roman" w:eastAsia="標楷體" w:hAnsi="Times New Roman" w:cs="Times New Roman" w:hint="eastAsia"/>
          <w:b/>
          <w:kern w:val="3"/>
          <w:szCs w:val="24"/>
          <w:lang w:bidi="hi-IN"/>
        </w:rPr>
        <w:t>水利署、營建署及縣市政府</w:t>
      </w:r>
      <w:r w:rsidRPr="00E97458">
        <w:rPr>
          <w:rFonts w:ascii="Times New Roman" w:eastAsia="標楷體" w:hAnsi="Times New Roman" w:cs="Times New Roman"/>
          <w:b/>
          <w:kern w:val="3"/>
          <w:szCs w:val="24"/>
          <w:lang w:bidi="hi-IN"/>
        </w:rPr>
        <w:t>)</w:t>
      </w:r>
    </w:p>
    <w:tbl>
      <w:tblPr>
        <w:tblW w:w="0" w:type="auto"/>
        <w:tblInd w:w="-123" w:type="dxa"/>
        <w:tblLayout w:type="fixed"/>
        <w:tblCellMar>
          <w:left w:w="10" w:type="dxa"/>
          <w:right w:w="10" w:type="dxa"/>
        </w:tblCellMar>
        <w:tblLook w:val="0000" w:firstRow="0" w:lastRow="0" w:firstColumn="0" w:lastColumn="0" w:noHBand="0" w:noVBand="0"/>
      </w:tblPr>
      <w:tblGrid>
        <w:gridCol w:w="567"/>
        <w:gridCol w:w="1341"/>
        <w:gridCol w:w="1092"/>
        <w:gridCol w:w="1023"/>
        <w:gridCol w:w="1936"/>
        <w:gridCol w:w="3452"/>
      </w:tblGrid>
      <w:tr w:rsidR="00C800FB" w:rsidRPr="00E97458" w:rsidTr="009C270A">
        <w:trPr>
          <w:trHeight w:val="276"/>
          <w:tblHeader/>
        </w:trPr>
        <w:tc>
          <w:tcPr>
            <w:tcW w:w="567"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both"/>
              <w:textAlignment w:val="baseline"/>
              <w:rPr>
                <w:rFonts w:ascii="Times New Roman" w:eastAsia="標楷體" w:hAnsi="Times New Roman" w:cs="Times New Roman"/>
                <w:b/>
                <w:bCs/>
                <w:iCs/>
                <w:kern w:val="3"/>
                <w:szCs w:val="24"/>
                <w:lang w:bidi="hi-IN"/>
              </w:rPr>
            </w:pPr>
            <w:r w:rsidRPr="00E97458">
              <w:rPr>
                <w:rFonts w:ascii="Times New Roman" w:eastAsia="標楷體" w:hAnsi="Times New Roman" w:cs="Times New Roman" w:hint="eastAsia"/>
                <w:b/>
                <w:bCs/>
                <w:iCs/>
                <w:kern w:val="3"/>
                <w:szCs w:val="24"/>
                <w:lang w:bidi="hi-IN"/>
              </w:rPr>
              <w:t>分類</w:t>
            </w:r>
          </w:p>
        </w:tc>
        <w:tc>
          <w:tcPr>
            <w:tcW w:w="1341"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b/>
                <w:bCs/>
                <w:iCs/>
                <w:kern w:val="3"/>
                <w:szCs w:val="24"/>
                <w:lang w:bidi="hi-IN"/>
              </w:rPr>
            </w:pPr>
            <w:r w:rsidRPr="00E97458">
              <w:rPr>
                <w:rFonts w:ascii="Times New Roman" w:eastAsia="標楷體" w:hAnsi="Times New Roman" w:cs="Times New Roman" w:hint="eastAsia"/>
                <w:b/>
                <w:bCs/>
                <w:iCs/>
                <w:kern w:val="3"/>
                <w:szCs w:val="24"/>
                <w:lang w:bidi="hi-IN"/>
              </w:rPr>
              <w:t>物理量名稱</w:t>
            </w:r>
          </w:p>
        </w:tc>
        <w:tc>
          <w:tcPr>
            <w:tcW w:w="1092"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量測單位</w:t>
            </w:r>
          </w:p>
        </w:tc>
        <w:tc>
          <w:tcPr>
            <w:tcW w:w="102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預設上傳週期</w:t>
            </w:r>
          </w:p>
        </w:tc>
        <w:tc>
          <w:tcPr>
            <w:tcW w:w="1936"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Times New Roman" w:eastAsia="標楷體" w:hAnsi="Times New Roman" w:cs="Times New Roman" w:hint="eastAsia"/>
                <w:b/>
                <w:kern w:val="3"/>
                <w:szCs w:val="24"/>
                <w:lang w:bidi="hi-IN"/>
              </w:rPr>
              <w:t>上傳資料機關</w:t>
            </w:r>
          </w:p>
        </w:tc>
        <w:tc>
          <w:tcPr>
            <w:tcW w:w="345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b/>
                <w:bCs/>
                <w:iCs/>
                <w:kern w:val="3"/>
                <w:szCs w:val="24"/>
                <w:lang w:bidi="hi-IN"/>
              </w:rPr>
            </w:pPr>
            <w:r w:rsidRPr="00E97458">
              <w:rPr>
                <w:rFonts w:ascii="Times New Roman" w:eastAsia="標楷體" w:hAnsi="Times New Roman" w:cs="Times New Roman" w:hint="eastAsia"/>
                <w:b/>
                <w:bCs/>
                <w:iCs/>
                <w:kern w:val="3"/>
                <w:szCs w:val="24"/>
                <w:lang w:bidi="hi-IN"/>
              </w:rPr>
              <w:t>量測方式及詮釋資料填寫說明</w:t>
            </w:r>
          </w:p>
        </w:tc>
      </w:tr>
      <w:tr w:rsidR="00C800FB" w:rsidRPr="00E97458" w:rsidTr="009C270A">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水文</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水位</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全部</w:t>
            </w:r>
          </w:p>
        </w:tc>
        <w:tc>
          <w:tcPr>
            <w:tcW w:w="3452"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可採用接觸型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如</w:t>
            </w:r>
            <w:proofErr w:type="gramStart"/>
            <w:r w:rsidRPr="00E97458">
              <w:rPr>
                <w:rFonts w:ascii="Times New Roman" w:eastAsia="標楷體" w:hAnsi="Times New Roman" w:cs="Times New Roman" w:hint="eastAsia"/>
                <w:kern w:val="3"/>
                <w:szCs w:val="24"/>
                <w:lang w:bidi="hi-IN"/>
              </w:rPr>
              <w:t>壓力式液位計</w:t>
            </w:r>
            <w:proofErr w:type="gramEnd"/>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或非接觸型</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如雷達波或超音波</w:t>
            </w:r>
            <w:proofErr w:type="gramStart"/>
            <w:r w:rsidRPr="00E97458">
              <w:rPr>
                <w:rFonts w:ascii="Times New Roman" w:eastAsia="標楷體" w:hAnsi="Times New Roman" w:cs="Times New Roman" w:hint="eastAsia"/>
                <w:kern w:val="3"/>
                <w:szCs w:val="24"/>
                <w:lang w:bidi="hi-IN"/>
              </w:rPr>
              <w:t>等液位計</w:t>
            </w:r>
            <w:proofErr w:type="gramEnd"/>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，量測以</w:t>
            </w:r>
            <w:proofErr w:type="gramStart"/>
            <w:r w:rsidRPr="00E97458">
              <w:rPr>
                <w:rFonts w:ascii="Times New Roman" w:eastAsia="標楷體" w:hAnsi="Times New Roman" w:cs="Times New Roman" w:hint="eastAsia"/>
                <w:kern w:val="3"/>
                <w:szCs w:val="24"/>
                <w:lang w:bidi="hi-IN"/>
              </w:rPr>
              <w:t>採</w:t>
            </w:r>
            <w:proofErr w:type="gramEnd"/>
            <w:r w:rsidRPr="00E97458">
              <w:rPr>
                <w:rFonts w:ascii="Times New Roman" w:eastAsia="標楷體" w:hAnsi="Times New Roman" w:cs="Times New Roman" w:hint="eastAsia"/>
                <w:kern w:val="3"/>
                <w:szCs w:val="24"/>
                <w:lang w:bidi="hi-IN"/>
              </w:rPr>
              <w:t>連續式量測</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例：</w:t>
            </w:r>
            <w:r w:rsidRPr="00E97458">
              <w:rPr>
                <w:rFonts w:ascii="Times New Roman" w:eastAsia="標楷體" w:hAnsi="Times New Roman" w:cs="Times New Roman"/>
                <w:kern w:val="3"/>
                <w:szCs w:val="24"/>
                <w:lang w:bidi="hi-IN"/>
              </w:rPr>
              <w:t>0~3m</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為原則，不包含非連續式</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例：</w:t>
            </w:r>
            <w:proofErr w:type="gramStart"/>
            <w:r w:rsidRPr="00E97458">
              <w:rPr>
                <w:rFonts w:ascii="Times New Roman" w:eastAsia="標楷體" w:hAnsi="Times New Roman" w:cs="Times New Roman" w:hint="eastAsia"/>
                <w:kern w:val="3"/>
                <w:szCs w:val="24"/>
                <w:lang w:bidi="hi-IN"/>
              </w:rPr>
              <w:t>電極式只具備</w:t>
            </w:r>
            <w:proofErr w:type="gramEnd"/>
            <w:r w:rsidRPr="00E97458">
              <w:rPr>
                <w:rFonts w:ascii="Times New Roman" w:eastAsia="標楷體" w:hAnsi="Times New Roman" w:cs="Times New Roman" w:hint="eastAsia"/>
                <w:kern w:val="3"/>
                <w:szCs w:val="24"/>
                <w:lang w:bidi="hi-IN"/>
              </w:rPr>
              <w:t>高、中、低水位</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量測。</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如採用非接觸式量測，如基準點</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例：河床</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為非固定物</w:t>
            </w:r>
            <w:proofErr w:type="gramStart"/>
            <w:r w:rsidRPr="00E97458">
              <w:rPr>
                <w:rFonts w:ascii="Times New Roman" w:eastAsia="標楷體" w:hAnsi="Times New Roman" w:cs="Times New Roman" w:hint="eastAsia"/>
                <w:kern w:val="3"/>
                <w:szCs w:val="24"/>
                <w:lang w:bidi="hi-IN"/>
              </w:rPr>
              <w:t>（</w:t>
            </w:r>
            <w:proofErr w:type="gramEnd"/>
            <w:r w:rsidRPr="00E97458">
              <w:rPr>
                <w:rFonts w:ascii="Times New Roman" w:eastAsia="標楷體" w:hAnsi="Times New Roman" w:cs="Times New Roman" w:hint="eastAsia"/>
                <w:kern w:val="3"/>
                <w:szCs w:val="24"/>
                <w:lang w:bidi="hi-IN"/>
              </w:rPr>
              <w:t>例：泥、</w:t>
            </w:r>
            <w:proofErr w:type="gramStart"/>
            <w:r w:rsidRPr="00E97458">
              <w:rPr>
                <w:rFonts w:ascii="Times New Roman" w:eastAsia="標楷體" w:hAnsi="Times New Roman" w:cs="Times New Roman" w:hint="eastAsia"/>
                <w:kern w:val="3"/>
                <w:szCs w:val="24"/>
                <w:lang w:bidi="hi-IN"/>
              </w:rPr>
              <w:t>砂或石塊）</w:t>
            </w:r>
            <w:proofErr w:type="gramEnd"/>
            <w:r w:rsidRPr="00E97458">
              <w:rPr>
                <w:rFonts w:ascii="Times New Roman" w:eastAsia="標楷體" w:hAnsi="Times New Roman" w:cs="Times New Roman" w:hint="eastAsia"/>
                <w:kern w:val="3"/>
                <w:szCs w:val="24"/>
                <w:lang w:bidi="hi-IN"/>
              </w:rPr>
              <w:t>時，應提供水位計安裝高程訊息及量測水位計內設定之水位計至河床距離值，以供後續分析使用。</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地下水位</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水利署</w:t>
            </w:r>
          </w:p>
        </w:tc>
        <w:tc>
          <w:tcPr>
            <w:tcW w:w="3452"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分鐘雨量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全部</w:t>
            </w:r>
          </w:p>
        </w:tc>
        <w:tc>
          <w:tcPr>
            <w:tcW w:w="3452"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可採用傾倒式雨量計或電容、</w:t>
            </w:r>
            <w:proofErr w:type="gramStart"/>
            <w:r w:rsidRPr="00E97458">
              <w:rPr>
                <w:rFonts w:ascii="Times New Roman" w:eastAsia="標楷體" w:hAnsi="Times New Roman" w:cs="Times New Roman" w:hint="eastAsia"/>
                <w:kern w:val="3"/>
                <w:szCs w:val="24"/>
                <w:lang w:bidi="hi-IN"/>
              </w:rPr>
              <w:t>雷達式等無</w:t>
            </w:r>
            <w:proofErr w:type="gramEnd"/>
            <w:r w:rsidRPr="00E97458">
              <w:rPr>
                <w:rFonts w:ascii="Times New Roman" w:eastAsia="標楷體" w:hAnsi="Times New Roman" w:cs="Times New Roman" w:hint="eastAsia"/>
                <w:kern w:val="3"/>
                <w:szCs w:val="24"/>
                <w:lang w:bidi="hi-IN"/>
              </w:rPr>
              <w:t>可動元件之雨量計。</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累計值，上傳數值應為統計期間內累計雨量，週期為</w:t>
            </w:r>
            <w:proofErr w:type="gramStart"/>
            <w:r w:rsidRPr="00E97458">
              <w:rPr>
                <w:rFonts w:ascii="Times New Roman" w:eastAsia="標楷體" w:hAnsi="Times New Roman" w:cs="Times New Roman" w:hint="eastAsia"/>
                <w:kern w:val="3"/>
                <w:szCs w:val="24"/>
                <w:lang w:bidi="hi-IN"/>
              </w:rPr>
              <w:t>固定值</w:t>
            </w:r>
            <w:proofErr w:type="gramEnd"/>
            <w:r w:rsidRPr="00E97458">
              <w:rPr>
                <w:rFonts w:ascii="Times New Roman" w:eastAsia="標楷體" w:hAnsi="Times New Roman" w:cs="Times New Roman" w:hint="eastAsia"/>
                <w:kern w:val="3"/>
                <w:szCs w:val="24"/>
                <w:lang w:bidi="hi-IN"/>
              </w:rPr>
              <w:t>不可變動。</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若統計期間內無降雨應回傳</w:t>
            </w:r>
            <w:r w:rsidRPr="00E97458">
              <w:rPr>
                <w:rFonts w:ascii="Times New Roman" w:eastAsia="標楷體" w:hAnsi="Times New Roman" w:cs="Times New Roman"/>
                <w:kern w:val="3"/>
                <w:szCs w:val="24"/>
                <w:lang w:bidi="hi-IN"/>
              </w:rPr>
              <w:t>0</w:t>
            </w:r>
            <w:proofErr w:type="gramStart"/>
            <w:r w:rsidRPr="00E97458">
              <w:rPr>
                <w:rFonts w:ascii="Times New Roman" w:eastAsia="標楷體" w:hAnsi="Times New Roman" w:cs="Times New Roman" w:hint="eastAsia"/>
                <w:kern w:val="3"/>
                <w:szCs w:val="24"/>
                <w:lang w:bidi="hi-IN"/>
              </w:rPr>
              <w:t>或空值</w:t>
            </w:r>
            <w:proofErr w:type="gramEnd"/>
            <w:r w:rsidRPr="00E97458">
              <w:rPr>
                <w:rFonts w:ascii="Times New Roman" w:eastAsia="標楷體" w:hAnsi="Times New Roman" w:cs="Times New Roman" w:hint="eastAsia"/>
                <w:kern w:val="3"/>
                <w:szCs w:val="24"/>
                <w:lang w:bidi="hi-IN"/>
              </w:rPr>
              <w:t>。</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表面流速</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m/s</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可採用非接觸式</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如超音波或雷達波</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或機械式接觸型流速計進行表面量測。</w:t>
            </w:r>
          </w:p>
        </w:tc>
      </w:tr>
      <w:tr w:rsidR="00C800FB" w:rsidRPr="00E97458" w:rsidTr="009C270A">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淹水深度</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淹水深度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係指地面積淹水高度，若上傳週期不固定，應於詮釋資料中說明。</w:t>
            </w:r>
          </w:p>
        </w:tc>
      </w:tr>
      <w:tr w:rsidR="00C800FB" w:rsidRPr="00E97458" w:rsidTr="009C270A">
        <w:trPr>
          <w:trHeight w:val="1251"/>
        </w:trPr>
        <w:tc>
          <w:tcPr>
            <w:tcW w:w="567"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抽</w:t>
            </w:r>
          </w:p>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水</w:t>
            </w:r>
          </w:p>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量</w:t>
            </w:r>
          </w:p>
        </w:tc>
        <w:tc>
          <w:tcPr>
            <w:tcW w:w="13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瞬間流量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新細明體, PMingLiU" w:hAnsi="Times New Roman" w:cs="Times New Roman"/>
                <w:kern w:val="3"/>
                <w:szCs w:val="24"/>
                <w:lang w:bidi="hi-IN"/>
              </w:rPr>
              <w:t>m</w:t>
            </w:r>
            <w:r w:rsidRPr="00E97458">
              <w:rPr>
                <w:rFonts w:ascii="Times New Roman" w:eastAsia="新細明體, PMingLiU" w:hAnsi="Times New Roman" w:cs="Times New Roman"/>
                <w:kern w:val="3"/>
                <w:szCs w:val="24"/>
                <w:vertAlign w:val="superscript"/>
                <w:lang w:bidi="hi-IN"/>
              </w:rPr>
              <w:t>3</w:t>
            </w:r>
            <w:r w:rsidRPr="00E97458">
              <w:rPr>
                <w:rFonts w:ascii="Times New Roman" w:eastAsia="新細明體, PMingLiU" w:hAnsi="Times New Roman" w:cs="Times New Roman"/>
                <w:kern w:val="3"/>
                <w:szCs w:val="24"/>
                <w:lang w:bidi="hi-IN"/>
              </w:rPr>
              <w:t>/s</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r w:rsidRPr="00E97458">
              <w:rPr>
                <w:rFonts w:ascii="Times New Roman" w:eastAsia="標楷體" w:hAnsi="Times New Roman" w:cs="Times New Roman" w:hint="eastAsia"/>
                <w:kern w:val="3"/>
                <w:szCs w:val="24"/>
                <w:lang w:bidi="hi-IN"/>
              </w:rPr>
              <w:t>、縣市政府</w:t>
            </w:r>
          </w:p>
        </w:tc>
        <w:tc>
          <w:tcPr>
            <w:tcW w:w="3452" w:type="dxa"/>
            <w:vMerge w:val="restart"/>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抽水站、移動式抽水機、溫泉及地下水井等監測站應回傳抽水設備之瞬間流量及累計流量，累計流量之上傳數值應為兩次回報間累計抽水量。</w:t>
            </w:r>
          </w:p>
        </w:tc>
      </w:tr>
      <w:tr w:rsidR="00C800FB" w:rsidRPr="00E97458" w:rsidTr="009C270A">
        <w:trPr>
          <w:trHeight w:val="1405"/>
        </w:trPr>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累計流量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新細明體, PMingLiU" w:hAnsi="Times New Roman" w:cs="Times New Roman"/>
                <w:kern w:val="3"/>
                <w:szCs w:val="24"/>
                <w:lang w:bidi="hi-IN"/>
              </w:rPr>
              <w:t>m</w:t>
            </w:r>
            <w:r w:rsidRPr="00E97458">
              <w:rPr>
                <w:rFonts w:ascii="Times New Roman" w:eastAsia="新細明體, PMingLiU" w:hAnsi="Times New Roman" w:cs="Times New Roman"/>
                <w:kern w:val="3"/>
                <w:szCs w:val="24"/>
                <w:vertAlign w:val="superscript"/>
                <w:lang w:bidi="hi-IN"/>
              </w:rPr>
              <w:t>3</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r w:rsidRPr="00E97458">
              <w:rPr>
                <w:rFonts w:ascii="Times New Roman" w:eastAsia="標楷體" w:hAnsi="Times New Roman" w:cs="Times New Roman" w:hint="eastAsia"/>
                <w:kern w:val="3"/>
                <w:szCs w:val="24"/>
                <w:lang w:bidi="hi-IN"/>
              </w:rPr>
              <w:t>、縣市政府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氣象</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土壤含水率</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水利規劃試驗</w:t>
            </w:r>
            <w:r w:rsidR="00AD7CE1">
              <w:rPr>
                <w:rFonts w:ascii="Times New Roman" w:eastAsia="標楷體" w:hAnsi="Times New Roman" w:cs="Times New Roman" w:hint="eastAsia"/>
                <w:kern w:val="3"/>
                <w:szCs w:val="24"/>
                <w:lang w:bidi="hi-IN"/>
              </w:rPr>
              <w:t>分署</w:t>
            </w:r>
          </w:p>
        </w:tc>
        <w:tc>
          <w:tcPr>
            <w:tcW w:w="3452"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利用土壤含水量計進行量測。</w:t>
            </w:r>
          </w:p>
        </w:tc>
      </w:tr>
      <w:tr w:rsidR="00C800FB" w:rsidRPr="00E97458" w:rsidTr="009C270A">
        <w:trPr>
          <w:trHeight w:val="750"/>
        </w:trPr>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水質</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氫離子濃度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pH</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AD7CE1" w:rsidP="00245858">
            <w:pPr>
              <w:suppressAutoHyphens/>
              <w:autoSpaceDN w:val="0"/>
              <w:snapToGrid w:val="0"/>
              <w:textAlignment w:val="baseline"/>
              <w:rPr>
                <w:rFonts w:ascii="Times New Roman" w:eastAsia="標楷體" w:hAnsi="Times New Roman" w:cs="Times New Roman"/>
                <w:kern w:val="3"/>
                <w:szCs w:val="24"/>
                <w:lang w:bidi="hi-IN"/>
              </w:rPr>
            </w:pPr>
            <w:r>
              <w:rPr>
                <w:rFonts w:ascii="Times New Roman" w:eastAsia="標楷體" w:hAnsi="Times New Roman" w:cs="Times New Roman" w:hint="eastAsia"/>
                <w:kern w:val="3"/>
                <w:szCs w:val="24"/>
                <w:lang w:bidi="hi-IN"/>
              </w:rPr>
              <w:t>各水資源分署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可藉由電極電位變化方式進行</w:t>
            </w:r>
            <w:r w:rsidRPr="00E97458">
              <w:rPr>
                <w:rFonts w:ascii="Times New Roman" w:eastAsia="標楷體" w:hAnsi="Times New Roman" w:cs="Times New Roman"/>
                <w:kern w:val="3"/>
                <w:szCs w:val="24"/>
                <w:lang w:bidi="hi-IN"/>
              </w:rPr>
              <w:t>pH</w:t>
            </w:r>
            <w:proofErr w:type="gramStart"/>
            <w:r w:rsidRPr="00E97458">
              <w:rPr>
                <w:rFonts w:ascii="Times New Roman" w:eastAsia="標楷體" w:hAnsi="Times New Roman" w:cs="Times New Roman" w:hint="eastAsia"/>
                <w:kern w:val="3"/>
                <w:szCs w:val="24"/>
                <w:lang w:bidi="hi-IN"/>
              </w:rPr>
              <w:t>值量測</w:t>
            </w:r>
            <w:proofErr w:type="gramEnd"/>
            <w:r w:rsidRPr="00E97458">
              <w:rPr>
                <w:rFonts w:ascii="Times New Roman" w:eastAsia="標楷體" w:hAnsi="Times New Roman" w:cs="Times New Roman" w:hint="eastAsia"/>
                <w:kern w:val="3"/>
                <w:szCs w:val="24"/>
                <w:lang w:bidi="hi-IN"/>
              </w:rPr>
              <w:t>。</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導電度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µmho/cm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AD7CE1" w:rsidP="00245858">
            <w:pPr>
              <w:suppressAutoHyphens/>
              <w:autoSpaceDN w:val="0"/>
              <w:snapToGrid w:val="0"/>
              <w:textAlignment w:val="baseline"/>
              <w:rPr>
                <w:rFonts w:ascii="Times New Roman" w:eastAsia="標楷體" w:hAnsi="Times New Roman" w:cs="Times New Roman"/>
                <w:kern w:val="3"/>
                <w:szCs w:val="24"/>
                <w:lang w:bidi="hi-IN"/>
              </w:rPr>
            </w:pPr>
            <w:r>
              <w:rPr>
                <w:rFonts w:ascii="Times New Roman" w:eastAsia="標楷體" w:hAnsi="Times New Roman" w:cs="Times New Roman" w:hint="eastAsia"/>
                <w:kern w:val="3"/>
                <w:szCs w:val="24"/>
                <w:lang w:bidi="hi-IN"/>
              </w:rPr>
              <w:t>各水資源分署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可藉由測量電阻、</w:t>
            </w:r>
            <w:proofErr w:type="gramStart"/>
            <w:r w:rsidRPr="00E97458">
              <w:rPr>
                <w:rFonts w:ascii="Times New Roman" w:eastAsia="標楷體" w:hAnsi="Times New Roman" w:cs="Times New Roman" w:hint="eastAsia"/>
                <w:kern w:val="3"/>
                <w:szCs w:val="24"/>
                <w:lang w:bidi="hi-IN"/>
              </w:rPr>
              <w:t>電阻導數與</w:t>
            </w:r>
            <w:proofErr w:type="gramEnd"/>
            <w:r w:rsidRPr="00E97458">
              <w:rPr>
                <w:rFonts w:ascii="Times New Roman" w:eastAsia="標楷體" w:hAnsi="Times New Roman" w:cs="Times New Roman" w:hint="eastAsia"/>
                <w:kern w:val="3"/>
                <w:szCs w:val="24"/>
                <w:lang w:bidi="hi-IN"/>
              </w:rPr>
              <w:t>電</w:t>
            </w:r>
            <w:r w:rsidRPr="00E97458">
              <w:rPr>
                <w:rFonts w:ascii="Times New Roman" w:eastAsia="標楷體" w:hAnsi="Times New Roman" w:cs="Times New Roman" w:hint="eastAsia"/>
                <w:kern w:val="3"/>
                <w:szCs w:val="24"/>
                <w:lang w:bidi="hi-IN"/>
              </w:rPr>
              <w:lastRenderedPageBreak/>
              <w:t>極常數（電極距離</w:t>
            </w:r>
            <w:r w:rsidRPr="00E97458">
              <w:rPr>
                <w:rFonts w:ascii="Times New Roman" w:eastAsia="標楷體" w:hAnsi="Times New Roman" w:cs="Times New Roman"/>
                <w:kern w:val="3"/>
                <w:szCs w:val="24"/>
                <w:lang w:bidi="hi-IN"/>
              </w:rPr>
              <w:t>/</w:t>
            </w:r>
            <w:r w:rsidRPr="00E97458">
              <w:rPr>
                <w:rFonts w:ascii="Times New Roman" w:eastAsia="標楷體" w:hAnsi="Times New Roman" w:cs="Times New Roman" w:hint="eastAsia"/>
                <w:kern w:val="3"/>
                <w:szCs w:val="24"/>
                <w:lang w:bidi="hi-IN"/>
              </w:rPr>
              <w:t>電阻表面積）相乘等方式進行電</w:t>
            </w:r>
            <w:proofErr w:type="gramStart"/>
            <w:r w:rsidRPr="00E97458">
              <w:rPr>
                <w:rFonts w:ascii="Times New Roman" w:eastAsia="標楷體" w:hAnsi="Times New Roman" w:cs="Times New Roman" w:hint="eastAsia"/>
                <w:kern w:val="3"/>
                <w:szCs w:val="24"/>
                <w:lang w:bidi="hi-IN"/>
              </w:rPr>
              <w:t>導率量</w:t>
            </w:r>
            <w:proofErr w:type="gramEnd"/>
            <w:r w:rsidRPr="00E97458">
              <w:rPr>
                <w:rFonts w:ascii="Times New Roman" w:eastAsia="標楷體" w:hAnsi="Times New Roman" w:cs="Times New Roman" w:hint="eastAsia"/>
                <w:kern w:val="3"/>
                <w:szCs w:val="24"/>
                <w:lang w:bidi="hi-IN"/>
              </w:rPr>
              <w:t>測。</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濁度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NTU</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各水資源局</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一般採用符合</w:t>
            </w:r>
            <w:r w:rsidRPr="00E97458">
              <w:rPr>
                <w:rFonts w:ascii="Times New Roman" w:eastAsia="標楷體" w:hAnsi="Times New Roman" w:cs="Times New Roman"/>
                <w:kern w:val="3"/>
                <w:szCs w:val="24"/>
                <w:lang w:bidi="hi-IN"/>
              </w:rPr>
              <w:t>ISO7027</w:t>
            </w:r>
            <w:r w:rsidRPr="00E97458">
              <w:rPr>
                <w:rFonts w:ascii="Times New Roman" w:eastAsia="標楷體" w:hAnsi="Times New Roman" w:cs="Times New Roman" w:hint="eastAsia"/>
                <w:kern w:val="3"/>
                <w:szCs w:val="24"/>
                <w:lang w:bidi="hi-IN"/>
              </w:rPr>
              <w:t>、</w:t>
            </w:r>
            <w:r w:rsidRPr="00E97458">
              <w:rPr>
                <w:rFonts w:ascii="Times New Roman" w:eastAsia="標楷體" w:hAnsi="Times New Roman" w:cs="Times New Roman"/>
                <w:kern w:val="3"/>
                <w:szCs w:val="24"/>
                <w:lang w:bidi="hi-IN"/>
              </w:rPr>
              <w:t>USEPA180.1</w:t>
            </w:r>
            <w:r w:rsidRPr="00E97458">
              <w:rPr>
                <w:rFonts w:ascii="Times New Roman" w:eastAsia="標楷體" w:hAnsi="Times New Roman" w:cs="Times New Roman" w:hint="eastAsia"/>
                <w:kern w:val="3"/>
                <w:szCs w:val="24"/>
                <w:lang w:bidi="hi-IN"/>
              </w:rPr>
              <w:t>或環保署（</w:t>
            </w:r>
            <w:r w:rsidRPr="00E97458">
              <w:rPr>
                <w:rFonts w:ascii="Times New Roman" w:eastAsia="標楷體" w:hAnsi="Times New Roman" w:cs="Times New Roman"/>
                <w:kern w:val="3"/>
                <w:szCs w:val="24"/>
                <w:lang w:bidi="hi-IN"/>
              </w:rPr>
              <w:t>NIEAW219.52C</w:t>
            </w:r>
            <w:r w:rsidRPr="00E97458">
              <w:rPr>
                <w:rFonts w:ascii="Times New Roman" w:eastAsia="標楷體" w:hAnsi="Times New Roman" w:cs="Times New Roman" w:hint="eastAsia"/>
                <w:kern w:val="3"/>
                <w:szCs w:val="24"/>
                <w:lang w:bidi="hi-IN"/>
              </w:rPr>
              <w:t>）</w:t>
            </w:r>
            <w:proofErr w:type="gramStart"/>
            <w:r w:rsidRPr="00E97458">
              <w:rPr>
                <w:rFonts w:ascii="Times New Roman" w:eastAsia="標楷體" w:hAnsi="Times New Roman" w:cs="Times New Roman" w:hint="eastAsia"/>
                <w:kern w:val="3"/>
                <w:szCs w:val="24"/>
                <w:lang w:bidi="hi-IN"/>
              </w:rPr>
              <w:t>散色原理</w:t>
            </w:r>
            <w:proofErr w:type="gramEnd"/>
            <w:r w:rsidRPr="00E97458">
              <w:rPr>
                <w:rFonts w:ascii="Times New Roman" w:eastAsia="標楷體" w:hAnsi="Times New Roman" w:cs="Times New Roman" w:hint="eastAsia"/>
                <w:kern w:val="3"/>
                <w:szCs w:val="24"/>
                <w:lang w:bidi="hi-IN"/>
              </w:rPr>
              <w:t>方式進行</w:t>
            </w:r>
            <w:proofErr w:type="gramStart"/>
            <w:r w:rsidRPr="00E97458">
              <w:rPr>
                <w:rFonts w:ascii="Times New Roman" w:eastAsia="標楷體" w:hAnsi="Times New Roman" w:cs="Times New Roman" w:hint="eastAsia"/>
                <w:kern w:val="3"/>
                <w:szCs w:val="24"/>
                <w:lang w:bidi="hi-IN"/>
              </w:rPr>
              <w:t>濁</w:t>
            </w:r>
            <w:proofErr w:type="gramEnd"/>
            <w:r w:rsidRPr="00E97458">
              <w:rPr>
                <w:rFonts w:ascii="Times New Roman" w:eastAsia="標楷體" w:hAnsi="Times New Roman" w:cs="Times New Roman" w:hint="eastAsia"/>
                <w:kern w:val="3"/>
                <w:szCs w:val="24"/>
                <w:lang w:bidi="hi-IN"/>
              </w:rPr>
              <w:t>度量測。</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含砂量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ppm</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24</w:t>
            </w:r>
            <w:r w:rsidRPr="00E97458">
              <w:rPr>
                <w:rFonts w:ascii="Times New Roman" w:eastAsia="標楷體" w:hAnsi="Times New Roman" w:cs="Times New Roman" w:hint="eastAsia"/>
                <w:kern w:val="3"/>
                <w:szCs w:val="24"/>
                <w:lang w:bidi="hi-IN"/>
              </w:rPr>
              <w:t>小時</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各水資源局</w:t>
            </w:r>
          </w:p>
        </w:tc>
        <w:tc>
          <w:tcPr>
            <w:tcW w:w="3452" w:type="dxa"/>
            <w:vMerge w:val="restart"/>
            <w:tcBorders>
              <w:top w:val="single" w:sz="4" w:space="0" w:color="000000"/>
              <w:left w:val="single" w:sz="4" w:space="0" w:color="000000"/>
              <w:bottom w:val="nil"/>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應於詮釋資料內說明量測方式及統計方式。</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proofErr w:type="gramStart"/>
            <w:r w:rsidRPr="00E97458">
              <w:rPr>
                <w:rFonts w:ascii="Times New Roman" w:eastAsia="標楷體" w:hAnsi="Times New Roman" w:cs="Times New Roman" w:hint="eastAsia"/>
                <w:kern w:val="3"/>
                <w:szCs w:val="24"/>
                <w:lang w:bidi="hi-IN"/>
              </w:rPr>
              <w:t>日輸砂</w:t>
            </w:r>
            <w:proofErr w:type="gramEnd"/>
            <w:r w:rsidRPr="00E97458">
              <w:rPr>
                <w:rFonts w:ascii="Times New Roman" w:eastAsia="標楷體" w:hAnsi="Times New Roman" w:cs="Times New Roman" w:hint="eastAsia"/>
                <w:kern w:val="3"/>
                <w:szCs w:val="24"/>
                <w:lang w:bidi="hi-IN"/>
              </w:rPr>
              <w:t>量</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公噸</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24</w:t>
            </w:r>
            <w:r w:rsidRPr="00E97458">
              <w:rPr>
                <w:rFonts w:ascii="Times New Roman" w:eastAsia="標楷體" w:hAnsi="Times New Roman" w:cs="Times New Roman" w:hint="eastAsia"/>
                <w:kern w:val="3"/>
                <w:szCs w:val="24"/>
                <w:lang w:bidi="hi-IN"/>
              </w:rPr>
              <w:t>小時</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各水資源局</w:t>
            </w:r>
          </w:p>
        </w:tc>
        <w:tc>
          <w:tcPr>
            <w:tcW w:w="3452" w:type="dxa"/>
            <w:vMerge/>
            <w:tcBorders>
              <w:top w:val="single" w:sz="4" w:space="0" w:color="000000"/>
              <w:left w:val="single" w:sz="4" w:space="0" w:color="000000"/>
              <w:bottom w:val="nil"/>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rPr>
          <w:trHeight w:val="361"/>
        </w:trPr>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化學需氧量</w:t>
            </w:r>
            <w:r w:rsidRPr="00E97458">
              <w:rPr>
                <w:rFonts w:ascii="Times New Roman" w:eastAsia="標楷體" w:hAnsi="Times New Roman" w:cs="Times New Roman"/>
                <w:kern w:val="3"/>
                <w:szCs w:val="24"/>
                <w:lang w:bidi="hi-IN"/>
              </w:rPr>
              <w:t>(COD)</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mg/L</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3</w:t>
            </w:r>
            <w:r w:rsidRPr="00E97458">
              <w:rPr>
                <w:rFonts w:ascii="Times New Roman" w:eastAsia="標楷體" w:hAnsi="Times New Roman" w:cs="Times New Roman" w:hint="eastAsia"/>
                <w:kern w:val="3"/>
                <w:szCs w:val="24"/>
                <w:lang w:bidi="hi-IN"/>
              </w:rPr>
              <w:t>小時或</w:t>
            </w:r>
            <w:r w:rsidRPr="00E97458">
              <w:rPr>
                <w:rFonts w:ascii="Times New Roman" w:eastAsia="標楷體" w:hAnsi="Times New Roman" w:cs="Times New Roman"/>
                <w:kern w:val="3"/>
                <w:szCs w:val="24"/>
                <w:lang w:bidi="hi-IN"/>
              </w:rPr>
              <w:br/>
              <w:t>1</w:t>
            </w:r>
            <w:r w:rsidRPr="00E97458">
              <w:rPr>
                <w:rFonts w:ascii="Times New Roman" w:eastAsia="標楷體" w:hAnsi="Times New Roman" w:cs="Times New Roman" w:hint="eastAsia"/>
                <w:kern w:val="3"/>
                <w:szCs w:val="24"/>
                <w:lang w:bidi="hi-IN"/>
              </w:rPr>
              <w:t>小時</w:t>
            </w:r>
          </w:p>
        </w:tc>
        <w:tc>
          <w:tcPr>
            <w:tcW w:w="1936" w:type="dxa"/>
            <w:tcBorders>
              <w:top w:val="single" w:sz="4" w:space="0" w:color="000000"/>
              <w:left w:val="single" w:sz="4" w:space="0" w:color="000000"/>
              <w:bottom w:val="nil"/>
              <w:right w:val="nil"/>
            </w:tcBorders>
            <w:vAlign w:val="center"/>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kern w:val="3"/>
                <w:szCs w:val="24"/>
                <w:lang w:bidi="hi-IN"/>
              </w:rPr>
              <w:t>各水資源局、營建署下水道工程處</w:t>
            </w:r>
          </w:p>
        </w:tc>
        <w:tc>
          <w:tcPr>
            <w:tcW w:w="3452" w:type="dxa"/>
            <w:vMerge/>
            <w:tcBorders>
              <w:top w:val="single" w:sz="4" w:space="0" w:color="000000"/>
              <w:left w:val="single" w:sz="4" w:space="0" w:color="000000"/>
              <w:bottom w:val="nil"/>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rPr>
          <w:trHeight w:val="285"/>
        </w:trPr>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懸浮固體</w:t>
            </w:r>
            <w:r w:rsidRPr="00E97458">
              <w:rPr>
                <w:rFonts w:ascii="Times New Roman" w:eastAsia="標楷體" w:hAnsi="Times New Roman" w:cs="Times New Roman"/>
                <w:kern w:val="3"/>
                <w:szCs w:val="24"/>
                <w:lang w:bidi="hi-IN"/>
              </w:rPr>
              <w:t>(SS)</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mg/L</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w:t>
            </w:r>
            <w:r w:rsidRPr="00E97458">
              <w:rPr>
                <w:rFonts w:ascii="Times New Roman" w:eastAsia="標楷體" w:hAnsi="Times New Roman" w:cs="Times New Roman" w:hint="eastAsia"/>
                <w:kern w:val="3"/>
                <w:szCs w:val="24"/>
                <w:lang w:bidi="hi-IN"/>
              </w:rPr>
              <w:t>小時</w:t>
            </w:r>
          </w:p>
        </w:tc>
        <w:tc>
          <w:tcPr>
            <w:tcW w:w="1936" w:type="dxa"/>
            <w:tcBorders>
              <w:top w:val="single" w:sz="4" w:space="0" w:color="000000"/>
              <w:left w:val="single" w:sz="4" w:space="0" w:color="000000"/>
              <w:bottom w:val="nil"/>
              <w:right w:val="nil"/>
            </w:tcBorders>
            <w:vAlign w:val="center"/>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kern w:val="3"/>
                <w:szCs w:val="24"/>
                <w:lang w:bidi="hi-IN"/>
              </w:rPr>
              <w:t>各水資源局、營建署下水道工程處</w:t>
            </w:r>
          </w:p>
        </w:tc>
        <w:tc>
          <w:tcPr>
            <w:tcW w:w="3452" w:type="dxa"/>
            <w:vMerge/>
            <w:tcBorders>
              <w:top w:val="single" w:sz="4" w:space="0" w:color="000000"/>
              <w:left w:val="single" w:sz="4" w:space="0" w:color="000000"/>
              <w:bottom w:val="nil"/>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rPr>
          <w:trHeight w:val="360"/>
        </w:trPr>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餘氯</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mg/L</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nil"/>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自來水事業單位</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餘氯計</w:t>
            </w:r>
            <w:proofErr w:type="gramEnd"/>
          </w:p>
        </w:tc>
      </w:tr>
      <w:tr w:rsidR="00C800FB" w:rsidRPr="00E97458" w:rsidTr="009C270A">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揚塵</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Pm10</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μg</w:t>
            </w:r>
            <w:r w:rsidRPr="00E97458">
              <w:rPr>
                <w:rFonts w:ascii="Times New Roman" w:eastAsia="標楷體" w:hAnsi="Times New Roman" w:cs="Times New Roman" w:hint="eastAsia"/>
                <w:kern w:val="3"/>
                <w:szCs w:val="24"/>
                <w:lang w:bidi="hi-IN"/>
              </w:rPr>
              <w:t>／</w:t>
            </w:r>
            <w:r w:rsidRPr="00E97458">
              <w:rPr>
                <w:rFonts w:ascii="Times New Roman" w:eastAsia="新細明體, PMingLiU" w:hAnsi="Times New Roman" w:cs="Times New Roman"/>
                <w:kern w:val="3"/>
                <w:szCs w:val="24"/>
                <w:lang w:bidi="hi-IN"/>
              </w:rPr>
              <w:t>m</w:t>
            </w:r>
            <w:r w:rsidRPr="00E97458">
              <w:rPr>
                <w:rFonts w:ascii="Times New Roman" w:eastAsia="新細明體, PMingLiU" w:hAnsi="Times New Roman" w:cs="Times New Roman"/>
                <w:kern w:val="3"/>
                <w:szCs w:val="24"/>
                <w:vertAlign w:val="superscript"/>
                <w:lang w:bidi="hi-IN"/>
              </w:rPr>
              <w:t>3</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揚塵監控器</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風速</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m/s</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風速計</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氣溫</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溫度計</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相對溼度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溼度計</w:t>
            </w:r>
          </w:p>
        </w:tc>
      </w:tr>
      <w:tr w:rsidR="00C800FB" w:rsidRPr="00E97458" w:rsidTr="009C270A">
        <w:trPr>
          <w:trHeight w:val="1158"/>
        </w:trPr>
        <w:tc>
          <w:tcPr>
            <w:tcW w:w="567" w:type="dxa"/>
            <w:vMerge w:val="restar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堤防結構安全</w:t>
            </w:r>
          </w:p>
        </w:tc>
        <w:tc>
          <w:tcPr>
            <w:tcW w:w="134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混凝土應力</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kg/cm</w:t>
            </w:r>
            <w:r w:rsidRPr="00E97458">
              <w:rPr>
                <w:rFonts w:ascii="Times New Roman" w:eastAsia="標楷體" w:hAnsi="Times New Roman" w:cs="Times New Roman"/>
                <w:kern w:val="3"/>
                <w:szCs w:val="24"/>
                <w:vertAlign w:val="superscript"/>
                <w:lang w:bidi="hi-IN"/>
              </w:rPr>
              <w:t>2</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r w:rsidRPr="00E97458">
              <w:rPr>
                <w:rFonts w:ascii="Times New Roman" w:eastAsia="標楷體" w:hAnsi="Times New Roman" w:cs="Times New Roman" w:hint="eastAsia"/>
                <w:kern w:val="3"/>
                <w:szCs w:val="24"/>
                <w:lang w:bidi="hi-IN"/>
              </w:rPr>
              <w:t>、水資源局、縣市政府</w:t>
            </w:r>
          </w:p>
        </w:tc>
        <w:tc>
          <w:tcPr>
            <w:tcW w:w="34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可採用埋入</w:t>
            </w:r>
            <w:proofErr w:type="gramStart"/>
            <w:r w:rsidRPr="00E97458">
              <w:rPr>
                <w:rFonts w:ascii="標楷體" w:eastAsia="標楷體" w:hAnsi="標楷體" w:cs="Lucida Sans" w:hint="eastAsia"/>
                <w:kern w:val="3"/>
                <w:szCs w:val="24"/>
                <w:lang w:bidi="hi-IN"/>
              </w:rPr>
              <w:t>式振弦</w:t>
            </w:r>
            <w:proofErr w:type="gramEnd"/>
            <w:r w:rsidRPr="00E97458">
              <w:rPr>
                <w:rFonts w:ascii="標楷體" w:eastAsia="標楷體" w:hAnsi="標楷體" w:cs="Lucida Sans" w:hint="eastAsia"/>
                <w:kern w:val="3"/>
                <w:szCs w:val="24"/>
                <w:lang w:bidi="hi-IN"/>
              </w:rPr>
              <w:t>（VibratingWire）、光纖光柵及應變</w:t>
            </w:r>
            <w:proofErr w:type="gramStart"/>
            <w:r w:rsidRPr="00E97458">
              <w:rPr>
                <w:rFonts w:ascii="標楷體" w:eastAsia="標楷體" w:hAnsi="標楷體" w:cs="Lucida Sans" w:hint="eastAsia"/>
                <w:kern w:val="3"/>
                <w:szCs w:val="24"/>
                <w:lang w:bidi="hi-IN"/>
              </w:rPr>
              <w:t>規</w:t>
            </w:r>
            <w:proofErr w:type="gramEnd"/>
            <w:r w:rsidRPr="00E97458">
              <w:rPr>
                <w:rFonts w:ascii="標楷體" w:eastAsia="標楷體" w:hAnsi="標楷體" w:cs="Lucida Sans" w:hint="eastAsia"/>
                <w:kern w:val="3"/>
                <w:szCs w:val="24"/>
                <w:lang w:bidi="hi-IN"/>
              </w:rPr>
              <w:t>（STRAINGAGE）等應變計量測或採用</w:t>
            </w:r>
            <w:proofErr w:type="gramStart"/>
            <w:r w:rsidRPr="00E97458">
              <w:rPr>
                <w:rFonts w:ascii="標楷體" w:eastAsia="標楷體" w:hAnsi="標楷體" w:cs="Lucida Sans" w:hint="eastAsia"/>
                <w:kern w:val="3"/>
                <w:szCs w:val="24"/>
                <w:lang w:bidi="hi-IN"/>
              </w:rPr>
              <w:t>非埋入式於</w:t>
            </w:r>
            <w:proofErr w:type="gramEnd"/>
            <w:r w:rsidRPr="00E97458">
              <w:rPr>
                <w:rFonts w:ascii="標楷體" w:eastAsia="標楷體" w:hAnsi="標楷體" w:cs="Lucida Sans" w:hint="eastAsia"/>
                <w:kern w:val="3"/>
                <w:szCs w:val="24"/>
                <w:lang w:bidi="hi-IN"/>
              </w:rPr>
              <w:t>表面上黏貼應變</w:t>
            </w:r>
            <w:proofErr w:type="gramStart"/>
            <w:r w:rsidRPr="00E97458">
              <w:rPr>
                <w:rFonts w:ascii="標楷體" w:eastAsia="標楷體" w:hAnsi="標楷體" w:cs="Lucida Sans" w:hint="eastAsia"/>
                <w:kern w:val="3"/>
                <w:szCs w:val="24"/>
                <w:lang w:bidi="hi-IN"/>
              </w:rPr>
              <w:t>規</w:t>
            </w:r>
            <w:proofErr w:type="gramEnd"/>
            <w:r w:rsidRPr="00E97458">
              <w:rPr>
                <w:rFonts w:ascii="標楷體" w:eastAsia="標楷體" w:hAnsi="標楷體" w:cs="Lucida Sans" w:hint="eastAsia"/>
                <w:kern w:val="3"/>
                <w:szCs w:val="24"/>
                <w:lang w:bidi="hi-IN"/>
              </w:rPr>
              <w:t>進行量測。</w:t>
            </w:r>
          </w:p>
        </w:tc>
      </w:tr>
      <w:tr w:rsidR="00C800FB" w:rsidRPr="00E97458" w:rsidTr="009C270A">
        <w:trPr>
          <w:trHeight w:val="1062"/>
        </w:trPr>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鋼筋應力</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kg/cm</w:t>
            </w:r>
            <w:r w:rsidRPr="00E97458">
              <w:rPr>
                <w:rFonts w:ascii="Times New Roman" w:eastAsia="標楷體" w:hAnsi="Times New Roman" w:cs="Times New Roman"/>
                <w:kern w:val="3"/>
                <w:szCs w:val="24"/>
                <w:vertAlign w:val="superscript"/>
                <w:lang w:bidi="hi-IN"/>
              </w:rPr>
              <w:t>2</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r w:rsidRPr="00E97458">
              <w:rPr>
                <w:rFonts w:ascii="Times New Roman" w:eastAsia="標楷體" w:hAnsi="Times New Roman" w:cs="Times New Roman" w:hint="eastAsia"/>
                <w:kern w:val="3"/>
                <w:szCs w:val="24"/>
                <w:lang w:bidi="hi-IN"/>
              </w:rPr>
              <w:t>、水資源局、縣市政府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伸張量</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測量堤防裂縫或伸縮縫的位移。</w:t>
            </w:r>
          </w:p>
        </w:tc>
      </w:tr>
      <w:tr w:rsidR="00C800FB" w:rsidRPr="00E97458" w:rsidTr="009C270A">
        <w:trPr>
          <w:trHeight w:val="421"/>
        </w:trPr>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傾斜角度</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度</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vMerge w:val="restart"/>
            <w:tcBorders>
              <w:top w:val="nil"/>
              <w:left w:val="single" w:sz="4" w:space="0" w:color="000000"/>
              <w:bottom w:val="single" w:sz="4" w:space="0" w:color="000000"/>
              <w:right w:val="single" w:sz="4" w:space="0" w:color="000000"/>
            </w:tcBorders>
            <w:tcMar>
              <w:top w:w="0" w:type="dxa"/>
              <w:left w:w="0" w:type="dxa"/>
              <w:bottom w:w="0" w:type="dxa"/>
              <w:right w:w="0" w:type="dxa"/>
            </w:tcMar>
          </w:tcPr>
          <w:p w:rsidR="00245858" w:rsidRPr="00E97458" w:rsidRDefault="00245858" w:rsidP="00245858">
            <w:pPr>
              <w:suppressAutoHyphens/>
              <w:autoSpaceDN w:val="0"/>
              <w:snapToGrid w:val="0"/>
              <w:jc w:val="both"/>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hint="eastAsia"/>
                <w:kern w:val="3"/>
                <w:szCs w:val="24"/>
                <w:lang w:bidi="hi-IN"/>
              </w:rPr>
              <w:t>加速度：依量測範圍與靈敏度等條件選擇使用壓電式、電</w:t>
            </w:r>
            <w:proofErr w:type="gramStart"/>
            <w:r w:rsidRPr="00E97458">
              <w:rPr>
                <w:rFonts w:ascii="Times New Roman" w:eastAsia="標楷體" w:hAnsi="Times New Roman" w:cs="Times New Roman" w:hint="eastAsia"/>
                <w:kern w:val="3"/>
                <w:szCs w:val="24"/>
                <w:lang w:bidi="hi-IN"/>
              </w:rPr>
              <w:t>菏式及電容式與壓阻式等加速規</w:t>
            </w:r>
            <w:proofErr w:type="gramEnd"/>
            <w:r w:rsidRPr="00E97458">
              <w:rPr>
                <w:rFonts w:ascii="Times New Roman" w:eastAsia="標楷體" w:hAnsi="Times New Roman" w:cs="Times New Roman" w:hint="eastAsia"/>
                <w:kern w:val="3"/>
                <w:szCs w:val="24"/>
                <w:lang w:bidi="hi-IN"/>
              </w:rPr>
              <w:t>進行量測。</w:t>
            </w:r>
            <w:r w:rsidRPr="00E97458">
              <w:rPr>
                <w:rFonts w:ascii="Times New Roman" w:eastAsia="MS Gothic" w:hAnsi="Times New Roman" w:cs="Times New Roman"/>
                <w:kern w:val="3"/>
                <w:szCs w:val="24"/>
                <w:lang w:bidi="hi-IN"/>
              </w:rPr>
              <w:t>​</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角度：可透過影像、微機電感測器（</w:t>
            </w:r>
            <w:r w:rsidRPr="00E97458">
              <w:rPr>
                <w:rFonts w:ascii="Times New Roman" w:eastAsia="標楷體" w:hAnsi="Times New Roman" w:cs="Times New Roman"/>
                <w:kern w:val="3"/>
                <w:szCs w:val="24"/>
                <w:lang w:bidi="hi-IN"/>
              </w:rPr>
              <w:t>MEMS</w:t>
            </w:r>
            <w:r w:rsidRPr="00E97458">
              <w:rPr>
                <w:rFonts w:ascii="Times New Roman" w:eastAsia="標楷體" w:hAnsi="Times New Roman" w:cs="Times New Roman" w:hint="eastAsia"/>
                <w:kern w:val="3"/>
                <w:szCs w:val="24"/>
                <w:lang w:bidi="hi-IN"/>
              </w:rPr>
              <w:t>）進行角度變化量測。</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應於詮釋資料中說明數據量測統計方法。</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震度</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級</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震度</w:t>
            </w:r>
            <w:r w:rsidRPr="00E97458">
              <w:rPr>
                <w:rFonts w:ascii="Times New Roman" w:eastAsia="標楷體" w:hAnsi="Times New Roman" w:cs="Times New Roman"/>
                <w:kern w:val="3"/>
                <w:szCs w:val="24"/>
                <w:lang w:bidi="hi-IN"/>
              </w:rPr>
              <w:t>&gt;4</w:t>
            </w:r>
            <w:r w:rsidRPr="00E97458">
              <w:rPr>
                <w:rFonts w:ascii="Times New Roman" w:eastAsia="標楷體" w:hAnsi="Times New Roman" w:cs="Times New Roman" w:hint="eastAsia"/>
                <w:kern w:val="3"/>
                <w:szCs w:val="24"/>
                <w:lang w:bidi="hi-IN"/>
              </w:rPr>
              <w:t>級</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加速度峰值</w:t>
            </w:r>
            <w:r w:rsidRPr="00E97458">
              <w:rPr>
                <w:rFonts w:ascii="Times New Roman" w:eastAsia="標楷體" w:hAnsi="Times New Roman" w:cs="Times New Roman"/>
                <w:kern w:val="3"/>
                <w:szCs w:val="24"/>
                <w:lang w:bidi="hi-IN"/>
              </w:rPr>
              <w:t>(PGA)</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cm/s</w:t>
            </w:r>
            <w:r w:rsidRPr="00E97458">
              <w:rPr>
                <w:rFonts w:ascii="Times New Roman" w:eastAsia="標楷體" w:hAnsi="Times New Roman" w:cs="Times New Roman"/>
                <w:kern w:val="3"/>
                <w:szCs w:val="24"/>
                <w:vertAlign w:val="superscript"/>
                <w:lang w:bidi="hi-IN"/>
              </w:rPr>
              <w:t>2</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X</w:t>
            </w:r>
            <w:r w:rsidRPr="00E97458">
              <w:rPr>
                <w:rFonts w:ascii="Times New Roman" w:eastAsia="標楷體" w:hAnsi="Times New Roman" w:cs="Times New Roman" w:hint="eastAsia"/>
                <w:kern w:val="3"/>
                <w:szCs w:val="24"/>
                <w:lang w:bidi="hi-IN"/>
              </w:rPr>
              <w:t>軸速度</w:t>
            </w:r>
          </w:p>
        </w:tc>
        <w:tc>
          <w:tcPr>
            <w:tcW w:w="1092"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cm/s</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nil"/>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各</w:t>
            </w:r>
            <w:r w:rsidR="0009429D" w:rsidRPr="00E97458">
              <w:rPr>
                <w:rFonts w:ascii="Times New Roman" w:eastAsia="標楷體" w:hAnsi="Times New Roman" w:cs="Times New Roman"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Y</w:t>
            </w:r>
            <w:r w:rsidRPr="00E97458">
              <w:rPr>
                <w:rFonts w:ascii="Times New Roman" w:eastAsia="標楷體" w:hAnsi="Times New Roman" w:cs="Times New Roman" w:hint="eastAsia"/>
                <w:kern w:val="3"/>
                <w:szCs w:val="24"/>
                <w:lang w:bidi="hi-IN"/>
              </w:rPr>
              <w:t>軸速度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cm/s</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Z</w:t>
            </w:r>
            <w:r w:rsidRPr="00E97458">
              <w:rPr>
                <w:rFonts w:ascii="Times New Roman" w:eastAsia="標楷體" w:hAnsi="Times New Roman" w:cs="Times New Roman" w:hint="eastAsia"/>
                <w:kern w:val="3"/>
                <w:szCs w:val="24"/>
                <w:lang w:bidi="hi-IN"/>
              </w:rPr>
              <w:t>軸速度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cm/s</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X</w:t>
            </w:r>
            <w:r w:rsidRPr="00E97458">
              <w:rPr>
                <w:rFonts w:ascii="Times New Roman" w:eastAsia="標楷體" w:hAnsi="Times New Roman" w:cs="Times New Roman" w:hint="eastAsia"/>
                <w:kern w:val="3"/>
                <w:szCs w:val="24"/>
                <w:lang w:bidi="hi-IN"/>
              </w:rPr>
              <w:t>軸加速度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cm/s</w:t>
            </w:r>
            <w:r w:rsidRPr="00E97458">
              <w:rPr>
                <w:rFonts w:ascii="Times New Roman" w:eastAsia="標楷體" w:hAnsi="Times New Roman" w:cs="Times New Roman"/>
                <w:kern w:val="3"/>
                <w:szCs w:val="24"/>
                <w:vertAlign w:val="superscript"/>
                <w:lang w:bidi="hi-IN"/>
              </w:rPr>
              <w:t>2</w:t>
            </w:r>
          </w:p>
        </w:tc>
        <w:tc>
          <w:tcPr>
            <w:tcW w:w="102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Y</w:t>
            </w:r>
            <w:r w:rsidRPr="00E97458">
              <w:rPr>
                <w:rFonts w:ascii="Times New Roman" w:eastAsia="標楷體" w:hAnsi="Times New Roman" w:cs="Times New Roman" w:hint="eastAsia"/>
                <w:kern w:val="3"/>
                <w:szCs w:val="24"/>
                <w:lang w:bidi="hi-IN"/>
              </w:rPr>
              <w:t>軸加速度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cm/s</w:t>
            </w:r>
            <w:r w:rsidRPr="00E97458">
              <w:rPr>
                <w:rFonts w:ascii="Times New Roman" w:eastAsia="標楷體" w:hAnsi="Times New Roman" w:cs="Times New Roman"/>
                <w:kern w:val="3"/>
                <w:szCs w:val="24"/>
                <w:vertAlign w:val="superscript"/>
                <w:lang w:bidi="hi-IN"/>
              </w:rPr>
              <w:t>2</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Z</w:t>
            </w:r>
            <w:r w:rsidRPr="00E97458">
              <w:rPr>
                <w:rFonts w:ascii="Times New Roman" w:eastAsia="標楷體" w:hAnsi="Times New Roman" w:cs="Times New Roman" w:hint="eastAsia"/>
                <w:kern w:val="3"/>
                <w:szCs w:val="24"/>
                <w:lang w:bidi="hi-IN"/>
              </w:rPr>
              <w:t>軸加速度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Times New Roman" w:eastAsia="標楷體" w:hAnsi="Times New Roman" w:cs="Times New Roman"/>
                <w:kern w:val="3"/>
                <w:szCs w:val="24"/>
                <w:lang w:bidi="hi-IN"/>
              </w:rPr>
              <w:t>cm/s</w:t>
            </w:r>
            <w:r w:rsidRPr="00E97458">
              <w:rPr>
                <w:rFonts w:ascii="Times New Roman" w:eastAsia="標楷體" w:hAnsi="Times New Roman" w:cs="Times New Roman"/>
                <w:kern w:val="3"/>
                <w:szCs w:val="24"/>
                <w:vertAlign w:val="superscript"/>
                <w:lang w:bidi="hi-IN"/>
              </w:rPr>
              <w:t>2</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X</w:t>
            </w:r>
            <w:r w:rsidRPr="00E97458">
              <w:rPr>
                <w:rFonts w:ascii="Times New Roman" w:eastAsia="標楷體" w:hAnsi="Times New Roman" w:cs="Times New Roman" w:hint="eastAsia"/>
                <w:kern w:val="3"/>
                <w:szCs w:val="24"/>
                <w:lang w:bidi="hi-IN"/>
              </w:rPr>
              <w:t>軸角度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度</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Y</w:t>
            </w:r>
            <w:r w:rsidRPr="00E97458">
              <w:rPr>
                <w:rFonts w:ascii="Times New Roman" w:eastAsia="標楷體" w:hAnsi="Times New Roman" w:cs="Times New Roman" w:hint="eastAsia"/>
                <w:kern w:val="3"/>
                <w:szCs w:val="24"/>
                <w:lang w:bidi="hi-IN"/>
              </w:rPr>
              <w:t>軸角度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度</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Z</w:t>
            </w:r>
            <w:r w:rsidRPr="00E97458">
              <w:rPr>
                <w:rFonts w:ascii="Times New Roman" w:eastAsia="標楷體" w:hAnsi="Times New Roman" w:cs="Times New Roman" w:hint="eastAsia"/>
                <w:kern w:val="3"/>
                <w:szCs w:val="24"/>
                <w:lang w:bidi="hi-IN"/>
              </w:rPr>
              <w:t>軸角度</w:t>
            </w:r>
          </w:p>
        </w:tc>
        <w:tc>
          <w:tcPr>
            <w:tcW w:w="1092"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度</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vMerge/>
            <w:tcBorders>
              <w:top w:val="nil"/>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閘門</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閘門開度</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、縣市政府</w:t>
            </w:r>
          </w:p>
        </w:tc>
        <w:tc>
          <w:tcPr>
            <w:tcW w:w="3452" w:type="dxa"/>
            <w:vMerge w:val="restart"/>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可採用齒輪搭配可變電阻及光學式進行連續式量測，</w:t>
            </w:r>
            <w:proofErr w:type="gramStart"/>
            <w:r w:rsidRPr="00E97458">
              <w:rPr>
                <w:rFonts w:ascii="Times New Roman" w:eastAsia="標楷體" w:hAnsi="Times New Roman" w:cs="Times New Roman" w:hint="eastAsia"/>
                <w:kern w:val="3"/>
                <w:szCs w:val="24"/>
                <w:lang w:bidi="hi-IN"/>
              </w:rPr>
              <w:t>開度為</w:t>
            </w:r>
            <w:proofErr w:type="gramEnd"/>
            <w:r w:rsidRPr="00E97458">
              <w:rPr>
                <w:rFonts w:ascii="Times New Roman" w:eastAsia="標楷體" w:hAnsi="Times New Roman" w:cs="Times New Roman" w:hint="eastAsia"/>
                <w:kern w:val="3"/>
                <w:szCs w:val="24"/>
                <w:lang w:bidi="hi-IN"/>
              </w:rPr>
              <w:t>百分比值，</w:t>
            </w:r>
            <w:proofErr w:type="gramStart"/>
            <w:r w:rsidRPr="00E97458">
              <w:rPr>
                <w:rFonts w:ascii="Times New Roman" w:eastAsia="標楷體" w:hAnsi="Times New Roman" w:cs="Times New Roman" w:hint="eastAsia"/>
                <w:kern w:val="3"/>
                <w:szCs w:val="24"/>
                <w:lang w:bidi="hi-IN"/>
              </w:rPr>
              <w:t>絕對開度為</w:t>
            </w:r>
            <w:proofErr w:type="gramEnd"/>
            <w:r w:rsidRPr="00E97458">
              <w:rPr>
                <w:rFonts w:ascii="Times New Roman" w:eastAsia="標楷體" w:hAnsi="Times New Roman" w:cs="Times New Roman" w:hint="eastAsia"/>
                <w:kern w:val="3"/>
                <w:szCs w:val="24"/>
                <w:lang w:bidi="hi-IN"/>
              </w:rPr>
              <w:t>高度值。</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lastRenderedPageBreak/>
              <w:t>若上傳週期非</w:t>
            </w:r>
            <w:proofErr w:type="gramStart"/>
            <w:r w:rsidRPr="00E97458">
              <w:rPr>
                <w:rFonts w:ascii="Times New Roman" w:eastAsia="標楷體" w:hAnsi="Times New Roman" w:cs="Times New Roman" w:hint="eastAsia"/>
                <w:kern w:val="3"/>
                <w:szCs w:val="24"/>
                <w:lang w:bidi="hi-IN"/>
              </w:rPr>
              <w:t>固定值</w:t>
            </w:r>
            <w:proofErr w:type="gramEnd"/>
            <w:r w:rsidRPr="00E97458">
              <w:rPr>
                <w:rFonts w:ascii="Times New Roman" w:eastAsia="標楷體" w:hAnsi="Times New Roman" w:cs="Times New Roman" w:hint="eastAsia"/>
                <w:kern w:val="3"/>
                <w:szCs w:val="24"/>
                <w:lang w:bidi="hi-IN"/>
              </w:rPr>
              <w:t>，應於詮釋資料中說明</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閘門</w:t>
            </w:r>
            <w:proofErr w:type="gramStart"/>
            <w:r w:rsidRPr="00E97458">
              <w:rPr>
                <w:rFonts w:ascii="標楷體" w:eastAsia="標楷體" w:hAnsi="標楷體" w:cs="Lucida Sans" w:hint="eastAsia"/>
                <w:kern w:val="3"/>
                <w:szCs w:val="24"/>
                <w:lang w:bidi="hi-IN"/>
              </w:rPr>
              <w:t>絕對開</w:t>
            </w:r>
            <w:r w:rsidRPr="00E97458">
              <w:rPr>
                <w:rFonts w:ascii="標楷體" w:eastAsia="標楷體" w:hAnsi="標楷體" w:cs="Lucida Sans" w:hint="eastAsia"/>
                <w:kern w:val="3"/>
                <w:szCs w:val="24"/>
                <w:lang w:bidi="hi-IN"/>
              </w:rPr>
              <w:lastRenderedPageBreak/>
              <w:t>度</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lastRenderedPageBreak/>
              <w:t>cm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、縣市</w:t>
            </w:r>
            <w:r w:rsidRPr="00E97458">
              <w:rPr>
                <w:rFonts w:ascii="標楷體" w:eastAsia="標楷體" w:hAnsi="標楷體" w:cs="Lucida Sans" w:hint="eastAsia"/>
                <w:kern w:val="3"/>
                <w:szCs w:val="24"/>
                <w:lang w:bidi="hi-IN"/>
              </w:rPr>
              <w:lastRenderedPageBreak/>
              <w:t>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閘門內水位</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、縣市政府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閘門外水位</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、縣市政府</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閥</w:t>
            </w:r>
            <w:proofErr w:type="gramStart"/>
            <w:r w:rsidRPr="00E97458">
              <w:rPr>
                <w:rFonts w:ascii="標楷體" w:eastAsia="標楷體" w:hAnsi="標楷體" w:cs="Lucida Sans" w:hint="eastAsia"/>
                <w:kern w:val="3"/>
                <w:szCs w:val="24"/>
                <w:lang w:bidi="hi-IN"/>
              </w:rPr>
              <w:t>門開度</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、水資源局</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閥門</w:t>
            </w:r>
            <w:proofErr w:type="gramStart"/>
            <w:r w:rsidRPr="00E97458">
              <w:rPr>
                <w:rFonts w:ascii="標楷體" w:eastAsia="標楷體" w:hAnsi="標楷體" w:cs="Lucida Sans" w:hint="eastAsia"/>
                <w:kern w:val="3"/>
                <w:szCs w:val="24"/>
                <w:lang w:bidi="hi-IN"/>
              </w:rPr>
              <w:t>絕對開度</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cm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r w:rsidRPr="00E97458">
              <w:rPr>
                <w:rFonts w:ascii="標楷體" w:eastAsia="標楷體" w:hAnsi="標楷體" w:cs="Lucida Sans" w:hint="eastAsia"/>
                <w:kern w:val="3"/>
                <w:szCs w:val="24"/>
                <w:lang w:bidi="hi-IN"/>
              </w:rPr>
              <w:t>、水資源局</w:t>
            </w:r>
          </w:p>
        </w:tc>
        <w:tc>
          <w:tcPr>
            <w:tcW w:w="3452"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Times New Roman" w:eastAsia="標楷體" w:hAnsi="Times New Roman" w:cs="Times New Roman"/>
                <w:kern w:val="3"/>
                <w:szCs w:val="24"/>
                <w:lang w:bidi="hi-IN"/>
              </w:rPr>
            </w:pPr>
          </w:p>
        </w:tc>
      </w:tr>
      <w:tr w:rsidR="00C800FB" w:rsidRPr="00E97458" w:rsidTr="009C270A">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沖刷粒子</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沖刷深度</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m</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w:t>
            </w:r>
            <w:r w:rsidR="0009429D" w:rsidRPr="00E97458">
              <w:rPr>
                <w:rFonts w:ascii="標楷體" w:eastAsia="標楷體" w:hAnsi="標楷體" w:cs="Lucida Sans" w:hint="eastAsia"/>
                <w:kern w:val="3"/>
                <w:szCs w:val="24"/>
                <w:lang w:bidi="hi-IN"/>
              </w:rPr>
              <w:t>河川分署</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p>
        </w:tc>
      </w:tr>
      <w:tr w:rsidR="00C800FB" w:rsidRPr="00E97458" w:rsidTr="009C270A">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污水</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污水進水量</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m</w:t>
            </w:r>
            <w:r w:rsidRPr="00E97458">
              <w:rPr>
                <w:rFonts w:ascii="標楷體" w:eastAsia="標楷體" w:hAnsi="標楷體" w:cs="Times New Roman" w:hint="eastAsia"/>
                <w:kern w:val="3"/>
                <w:szCs w:val="24"/>
                <w:vertAlign w:val="superscript"/>
                <w:lang w:bidi="hi-IN"/>
              </w:rPr>
              <w:t>3</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936"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營建署下水道工程處</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累計值，上傳數值應為兩次回報間累計進水量。</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Calibri" w:eastAsia="標楷體" w:hAnsi="Calibri" w:cs="Lucida Sans"/>
                <w:kern w:val="3"/>
                <w:szCs w:val="24"/>
                <w:lang w:bidi="hi-IN"/>
              </w:rPr>
            </w:pP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污水放流量</w:t>
            </w:r>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m</w:t>
            </w:r>
            <w:r w:rsidRPr="00E97458">
              <w:rPr>
                <w:rFonts w:ascii="標楷體" w:eastAsia="標楷體" w:hAnsi="標楷體" w:cs="Times New Roman" w:hint="eastAsia"/>
                <w:kern w:val="3"/>
                <w:szCs w:val="24"/>
                <w:vertAlign w:val="superscript"/>
                <w:lang w:bidi="hi-IN"/>
              </w:rPr>
              <w:t>3</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936"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營建署下水道工程處</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累計值，上傳數值應為兩次回報間累計進水量。</w:t>
            </w:r>
          </w:p>
        </w:tc>
      </w:tr>
      <w:tr w:rsidR="00C800FB" w:rsidRPr="00E97458" w:rsidTr="009C270A">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Calibri" w:eastAsia="標楷體" w:hAnsi="Calibri" w:cs="Lucida Sans"/>
                <w:kern w:val="3"/>
                <w:szCs w:val="24"/>
                <w:lang w:bidi="hi-IN"/>
              </w:rPr>
            </w:pPr>
            <w:r w:rsidRPr="00E97458">
              <w:rPr>
                <w:rFonts w:ascii="Calibri" w:eastAsia="標楷體" w:hAnsi="Calibri" w:cs="Lucida Sans" w:hint="eastAsia"/>
                <w:kern w:val="3"/>
                <w:szCs w:val="24"/>
                <w:lang w:bidi="hi-IN"/>
              </w:rPr>
              <w:t>監視</w:t>
            </w:r>
          </w:p>
        </w:tc>
        <w:tc>
          <w:tcPr>
            <w:tcW w:w="134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視訊</w:t>
            </w:r>
            <w:proofErr w:type="gramStart"/>
            <w:r w:rsidRPr="00E97458">
              <w:rPr>
                <w:rFonts w:ascii="標楷體" w:eastAsia="標楷體" w:hAnsi="標楷體" w:cs="Lucida Sans" w:hint="eastAsia"/>
                <w:kern w:val="3"/>
                <w:szCs w:val="24"/>
                <w:lang w:bidi="hi-IN"/>
              </w:rPr>
              <w:t>監測影格照片</w:t>
            </w:r>
            <w:proofErr w:type="gramEnd"/>
          </w:p>
        </w:tc>
        <w:tc>
          <w:tcPr>
            <w:tcW w:w="1092"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無</w:t>
            </w:r>
          </w:p>
        </w:tc>
        <w:tc>
          <w:tcPr>
            <w:tcW w:w="102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kern w:val="3"/>
                <w:szCs w:val="24"/>
                <w:lang w:bidi="hi-IN"/>
              </w:rPr>
              <w:t>10</w:t>
            </w:r>
            <w:r w:rsidRPr="00E97458">
              <w:rPr>
                <w:rFonts w:ascii="Times New Roman" w:eastAsia="標楷體" w:hAnsi="Times New Roman" w:cs="Times New Roman" w:hint="eastAsia"/>
                <w:kern w:val="3"/>
                <w:szCs w:val="24"/>
                <w:lang w:bidi="hi-IN"/>
              </w:rPr>
              <w:t>分鐘</w:t>
            </w:r>
          </w:p>
        </w:tc>
        <w:tc>
          <w:tcPr>
            <w:tcW w:w="1936"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452"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應</w:t>
            </w:r>
            <w:proofErr w:type="gramStart"/>
            <w:r w:rsidRPr="00E97458">
              <w:rPr>
                <w:rFonts w:ascii="Times New Roman" w:eastAsia="標楷體" w:hAnsi="Times New Roman" w:cs="Times New Roman" w:hint="eastAsia"/>
                <w:kern w:val="3"/>
                <w:szCs w:val="24"/>
                <w:lang w:bidi="hi-IN"/>
              </w:rPr>
              <w:t>填入影格照片</w:t>
            </w:r>
            <w:proofErr w:type="gramEnd"/>
            <w:r w:rsidRPr="00E97458">
              <w:rPr>
                <w:rFonts w:ascii="Times New Roman" w:eastAsia="標楷體" w:hAnsi="Times New Roman" w:cs="Times New Roman" w:hint="eastAsia"/>
                <w:kern w:val="3"/>
                <w:szCs w:val="24"/>
                <w:lang w:bidi="hi-IN"/>
              </w:rPr>
              <w:t>之檔案名稱及</w:t>
            </w:r>
          </w:p>
          <w:p w:rsidR="00245858" w:rsidRPr="00E97458" w:rsidRDefault="00245858" w:rsidP="00245858">
            <w:pPr>
              <w:suppressAutoHyphens/>
              <w:autoSpaceDN w:val="0"/>
              <w:snapToGrid w:val="0"/>
              <w:jc w:val="both"/>
              <w:textAlignment w:val="baseline"/>
              <w:rPr>
                <w:rFonts w:ascii="Times New Roman" w:eastAsia="標楷體" w:hAnsi="Times New Roman" w:cs="Times New Roman"/>
                <w:kern w:val="3"/>
                <w:szCs w:val="24"/>
                <w:lang w:bidi="hi-IN"/>
              </w:rPr>
            </w:pPr>
            <w:r w:rsidRPr="00E97458">
              <w:rPr>
                <w:rFonts w:ascii="Times New Roman" w:eastAsia="標楷體" w:hAnsi="Times New Roman" w:cs="Times New Roman" w:hint="eastAsia"/>
                <w:kern w:val="3"/>
                <w:szCs w:val="24"/>
                <w:lang w:bidi="hi-IN"/>
              </w:rPr>
              <w:t>路徑（可</w:t>
            </w:r>
            <w:proofErr w:type="gramStart"/>
            <w:r w:rsidRPr="00E97458">
              <w:rPr>
                <w:rFonts w:ascii="Times New Roman" w:eastAsia="標楷體" w:hAnsi="Times New Roman" w:cs="Times New Roman" w:hint="eastAsia"/>
                <w:kern w:val="3"/>
                <w:szCs w:val="24"/>
                <w:lang w:bidi="hi-IN"/>
              </w:rPr>
              <w:t>採</w:t>
            </w:r>
            <w:proofErr w:type="gramEnd"/>
            <w:r w:rsidRPr="00E97458">
              <w:rPr>
                <w:rFonts w:ascii="Times New Roman" w:eastAsia="標楷體" w:hAnsi="Times New Roman" w:cs="Times New Roman"/>
                <w:kern w:val="3"/>
                <w:szCs w:val="24"/>
                <w:lang w:bidi="hi-IN"/>
              </w:rPr>
              <w:t>JPG</w:t>
            </w:r>
            <w:r w:rsidRPr="00E97458">
              <w:rPr>
                <w:rFonts w:ascii="Times New Roman" w:eastAsia="標楷體" w:hAnsi="Times New Roman" w:cs="Times New Roman" w:hint="eastAsia"/>
                <w:kern w:val="3"/>
                <w:szCs w:val="24"/>
                <w:lang w:bidi="hi-IN"/>
              </w:rPr>
              <w:t>、</w:t>
            </w:r>
            <w:r w:rsidRPr="00E97458">
              <w:rPr>
                <w:rFonts w:ascii="Times New Roman" w:eastAsia="標楷體" w:hAnsi="Times New Roman" w:cs="Times New Roman"/>
                <w:kern w:val="3"/>
                <w:szCs w:val="24"/>
                <w:lang w:bidi="hi-IN"/>
              </w:rPr>
              <w:t>PNG</w:t>
            </w:r>
            <w:r w:rsidRPr="00E97458">
              <w:rPr>
                <w:rFonts w:ascii="Times New Roman" w:eastAsia="標楷體" w:hAnsi="Times New Roman" w:cs="Times New Roman" w:hint="eastAsia"/>
                <w:kern w:val="3"/>
                <w:szCs w:val="24"/>
                <w:lang w:bidi="hi-IN"/>
              </w:rPr>
              <w:t>等常用圖像檔案格式）。</w:t>
            </w:r>
          </w:p>
        </w:tc>
      </w:tr>
    </w:tbl>
    <w:p w:rsidR="00245858" w:rsidRPr="00E97458" w:rsidRDefault="00245858" w:rsidP="00245858">
      <w:pPr>
        <w:suppressAutoHyphens/>
        <w:autoSpaceDN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表4-1-2.水利量測物理量清單(農田水利署所轄管理處)</w:t>
      </w:r>
    </w:p>
    <w:tbl>
      <w:tblPr>
        <w:tblW w:w="0" w:type="auto"/>
        <w:tblInd w:w="-123" w:type="dxa"/>
        <w:tblLayout w:type="fixed"/>
        <w:tblCellMar>
          <w:left w:w="10" w:type="dxa"/>
          <w:right w:w="10" w:type="dxa"/>
        </w:tblCellMar>
        <w:tblLook w:val="0000" w:firstRow="0" w:lastRow="0" w:firstColumn="0" w:lastColumn="0" w:noHBand="0" w:noVBand="0"/>
      </w:tblPr>
      <w:tblGrid>
        <w:gridCol w:w="567"/>
        <w:gridCol w:w="1533"/>
        <w:gridCol w:w="754"/>
        <w:gridCol w:w="980"/>
        <w:gridCol w:w="1701"/>
        <w:gridCol w:w="3645"/>
      </w:tblGrid>
      <w:tr w:rsidR="00C800FB" w:rsidRPr="00E97458" w:rsidTr="009C270A">
        <w:trPr>
          <w:trHeight w:val="276"/>
          <w:tblHeader/>
        </w:trPr>
        <w:tc>
          <w:tcPr>
            <w:tcW w:w="567"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分類</w:t>
            </w:r>
          </w:p>
        </w:tc>
        <w:tc>
          <w:tcPr>
            <w:tcW w:w="1533"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物理量名稱</w:t>
            </w:r>
          </w:p>
        </w:tc>
        <w:tc>
          <w:tcPr>
            <w:tcW w:w="754"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量測單位</w:t>
            </w:r>
          </w:p>
        </w:tc>
        <w:tc>
          <w:tcPr>
            <w:tcW w:w="980"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預設上傳週期</w:t>
            </w:r>
          </w:p>
        </w:tc>
        <w:tc>
          <w:tcPr>
            <w:tcW w:w="1701"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上傳資料機關</w:t>
            </w:r>
          </w:p>
        </w:tc>
        <w:tc>
          <w:tcPr>
            <w:tcW w:w="36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量測方式及詮釋資料填寫說明</w:t>
            </w:r>
          </w:p>
        </w:tc>
      </w:tr>
      <w:tr w:rsidR="00C800FB" w:rsidRPr="00E97458" w:rsidTr="009C270A">
        <w:tc>
          <w:tcPr>
            <w:tcW w:w="56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水文</w:t>
            </w: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水深</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由超音波水位計量測所得之水位(</w:t>
            </w:r>
            <w:proofErr w:type="gramStart"/>
            <w:r w:rsidRPr="00E97458">
              <w:rPr>
                <w:rFonts w:ascii="標楷體" w:eastAsia="標楷體" w:hAnsi="標楷體" w:cs="Lucida Sans" w:hint="eastAsia"/>
                <w:kern w:val="3"/>
                <w:szCs w:val="24"/>
                <w:lang w:bidi="hi-IN"/>
              </w:rPr>
              <w:t>不帶高程</w:t>
            </w:r>
            <w:proofErr w:type="gramEnd"/>
            <w:r w:rsidRPr="00E97458">
              <w:rPr>
                <w:rFonts w:ascii="標楷體" w:eastAsia="標楷體" w:hAnsi="標楷體" w:cs="Lucida Sans" w:hint="eastAsia"/>
                <w:kern w:val="3"/>
                <w:szCs w:val="24"/>
                <w:lang w:bidi="hi-IN"/>
              </w:rPr>
              <w:t>資料)或都卜勒設備之量測水深(大氣壓力)</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流量(CMS)</w:t>
            </w:r>
          </w:p>
        </w:tc>
        <w:tc>
          <w:tcPr>
            <w:tcW w:w="754"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由超音波水位計量測所得之水位，經由換算得到之流量。</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流量(CMD)</w:t>
            </w:r>
          </w:p>
        </w:tc>
        <w:tc>
          <w:tcPr>
            <w:tcW w:w="754"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CMD</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由設備量測之流量，單位為CMD。</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水量</w:t>
            </w:r>
          </w:p>
        </w:tc>
        <w:tc>
          <w:tcPr>
            <w:tcW w:w="754"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m3</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都卜勒設備之量測水量</w:t>
            </w:r>
          </w:p>
        </w:tc>
      </w:tr>
      <w:tr w:rsidR="00C800FB" w:rsidRPr="00E97458" w:rsidTr="009C270A">
        <w:tc>
          <w:tcPr>
            <w:tcW w:w="56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流速</w:t>
            </w:r>
          </w:p>
        </w:tc>
        <w:tc>
          <w:tcPr>
            <w:tcW w:w="754"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m/s</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nil"/>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由設備量測之流速(非表面流速)</w:t>
            </w:r>
          </w:p>
        </w:tc>
      </w:tr>
      <w:tr w:rsidR="00C800FB" w:rsidRPr="00E97458" w:rsidTr="009C270A">
        <w:tc>
          <w:tcPr>
            <w:tcW w:w="567"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灌溉</w:t>
            </w: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水溫</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由設備量測之水溫</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容積</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m3</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貯水池水位換算之貯水池容積。</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日雨量</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雨量計累積日雨量</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垂直波束</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都卜勒設備量測之垂直波束。</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採</w:t>
            </w:r>
            <w:proofErr w:type="gramEnd"/>
            <w:r w:rsidRPr="00E97458">
              <w:rPr>
                <w:rFonts w:ascii="標楷體" w:eastAsia="標楷體" w:hAnsi="標楷體" w:cs="Lucida Sans" w:hint="eastAsia"/>
                <w:kern w:val="3"/>
                <w:szCs w:val="24"/>
                <w:lang w:bidi="hi-IN"/>
              </w:rPr>
              <w:t>樣百分比</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都卜勒設備之</w:t>
            </w:r>
            <w:proofErr w:type="gramStart"/>
            <w:r w:rsidRPr="00E97458">
              <w:rPr>
                <w:rFonts w:ascii="標楷體" w:eastAsia="標楷體" w:hAnsi="標楷體" w:cs="Lucida Sans" w:hint="eastAsia"/>
                <w:kern w:val="3"/>
                <w:szCs w:val="24"/>
                <w:lang w:bidi="hi-IN"/>
              </w:rPr>
              <w:t>採</w:t>
            </w:r>
            <w:proofErr w:type="gramEnd"/>
            <w:r w:rsidRPr="00E97458">
              <w:rPr>
                <w:rFonts w:ascii="標楷體" w:eastAsia="標楷體" w:hAnsi="標楷體" w:cs="Lucida Sans" w:hint="eastAsia"/>
                <w:kern w:val="3"/>
                <w:szCs w:val="24"/>
                <w:lang w:bidi="hi-IN"/>
              </w:rPr>
              <w:t>樣百分比。</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斷面面積</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m2</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都卜勒設備量測之斷面面積。</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時間校正參數</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都卜勒設備之時間校正數值</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量測角度</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度</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都卜勒設備之量測角度</w:t>
            </w:r>
          </w:p>
        </w:tc>
      </w:tr>
      <w:tr w:rsidR="00C800FB" w:rsidRPr="00E97458" w:rsidTr="009C270A">
        <w:tc>
          <w:tcPr>
            <w:tcW w:w="56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533"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訊號強度</w:t>
            </w:r>
          </w:p>
        </w:tc>
        <w:tc>
          <w:tcPr>
            <w:tcW w:w="754"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dB</w:t>
            </w:r>
          </w:p>
        </w:tc>
        <w:tc>
          <w:tcPr>
            <w:tcW w:w="980" w:type="dxa"/>
            <w:tcBorders>
              <w:top w:val="nil"/>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70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各管理處</w:t>
            </w:r>
          </w:p>
        </w:tc>
        <w:tc>
          <w:tcPr>
            <w:tcW w:w="364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通訊設備收訊強度。</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表4-2.量測設備物理量清單</w:t>
      </w:r>
    </w:p>
    <w:tbl>
      <w:tblPr>
        <w:tblW w:w="0" w:type="auto"/>
        <w:tblInd w:w="-123" w:type="dxa"/>
        <w:tblLayout w:type="fixed"/>
        <w:tblCellMar>
          <w:left w:w="10" w:type="dxa"/>
          <w:right w:w="10" w:type="dxa"/>
        </w:tblCellMar>
        <w:tblLook w:val="0000" w:firstRow="0" w:lastRow="0" w:firstColumn="0" w:lastColumn="0" w:noHBand="0" w:noVBand="0"/>
      </w:tblPr>
      <w:tblGrid>
        <w:gridCol w:w="657"/>
        <w:gridCol w:w="1358"/>
        <w:gridCol w:w="915"/>
        <w:gridCol w:w="1337"/>
        <w:gridCol w:w="1121"/>
        <w:gridCol w:w="3367"/>
      </w:tblGrid>
      <w:tr w:rsidR="00C800FB" w:rsidRPr="00E97458" w:rsidTr="009C270A">
        <w:trPr>
          <w:trHeight w:val="276"/>
          <w:tblHeader/>
        </w:trPr>
        <w:tc>
          <w:tcPr>
            <w:tcW w:w="657"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分類</w:t>
            </w:r>
          </w:p>
        </w:tc>
        <w:tc>
          <w:tcPr>
            <w:tcW w:w="1358"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物理量名稱</w:t>
            </w:r>
          </w:p>
        </w:tc>
        <w:tc>
          <w:tcPr>
            <w:tcW w:w="915"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量測單位</w:t>
            </w:r>
          </w:p>
        </w:tc>
        <w:tc>
          <w:tcPr>
            <w:tcW w:w="1337"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預設上傳週期</w:t>
            </w:r>
          </w:p>
        </w:tc>
        <w:tc>
          <w:tcPr>
            <w:tcW w:w="1121" w:type="dxa"/>
            <w:tcBorders>
              <w:top w:val="single" w:sz="4" w:space="0" w:color="000000"/>
              <w:left w:val="single" w:sz="4" w:space="0" w:color="000000"/>
              <w:bottom w:val="single" w:sz="4" w:space="0" w:color="000000"/>
              <w:right w:val="nil"/>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上傳資料機關</w:t>
            </w:r>
          </w:p>
        </w:tc>
        <w:tc>
          <w:tcPr>
            <w:tcW w:w="3367"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Cs w:val="24"/>
                <w:lang w:bidi="hi-IN"/>
              </w:rPr>
            </w:pPr>
            <w:r w:rsidRPr="00E97458">
              <w:rPr>
                <w:rFonts w:ascii="標楷體" w:eastAsia="標楷體" w:hAnsi="標楷體" w:cs="Times New Roman" w:hint="eastAsia"/>
                <w:b/>
                <w:bCs/>
                <w:iCs/>
                <w:kern w:val="3"/>
                <w:szCs w:val="24"/>
                <w:lang w:bidi="hi-IN"/>
              </w:rPr>
              <w:t>量測方式及詮釋資料填寫說明</w:t>
            </w:r>
          </w:p>
        </w:tc>
      </w:tr>
      <w:tr w:rsidR="00C800FB" w:rsidRPr="00E97458" w:rsidTr="009C270A">
        <w:tc>
          <w:tcPr>
            <w:tcW w:w="657"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壓力</w:t>
            </w: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液體管壓</w:t>
            </w:r>
            <w:proofErr w:type="gramEnd"/>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kg/cm2</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氣體管壓</w:t>
            </w:r>
            <w:proofErr w:type="gramEnd"/>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kg/cm2</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氣壓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KPa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油壓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bar</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電力</w:t>
            </w: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饋</w:t>
            </w:r>
            <w:proofErr w:type="gramEnd"/>
            <w:r w:rsidRPr="00E97458">
              <w:rPr>
                <w:rFonts w:ascii="標楷體" w:eastAsia="標楷體" w:hAnsi="標楷體" w:cs="Lucida Sans" w:hint="eastAsia"/>
                <w:kern w:val="3"/>
                <w:szCs w:val="24"/>
                <w:lang w:bidi="hi-IN"/>
              </w:rPr>
              <w:t>線電壓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KV</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交流有效電壓值（均方根值）</w:t>
            </w: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饋線視</w:t>
            </w:r>
            <w:proofErr w:type="gramEnd"/>
            <w:r w:rsidRPr="00E97458">
              <w:rPr>
                <w:rFonts w:ascii="標楷體" w:eastAsia="標楷體" w:hAnsi="標楷體" w:cs="Lucida Sans" w:hint="eastAsia"/>
                <w:kern w:val="3"/>
                <w:szCs w:val="24"/>
                <w:lang w:bidi="hi-IN"/>
              </w:rPr>
              <w:t>在功率</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KVA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電池殘量</w:t>
            </w:r>
            <w:proofErr w:type="gramEnd"/>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統計估算值</w:t>
            </w: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交流頻率</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Hz</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功率因數</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交流電壓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V</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交流電流</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直流電壓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V</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直流電流</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A</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GPS</w:t>
            </w: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移動式設備坐標</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經緯度</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應使用WGS84之經緯度坐標系統。</w:t>
            </w:r>
          </w:p>
        </w:tc>
      </w:tr>
      <w:tr w:rsidR="00C800FB" w:rsidRPr="00E97458" w:rsidTr="009C270A">
        <w:trPr>
          <w:trHeight w:val="321"/>
        </w:trPr>
        <w:tc>
          <w:tcPr>
            <w:tcW w:w="657"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其它</w:t>
            </w: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燃油液位</w:t>
            </w:r>
            <w:proofErr w:type="gramEnd"/>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43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燃油溫度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燃油殘餘量</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瓦斯鋼瓶壓力</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kg/cm2</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其它液體耗材液位</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其它氣體耗材壓力</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lang w:bidi="hi-IN"/>
              </w:rPr>
              <w:t>kg/cm2</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其它耗材殘餘量</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統計估算值</w:t>
            </w: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高度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速度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Km/hr</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抽水時間</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sec</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發動機轉速</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RPM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設備溫度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傳輸訊號強度</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dBm</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
        </w:tc>
      </w:tr>
      <w:tr w:rsidR="00C800FB" w:rsidRPr="00E97458" w:rsidTr="009C270A">
        <w:trPr>
          <w:trHeight w:val="84"/>
        </w:trPr>
        <w:tc>
          <w:tcPr>
            <w:tcW w:w="657"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1358"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運作狀態</w:t>
            </w:r>
          </w:p>
        </w:tc>
        <w:tc>
          <w:tcPr>
            <w:tcW w:w="915"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1337"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w:t>
            </w:r>
          </w:p>
        </w:tc>
        <w:tc>
          <w:tcPr>
            <w:tcW w:w="1121"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全部</w:t>
            </w:r>
          </w:p>
        </w:tc>
        <w:tc>
          <w:tcPr>
            <w:tcW w:w="3367"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詳表</w:t>
            </w:r>
            <w:proofErr w:type="gramEnd"/>
            <w:r w:rsidRPr="00E97458">
              <w:rPr>
                <w:rFonts w:ascii="標楷體" w:eastAsia="標楷體" w:hAnsi="標楷體" w:cs="Lucida Sans" w:hint="eastAsia"/>
                <w:kern w:val="3"/>
                <w:szCs w:val="24"/>
                <w:lang w:bidi="hi-IN"/>
              </w:rPr>
              <w:t>6</w:t>
            </w:r>
          </w:p>
        </w:tc>
      </w:tr>
    </w:tbl>
    <w:p w:rsidR="00245858" w:rsidRPr="00E97458" w:rsidRDefault="00245858" w:rsidP="00245858">
      <w:pPr>
        <w:suppressAutoHyphens/>
        <w:autoSpaceDN w:val="0"/>
        <w:jc w:val="center"/>
        <w:textAlignment w:val="baseline"/>
        <w:rPr>
          <w:rFonts w:ascii="標楷體" w:eastAsia="標楷體" w:hAnsi="標楷體" w:cs="Lucida Sans"/>
          <w:kern w:val="3"/>
          <w:szCs w:val="24"/>
          <w:lang w:bidi="hi-IN"/>
        </w:rPr>
      </w:pPr>
    </w:p>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標楷體" w:eastAsia="標楷體" w:hAnsi="標楷體" w:cs="Times New Roman" w:hint="eastAsia"/>
          <w:b/>
          <w:kern w:val="3"/>
          <w:szCs w:val="24"/>
          <w:lang w:bidi="hi-IN"/>
        </w:rPr>
        <w:lastRenderedPageBreak/>
        <w:t>表4-3-1.模擬預測資料清單(水利署、營建署及縣市政府)</w:t>
      </w:r>
      <w:r w:rsidRPr="00E97458">
        <w:rPr>
          <w:rFonts w:ascii="標楷體" w:eastAsia="標楷體" w:hAnsi="標楷體" w:cs="Times New Roman" w:hint="eastAsia"/>
          <w:b/>
          <w:kern w:val="3"/>
          <w:szCs w:val="24"/>
          <w:lang w:bidi="hi-IN"/>
        </w:rPr>
        <w:br/>
      </w:r>
    </w:p>
    <w:tbl>
      <w:tblPr>
        <w:tblW w:w="0" w:type="auto"/>
        <w:tblInd w:w="808" w:type="dxa"/>
        <w:tblLayout w:type="fixed"/>
        <w:tblCellMar>
          <w:left w:w="10" w:type="dxa"/>
          <w:right w:w="10" w:type="dxa"/>
        </w:tblCellMar>
        <w:tblLook w:val="0000" w:firstRow="0" w:lastRow="0" w:firstColumn="0" w:lastColumn="0" w:noHBand="0" w:noVBand="0"/>
      </w:tblPr>
      <w:tblGrid>
        <w:gridCol w:w="1488"/>
        <w:gridCol w:w="2802"/>
        <w:gridCol w:w="1238"/>
        <w:gridCol w:w="2764"/>
      </w:tblGrid>
      <w:tr w:rsidR="00C800FB" w:rsidRPr="00E97458" w:rsidTr="009C270A">
        <w:trPr>
          <w:trHeight w:val="471"/>
        </w:trPr>
        <w:tc>
          <w:tcPr>
            <w:tcW w:w="1488"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分類</w:t>
            </w:r>
          </w:p>
        </w:tc>
        <w:tc>
          <w:tcPr>
            <w:tcW w:w="2802"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模擬預測物理量名稱</w:t>
            </w:r>
          </w:p>
        </w:tc>
        <w:tc>
          <w:tcPr>
            <w:tcW w:w="1238"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量測單位</w:t>
            </w:r>
          </w:p>
        </w:tc>
        <w:tc>
          <w:tcPr>
            <w:tcW w:w="2764"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備註</w:t>
            </w:r>
          </w:p>
        </w:tc>
      </w:tr>
      <w:tr w:rsidR="00C800FB" w:rsidRPr="00E97458" w:rsidTr="009C270A">
        <w:tc>
          <w:tcPr>
            <w:tcW w:w="14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水文</w:t>
            </w:r>
          </w:p>
          <w:p w:rsidR="00245858" w:rsidRPr="00E97458" w:rsidRDefault="00245858" w:rsidP="00245858">
            <w:pPr>
              <w:suppressAutoHyphens/>
              <w:autoSpaceDN w:val="0"/>
              <w:textAlignment w:val="baseline"/>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6小時預測水位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12小時預測水位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24小時預測水位</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4小時預測雨量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5小時預測雨量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6小時預測雨量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7小時預測雨量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8小時預測雨量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9小時預測雨量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11小時預測雨量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12小時預測雨量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rPr>
          <w:trHeight w:val="333"/>
        </w:trPr>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1小時預測流量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nil"/>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3小時預測流量</w:t>
            </w:r>
          </w:p>
        </w:tc>
        <w:tc>
          <w:tcPr>
            <w:tcW w:w="123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nil"/>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6小時預測流量</w:t>
            </w:r>
          </w:p>
        </w:tc>
        <w:tc>
          <w:tcPr>
            <w:tcW w:w="123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nil"/>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12小時預測流量</w:t>
            </w:r>
          </w:p>
        </w:tc>
        <w:tc>
          <w:tcPr>
            <w:tcW w:w="123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nil"/>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24小時預測流量</w:t>
            </w:r>
          </w:p>
        </w:tc>
        <w:tc>
          <w:tcPr>
            <w:tcW w:w="123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76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numPr>
                <w:ilvl w:val="0"/>
                <w:numId w:val="39"/>
              </w:numPr>
              <w:suppressAutoHyphens/>
              <w:autoSpaceDN w:val="0"/>
              <w:spacing w:after="140" w:line="276" w:lineRule="auto"/>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污水</w:t>
            </w: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每月污水處理量</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CMD</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每月進流水量平均值</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生物需氧量(BOD)處理率</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numPr>
                <w:ilvl w:val="0"/>
                <w:numId w:val="39"/>
              </w:numPr>
              <w:suppressAutoHyphens/>
              <w:autoSpaceDN w:val="0"/>
              <w:spacing w:after="140" w:line="276" w:lineRule="auto"/>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每月平均值，系統計算而得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化學需氧量(COD)處理率</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numPr>
                <w:ilvl w:val="0"/>
                <w:numId w:val="39"/>
              </w:numPr>
              <w:suppressAutoHyphens/>
              <w:autoSpaceDN w:val="0"/>
              <w:spacing w:after="140" w:line="276" w:lineRule="auto"/>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每月平均值，系統計算而得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懸浮固體（SS）處理率</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numPr>
                <w:ilvl w:val="0"/>
                <w:numId w:val="39"/>
              </w:numPr>
              <w:suppressAutoHyphens/>
              <w:autoSpaceDN w:val="0"/>
              <w:spacing w:after="140" w:line="276" w:lineRule="auto"/>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每月平均值，系統計算而得</w:t>
            </w:r>
          </w:p>
        </w:tc>
      </w:tr>
      <w:tr w:rsidR="00C800FB" w:rsidRPr="00E97458" w:rsidTr="009C270A">
        <w:tc>
          <w:tcPr>
            <w:tcW w:w="1488"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接管戶數</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戶</w:t>
            </w:r>
          </w:p>
        </w:tc>
        <w:tc>
          <w:tcPr>
            <w:tcW w:w="27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numPr>
                <w:ilvl w:val="0"/>
                <w:numId w:val="39"/>
              </w:numPr>
              <w:suppressAutoHyphens/>
              <w:autoSpaceDN w:val="0"/>
              <w:spacing w:after="140" w:line="276" w:lineRule="auto"/>
              <w:textAlignment w:val="baseline"/>
              <w:rPr>
                <w:rFonts w:ascii="Liberation Serif" w:eastAsia="新細明體" w:hAnsi="Liberation Serif" w:cs="Lucida Sans"/>
                <w:kern w:val="3"/>
                <w:szCs w:val="24"/>
                <w:lang w:bidi="hi-IN"/>
              </w:rPr>
            </w:pPr>
            <w:r w:rsidRPr="00E97458">
              <w:rPr>
                <w:rFonts w:ascii="標楷體" w:eastAsia="標楷體" w:hAnsi="標楷體" w:cs="Lucida Sans" w:hint="eastAsia"/>
                <w:kern w:val="3"/>
                <w:szCs w:val="24"/>
                <w:lang w:bidi="hi-IN"/>
              </w:rPr>
              <w:t>系統計算而得</w:t>
            </w:r>
          </w:p>
        </w:tc>
      </w:tr>
    </w:tbl>
    <w:p w:rsidR="00245858" w:rsidRPr="00E97458" w:rsidRDefault="00245858" w:rsidP="00245858">
      <w:pPr>
        <w:keepNext/>
        <w:pageBreakBefore/>
        <w:suppressAutoHyphens/>
        <w:autoSpaceDN w:val="0"/>
        <w:snapToGrid w:val="0"/>
        <w:jc w:val="center"/>
        <w:textAlignment w:val="baseline"/>
        <w:rPr>
          <w:rFonts w:ascii="Times New Roman" w:eastAsia="標楷體" w:hAnsi="Times New Roman" w:cs="Times New Roman"/>
          <w:b/>
          <w:kern w:val="3"/>
          <w:szCs w:val="24"/>
          <w:lang w:bidi="hi-IN"/>
        </w:rPr>
      </w:pPr>
      <w:r w:rsidRPr="00E97458">
        <w:rPr>
          <w:rFonts w:ascii="標楷體" w:eastAsia="標楷體" w:hAnsi="標楷體" w:cs="Times New Roman" w:hint="eastAsia"/>
          <w:b/>
          <w:kern w:val="3"/>
          <w:szCs w:val="24"/>
          <w:lang w:bidi="hi-IN"/>
        </w:rPr>
        <w:lastRenderedPageBreak/>
        <w:t>表4-3-2.模擬預測資料清單(農田水利署所轄管理處)</w:t>
      </w:r>
      <w:r w:rsidRPr="00E97458">
        <w:rPr>
          <w:rFonts w:ascii="標楷體" w:eastAsia="標楷體" w:hAnsi="標楷體" w:cs="Times New Roman" w:hint="eastAsia"/>
          <w:b/>
          <w:kern w:val="3"/>
          <w:szCs w:val="24"/>
          <w:lang w:bidi="hi-IN"/>
        </w:rPr>
        <w:br/>
      </w:r>
    </w:p>
    <w:tbl>
      <w:tblPr>
        <w:tblW w:w="0" w:type="auto"/>
        <w:tblInd w:w="613" w:type="dxa"/>
        <w:tblLayout w:type="fixed"/>
        <w:tblCellMar>
          <w:left w:w="10" w:type="dxa"/>
          <w:right w:w="10" w:type="dxa"/>
        </w:tblCellMar>
        <w:tblLook w:val="0000" w:firstRow="0" w:lastRow="0" w:firstColumn="0" w:lastColumn="0" w:noHBand="0" w:noVBand="0"/>
      </w:tblPr>
      <w:tblGrid>
        <w:gridCol w:w="1417"/>
        <w:gridCol w:w="2694"/>
        <w:gridCol w:w="1258"/>
        <w:gridCol w:w="2977"/>
      </w:tblGrid>
      <w:tr w:rsidR="00C800FB" w:rsidRPr="00E97458" w:rsidTr="009C270A">
        <w:trPr>
          <w:trHeight w:val="471"/>
        </w:trPr>
        <w:tc>
          <w:tcPr>
            <w:tcW w:w="1417"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分類</w:t>
            </w:r>
          </w:p>
        </w:tc>
        <w:tc>
          <w:tcPr>
            <w:tcW w:w="2694"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模擬預測物理量名稱</w:t>
            </w:r>
          </w:p>
        </w:tc>
        <w:tc>
          <w:tcPr>
            <w:tcW w:w="1258"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量測單位</w:t>
            </w:r>
          </w:p>
        </w:tc>
        <w:tc>
          <w:tcPr>
            <w:tcW w:w="2977"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備註</w:t>
            </w:r>
          </w:p>
        </w:tc>
      </w:tr>
      <w:tr w:rsidR="00C800FB" w:rsidRPr="00E97458" w:rsidTr="009C270A">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水文</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建議引水量</w:t>
            </w:r>
          </w:p>
        </w:tc>
        <w:tc>
          <w:tcPr>
            <w:tcW w:w="1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當預測模式達啟動條件時，系統計算出的建議引水量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10分鐘水位異常指標</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1小時水位異常指標</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10分鐘水位變化</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1小時水位變化</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10分鐘水量變化</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rPr>
              <w:t>m3</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1小時水量變化</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rPr>
              <w:t>m3</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1hr預測增加流量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2hr預測增加流量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3hr預測增加流量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1小時預測水位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2小時預測水位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3小時預測水位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通水面積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rPr>
              <w:t>m2</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累積總體積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Calibri" w:eastAsia="新細明體, PMingLiU" w:hAnsi="Calibri" w:cs="Lucida Sans"/>
                <w:kern w:val="3"/>
                <w:szCs w:val="24"/>
                <w:lang w:bidi="hi-IN"/>
              </w:rPr>
            </w:pPr>
            <w:r w:rsidRPr="00E97458">
              <w:rPr>
                <w:rFonts w:ascii="標楷體" w:eastAsia="標楷體" w:hAnsi="標楷體" w:cs="Lucida Sans" w:hint="eastAsia"/>
                <w:kern w:val="3"/>
                <w:szCs w:val="24"/>
              </w:rPr>
              <w:t>m3</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由設備量測或由流量累積計算之累積總體積，非抽水機之抽水累積流量。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預測水深</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預報水位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預報流量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有效降雨量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mm/hr</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灌溉</w:t>
            </w: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計畫需水量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灌溉需求水量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最低需水量比例</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農作面積</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m2</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系統計算需用之參數</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最佳計畫配水量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系統計算出的建議配水量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未來</w:t>
            </w:r>
            <w:proofErr w:type="gramStart"/>
            <w:r w:rsidRPr="00E97458">
              <w:rPr>
                <w:rFonts w:ascii="標楷體" w:eastAsia="標楷體" w:hAnsi="標楷體" w:cs="Lucida Sans" w:hint="eastAsia"/>
                <w:kern w:val="3"/>
                <w:szCs w:val="24"/>
                <w:lang w:bidi="hi-IN"/>
              </w:rPr>
              <w:t>閘門開度</w:t>
            </w:r>
            <w:proofErr w:type="gramEnd"/>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分配流量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系統計算出的建議分配流量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節水量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系統計算出的節水量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節水率</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系統計算出的節水率</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減供水量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系統計算而得</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水門用水量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由管理者匯入之資料，為計畫之水門取水量。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工作站取水比例</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工作站取水</w:t>
            </w:r>
            <w:proofErr w:type="gramStart"/>
            <w:r w:rsidRPr="00E97458">
              <w:rPr>
                <w:rFonts w:ascii="標楷體" w:eastAsia="標楷體" w:hAnsi="標楷體" w:cs="Lucida Sans" w:hint="eastAsia"/>
                <w:kern w:val="3"/>
                <w:szCs w:val="24"/>
                <w:lang w:bidi="hi-IN"/>
              </w:rPr>
              <w:t>佔</w:t>
            </w:r>
            <w:proofErr w:type="gramEnd"/>
            <w:r w:rsidRPr="00E97458">
              <w:rPr>
                <w:rFonts w:ascii="標楷體" w:eastAsia="標楷體" w:hAnsi="標楷體" w:cs="Lucida Sans" w:hint="eastAsia"/>
                <w:kern w:val="3"/>
                <w:szCs w:val="24"/>
                <w:lang w:bidi="hi-IN"/>
              </w:rPr>
              <w:t>總幹線入流量之比例</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模式啟閉狀態</w:t>
            </w:r>
            <w:proofErr w:type="gramEnd"/>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無</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系統模式是否啟動之狀態</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工作站總量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CMS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由超音波水位計量測所得之水位，經由換算得到之各支線取水流量，並將各支線流量加總後取得工作站取水總量。</w:t>
            </w:r>
          </w:p>
        </w:tc>
      </w:tr>
      <w:tr w:rsidR="00C800FB" w:rsidRPr="00E97458" w:rsidTr="009C270A">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w:t>
            </w: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預測雨量(1小時)</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計畫內</w:t>
            </w: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接中央氣象局預測雨量資訊，包含時預測雨量等。</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預測雨量(6小時)</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計畫內</w:t>
            </w: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接中央氣象局預測雨量資訊，包含時預測雨量等。</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預測雨量(1天)</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計畫內</w:t>
            </w: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接美國NOAA提供之預報雨量。</w:t>
            </w:r>
          </w:p>
        </w:tc>
      </w:tr>
      <w:tr w:rsidR="00C800FB" w:rsidRPr="00E97458" w:rsidTr="009C270A">
        <w:tc>
          <w:tcPr>
            <w:tcW w:w="1417" w:type="dxa"/>
            <w:vMerge/>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2694"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水庫有效蓄水量</w:t>
            </w:r>
          </w:p>
        </w:tc>
        <w:tc>
          <w:tcPr>
            <w:tcW w:w="1258"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萬噸</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計畫內</w:t>
            </w:r>
            <w:proofErr w:type="gramStart"/>
            <w:r w:rsidRPr="00E97458">
              <w:rPr>
                <w:rFonts w:ascii="標楷體" w:eastAsia="標楷體" w:hAnsi="標楷體" w:cs="Lucida Sans" w:hint="eastAsia"/>
                <w:kern w:val="3"/>
                <w:szCs w:val="24"/>
                <w:lang w:bidi="hi-IN"/>
              </w:rPr>
              <w:t>介</w:t>
            </w:r>
            <w:proofErr w:type="gramEnd"/>
            <w:r w:rsidRPr="00E97458">
              <w:rPr>
                <w:rFonts w:ascii="標楷體" w:eastAsia="標楷體" w:hAnsi="標楷體" w:cs="Lucida Sans" w:hint="eastAsia"/>
                <w:kern w:val="3"/>
                <w:szCs w:val="24"/>
                <w:lang w:bidi="hi-IN"/>
              </w:rPr>
              <w:t>接水庫提供之有效蓄水量。</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表5.量測結果上傳資料內容格式</w:t>
      </w:r>
    </w:p>
    <w:tbl>
      <w:tblPr>
        <w:tblW w:w="0" w:type="auto"/>
        <w:tblInd w:w="-138" w:type="dxa"/>
        <w:tblLayout w:type="fixed"/>
        <w:tblCellMar>
          <w:left w:w="10" w:type="dxa"/>
          <w:right w:w="10" w:type="dxa"/>
        </w:tblCellMar>
        <w:tblLook w:val="0000" w:firstRow="0" w:lastRow="0" w:firstColumn="0" w:lastColumn="0" w:noHBand="0" w:noVBand="0"/>
      </w:tblPr>
      <w:tblGrid>
        <w:gridCol w:w="1953"/>
        <w:gridCol w:w="7720"/>
      </w:tblGrid>
      <w:tr w:rsidR="00C800FB" w:rsidRPr="00E97458" w:rsidTr="009C270A">
        <w:tc>
          <w:tcPr>
            <w:tcW w:w="967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MQTT操作範例</w:t>
            </w:r>
          </w:p>
        </w:tc>
      </w:tr>
      <w:tr w:rsidR="00C800FB" w:rsidRPr="00E97458" w:rsidTr="009C270A">
        <w:trPr>
          <w:cantSplit/>
        </w:trPr>
        <w:tc>
          <w:tcPr>
            <w:tcW w:w="1953"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發布主題</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MQTTS或HTTPS發布主題應包含量測識別代號，量測識別代號為系統指定，應於作業平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登記量測詮釋資料後，利用作業平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提供之查詢服務取得。</w:t>
            </w:r>
          </w:p>
        </w:tc>
      </w:tr>
      <w:tr w:rsidR="00C800FB" w:rsidRPr="00E97458" w:rsidTr="009C270A">
        <w:trPr>
          <w:cantSplit/>
        </w:trPr>
        <w:tc>
          <w:tcPr>
            <w:tcW w:w="195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7720"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Datastream(8032f87b-363c-4faf-92b6-1917a1e7012e)/Observations</w:t>
            </w:r>
          </w:p>
        </w:tc>
      </w:tr>
      <w:tr w:rsidR="00C800FB" w:rsidRPr="00E97458" w:rsidTr="009C270A">
        <w:trPr>
          <w:cantSplit/>
        </w:trPr>
        <w:tc>
          <w:tcPr>
            <w:tcW w:w="1953" w:type="dxa"/>
            <w:vMerge w:val="restart"/>
            <w:tcBorders>
              <w:top w:val="single" w:sz="4" w:space="0" w:color="000000"/>
              <w:left w:val="single" w:sz="4" w:space="0" w:color="000000"/>
              <w:bottom w:val="nil"/>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發布內容</w:t>
            </w:r>
          </w:p>
        </w:tc>
        <w:tc>
          <w:tcPr>
            <w:tcW w:w="7720"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填寫範例1（固定位置）：</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"phenomenonTime":"20180603T112032+08",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"resultTime":"20180603T112032+08",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"result":2.7</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r>
      <w:tr w:rsidR="00C800FB" w:rsidRPr="00E97458" w:rsidTr="009C270A">
        <w:trPr>
          <w:cantSplit/>
        </w:trPr>
        <w:tc>
          <w:tcPr>
            <w:tcW w:w="195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7720"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填寫範例2（可移動式遙測感知設備）：</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"phenomenonTime":"20180801T100917+08",</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"resultTime":"20180801T100921+08",</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"result":1.3,</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"FeatureOfInterest":{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"name":"遙測水位量測點",</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"description":"第二級沉澱</w:t>
            </w:r>
            <w:proofErr w:type="gramStart"/>
            <w:r w:rsidRPr="00E97458">
              <w:rPr>
                <w:rFonts w:ascii="標楷體" w:eastAsia="標楷體" w:hAnsi="標楷體" w:cs="Times New Roman" w:hint="eastAsia"/>
                <w:bCs/>
                <w:iCs/>
                <w:kern w:val="3"/>
                <w:sz w:val="28"/>
                <w:szCs w:val="20"/>
                <w:lang w:bidi="hi-IN"/>
              </w:rPr>
              <w:t>池坐</w:t>
            </w:r>
            <w:proofErr w:type="gramEnd"/>
            <w:r w:rsidRPr="00E97458">
              <w:rPr>
                <w:rFonts w:ascii="標楷體" w:eastAsia="標楷體" w:hAnsi="標楷體" w:cs="Times New Roman" w:hint="eastAsia"/>
                <w:bCs/>
                <w:iCs/>
                <w:kern w:val="3"/>
                <w:sz w:val="28"/>
                <w:szCs w:val="20"/>
                <w:lang w:bidi="hi-IN"/>
              </w:rPr>
              <w:t>標位置",</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"encodingType":"application/vnd.geo+json",</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"feature":{</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"type":"Feature",</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"geometry":{</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"type":"Point",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"coordinates":[23.94237,120.66921]</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w:t>
            </w:r>
          </w:p>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r>
      <w:tr w:rsidR="00C800FB" w:rsidRPr="00E97458" w:rsidTr="009C270A">
        <w:trPr>
          <w:cantSplit/>
        </w:trPr>
        <w:tc>
          <w:tcPr>
            <w:tcW w:w="1953" w:type="dxa"/>
            <w:vMerge/>
            <w:tcBorders>
              <w:top w:val="single" w:sz="4" w:space="0" w:color="000000"/>
              <w:left w:val="single" w:sz="4" w:space="0" w:color="000000"/>
              <w:bottom w:val="nil"/>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7720"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填寫範例3（已上傳資料）：</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"phenomenonTime":"20180603T112032+08",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"resultTime":"20180603T112032+08",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"result":2.7</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"resultStatus":reSync</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r>
      <w:tr w:rsidR="00C800FB" w:rsidRPr="00E97458" w:rsidTr="009C270A">
        <w:tc>
          <w:tcPr>
            <w:tcW w:w="1953"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項目</w:t>
            </w:r>
          </w:p>
        </w:tc>
        <w:tc>
          <w:tcPr>
            <w:tcW w:w="7720" w:type="dxa"/>
            <w:tcBorders>
              <w:top w:val="single" w:sz="4" w:space="0" w:color="000000"/>
              <w:left w:val="single" w:sz="4" w:space="0" w:color="000000"/>
              <w:bottom w:val="single" w:sz="4" w:space="0" w:color="000000"/>
              <w:right w:val="single" w:sz="4" w:space="0" w:color="000000"/>
            </w:tcBorders>
            <w:shd w:val="clear" w:color="auto" w:fill="D9D9D9"/>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填寫內容說明</w:t>
            </w:r>
          </w:p>
        </w:tc>
      </w:tr>
      <w:tr w:rsidR="00C800FB" w:rsidRPr="00E97458" w:rsidTr="009C270A">
        <w:trPr>
          <w:cantSplit/>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監測站現地端進行量測之時間，格式應符合ISO8601格式，</w:t>
            </w:r>
            <w:proofErr w:type="gramStart"/>
            <w:r w:rsidRPr="00E97458">
              <w:rPr>
                <w:rFonts w:ascii="標楷體" w:eastAsia="標楷體" w:hAnsi="標楷體" w:cs="Lucida Sans" w:hint="eastAsia"/>
                <w:kern w:val="3"/>
                <w:szCs w:val="24"/>
                <w:lang w:bidi="hi-IN"/>
              </w:rPr>
              <w:t>精確度到秒</w:t>
            </w:r>
            <w:proofErr w:type="gramEnd"/>
            <w:r w:rsidRPr="00E97458">
              <w:rPr>
                <w:rFonts w:ascii="標楷體" w:eastAsia="標楷體" w:hAnsi="標楷體" w:cs="Lucida Sans" w:hint="eastAsia"/>
                <w:kern w:val="3"/>
                <w:szCs w:val="24"/>
                <w:lang w:bidi="hi-IN"/>
              </w:rPr>
              <w:t>，包含時區（台灣地區為UTC+8）。若現地端設備無計時器，則應填入</w:t>
            </w:r>
            <w:proofErr w:type="gramStart"/>
            <w:r w:rsidRPr="00E97458">
              <w:rPr>
                <w:rFonts w:ascii="標楷體" w:eastAsia="標楷體" w:hAnsi="標楷體" w:cs="Lucida Sans" w:hint="eastAsia"/>
                <w:kern w:val="3"/>
                <w:szCs w:val="24"/>
                <w:lang w:bidi="hi-IN"/>
              </w:rPr>
              <w:t>物聯網閘</w:t>
            </w:r>
            <w:proofErr w:type="gramEnd"/>
            <w:r w:rsidRPr="00E97458">
              <w:rPr>
                <w:rFonts w:ascii="標楷體" w:eastAsia="標楷體" w:hAnsi="標楷體" w:cs="Lucida Sans" w:hint="eastAsia"/>
                <w:kern w:val="3"/>
                <w:szCs w:val="24"/>
                <w:lang w:bidi="hi-IN"/>
              </w:rPr>
              <w:t>道接收量測資訊之時間。</w:t>
            </w:r>
          </w:p>
        </w:tc>
      </w:tr>
      <w:tr w:rsidR="00C800FB" w:rsidRPr="00E97458" w:rsidTr="009C270A">
        <w:trPr>
          <w:cantSplit/>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lastRenderedPageBreak/>
              <w:t>resultTime</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完成量測並產生最後監測結果之時間，格式應符合ISO8601格式，</w:t>
            </w:r>
            <w:proofErr w:type="gramStart"/>
            <w:r w:rsidRPr="00E97458">
              <w:rPr>
                <w:rFonts w:ascii="標楷體" w:eastAsia="標楷體" w:hAnsi="標楷體" w:cs="Lucida Sans" w:hint="eastAsia"/>
                <w:kern w:val="3"/>
                <w:szCs w:val="24"/>
                <w:lang w:bidi="hi-IN"/>
              </w:rPr>
              <w:t>精確度到秒</w:t>
            </w:r>
            <w:proofErr w:type="gramEnd"/>
            <w:r w:rsidRPr="00E97458">
              <w:rPr>
                <w:rFonts w:ascii="標楷體" w:eastAsia="標楷體" w:hAnsi="標楷體" w:cs="Lucida Sans" w:hint="eastAsia"/>
                <w:kern w:val="3"/>
                <w:szCs w:val="24"/>
                <w:lang w:bidi="hi-IN"/>
              </w:rPr>
              <w:t>，包含時區。</w:t>
            </w:r>
          </w:p>
        </w:tc>
      </w:tr>
      <w:tr w:rsidR="00C800FB" w:rsidRPr="00E97458" w:rsidTr="009C270A">
        <w:trPr>
          <w:cantSplit/>
          <w:trHeight w:val="421"/>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一般感知設備應填入監測結果，格式可</w:t>
            </w:r>
            <w:proofErr w:type="gramStart"/>
            <w:r w:rsidRPr="00E97458">
              <w:rPr>
                <w:rFonts w:ascii="標楷體" w:eastAsia="標楷體" w:hAnsi="標楷體" w:cs="Lucida Sans" w:hint="eastAsia"/>
                <w:kern w:val="3"/>
                <w:szCs w:val="24"/>
                <w:lang w:bidi="hi-IN"/>
              </w:rPr>
              <w:t>為空值</w:t>
            </w:r>
            <w:proofErr w:type="gramEnd"/>
            <w:r w:rsidRPr="00E97458">
              <w:rPr>
                <w:rFonts w:ascii="標楷體" w:eastAsia="標楷體" w:hAnsi="標楷體" w:cs="Lucida Sans" w:hint="eastAsia"/>
                <w:kern w:val="3"/>
                <w:szCs w:val="24"/>
                <w:lang w:bidi="hi-IN"/>
              </w:rPr>
              <w:t>（null）或數字。數字應使用十進制表示，不使用科學記數法，不使用千位分隔符，無長度限制，不需前</w:t>
            </w:r>
            <w:proofErr w:type="gramStart"/>
            <w:r w:rsidRPr="00E97458">
              <w:rPr>
                <w:rFonts w:ascii="標楷體" w:eastAsia="標楷體" w:hAnsi="標楷體" w:cs="Lucida Sans" w:hint="eastAsia"/>
                <w:kern w:val="3"/>
                <w:szCs w:val="24"/>
                <w:lang w:bidi="hi-IN"/>
              </w:rPr>
              <w:t>置補零</w:t>
            </w:r>
            <w:proofErr w:type="gramEnd"/>
            <w:r w:rsidRPr="00E97458">
              <w:rPr>
                <w:rFonts w:ascii="標楷體" w:eastAsia="標楷體" w:hAnsi="標楷體" w:cs="Lucida Sans" w:hint="eastAsia"/>
                <w:kern w:val="3"/>
                <w:szCs w:val="24"/>
                <w:lang w:bidi="hi-IN"/>
              </w:rPr>
              <w:t>。單位應使用表4-1-1、表4-1-2、表4-2、表4-3-1、表4-3-2中標準量測單位。若為視訊監視設備，則應填入上</w:t>
            </w:r>
            <w:proofErr w:type="gramStart"/>
            <w:r w:rsidRPr="00E97458">
              <w:rPr>
                <w:rFonts w:ascii="標楷體" w:eastAsia="標楷體" w:hAnsi="標楷體" w:cs="Lucida Sans" w:hint="eastAsia"/>
                <w:kern w:val="3"/>
                <w:szCs w:val="24"/>
                <w:lang w:bidi="hi-IN"/>
              </w:rPr>
              <w:t>傳影格圖像</w:t>
            </w:r>
            <w:proofErr w:type="gramEnd"/>
            <w:r w:rsidRPr="00E97458">
              <w:rPr>
                <w:rFonts w:ascii="標楷體" w:eastAsia="標楷體" w:hAnsi="標楷體" w:cs="Lucida Sans" w:hint="eastAsia"/>
                <w:kern w:val="3"/>
                <w:szCs w:val="24"/>
                <w:lang w:bidi="hi-IN"/>
              </w:rPr>
              <w:t>檔案之檔案名稱及路徑。</w:t>
            </w:r>
          </w:p>
        </w:tc>
      </w:tr>
      <w:tr w:rsidR="00C800FB" w:rsidRPr="00E97458" w:rsidTr="009C270A">
        <w:trPr>
          <w:cantSplit/>
          <w:trHeight w:val="421"/>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resultStatus</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針對已上傳資料紀錄其處理作業之型態，型態包含"reSync"以及</w:t>
            </w:r>
            <w:proofErr w:type="gramStart"/>
            <w:r w:rsidRPr="00E97458">
              <w:rPr>
                <w:rFonts w:ascii="標楷體" w:eastAsia="標楷體" w:hAnsi="標楷體" w:cs="Lucida Sans" w:hint="eastAsia"/>
                <w:kern w:val="3"/>
                <w:szCs w:val="24"/>
                <w:lang w:bidi="hi-IN"/>
              </w:rPr>
              <w:t>”</w:t>
            </w:r>
            <w:proofErr w:type="gramEnd"/>
            <w:r w:rsidRPr="00E97458">
              <w:rPr>
                <w:rFonts w:ascii="標楷體" w:eastAsia="標楷體" w:hAnsi="標楷體" w:cs="Lucida Sans" w:hint="eastAsia"/>
                <w:kern w:val="3"/>
                <w:szCs w:val="24"/>
                <w:lang w:bidi="hi-IN"/>
              </w:rPr>
              <w:t>Verified</w:t>
            </w:r>
            <w:proofErr w:type="gramStart"/>
            <w:r w:rsidRPr="00E97458">
              <w:rPr>
                <w:rFonts w:ascii="標楷體" w:eastAsia="標楷體" w:hAnsi="標楷體" w:cs="Lucida Sans" w:hint="eastAsia"/>
                <w:kern w:val="3"/>
                <w:szCs w:val="24"/>
                <w:lang w:bidi="hi-IN"/>
              </w:rPr>
              <w:t>”</w:t>
            </w:r>
            <w:proofErr w:type="gramEnd"/>
            <w:r w:rsidRPr="00E97458">
              <w:rPr>
                <w:rFonts w:ascii="標楷體" w:eastAsia="標楷體" w:hAnsi="標楷體" w:cs="Lucida Sans" w:hint="eastAsia"/>
                <w:kern w:val="3"/>
                <w:szCs w:val="24"/>
                <w:lang w:bidi="hi-IN"/>
              </w:rPr>
              <w:t>，如因通訊異常或其它原因導致感測資料</w:t>
            </w:r>
            <w:proofErr w:type="gramStart"/>
            <w:r w:rsidRPr="00E97458">
              <w:rPr>
                <w:rFonts w:ascii="標楷體" w:eastAsia="標楷體" w:hAnsi="標楷體" w:cs="Lucida Sans" w:hint="eastAsia"/>
                <w:kern w:val="3"/>
                <w:szCs w:val="24"/>
                <w:lang w:bidi="hi-IN"/>
              </w:rPr>
              <w:t>缺漏所執行</w:t>
            </w:r>
            <w:proofErr w:type="gramEnd"/>
            <w:r w:rsidRPr="00E97458">
              <w:rPr>
                <w:rFonts w:ascii="標楷體" w:eastAsia="標楷體" w:hAnsi="標楷體" w:cs="Lucida Sans" w:hint="eastAsia"/>
                <w:kern w:val="3"/>
                <w:szCs w:val="24"/>
                <w:lang w:bidi="hi-IN"/>
              </w:rPr>
              <w:t>之資料補遺，請用"reSync"，如為資料錯誤修正，請用"Verified"。</w:t>
            </w:r>
          </w:p>
        </w:tc>
      </w:tr>
      <w:tr w:rsidR="00C800FB" w:rsidRPr="00E97458" w:rsidTr="009C270A">
        <w:trPr>
          <w:cantSplit/>
          <w:trHeight w:val="421"/>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FeatureOfInterest</w:t>
            </w:r>
          </w:p>
        </w:tc>
        <w:tc>
          <w:tcPr>
            <w:tcW w:w="772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若</w:t>
            </w:r>
            <w:proofErr w:type="gramStart"/>
            <w:r w:rsidRPr="00E97458">
              <w:rPr>
                <w:rFonts w:ascii="標楷體" w:eastAsia="標楷體" w:hAnsi="標楷體" w:cs="Lucida Sans" w:hint="eastAsia"/>
                <w:kern w:val="3"/>
                <w:szCs w:val="24"/>
                <w:lang w:bidi="hi-IN"/>
              </w:rPr>
              <w:t>量測標的</w:t>
            </w:r>
            <w:proofErr w:type="gramEnd"/>
            <w:r w:rsidRPr="00E97458">
              <w:rPr>
                <w:rFonts w:ascii="標楷體" w:eastAsia="標楷體" w:hAnsi="標楷體" w:cs="Lucida Sans" w:hint="eastAsia"/>
                <w:kern w:val="3"/>
                <w:szCs w:val="24"/>
                <w:lang w:bidi="hi-IN"/>
              </w:rPr>
              <w:t>為固定位置或無特定監測區域範圍，則本項可省略。</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若</w:t>
            </w:r>
            <w:proofErr w:type="gramStart"/>
            <w:r w:rsidRPr="00E97458">
              <w:rPr>
                <w:rFonts w:ascii="標楷體" w:eastAsia="標楷體" w:hAnsi="標楷體" w:cs="Lucida Sans" w:hint="eastAsia"/>
                <w:kern w:val="3"/>
                <w:szCs w:val="24"/>
                <w:lang w:bidi="hi-IN"/>
              </w:rPr>
              <w:t>量測標的</w:t>
            </w:r>
            <w:proofErr w:type="gramEnd"/>
            <w:r w:rsidRPr="00E97458">
              <w:rPr>
                <w:rFonts w:ascii="標楷體" w:eastAsia="標楷體" w:hAnsi="標楷體" w:cs="Lucida Sans" w:hint="eastAsia"/>
                <w:kern w:val="3"/>
                <w:szCs w:val="24"/>
                <w:lang w:bidi="hi-IN"/>
              </w:rPr>
              <w:t>位置不固定，於每次改變位置後，應於監測結果上傳內容中填入完整FeatureOfInterest資源內容。若於前次回報後位置未變化，則應使用次級屬性「@iot.id」登記相關FeatureOfInterest資源中最新一筆紀錄之識別代號。識別代號應事先利用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提供之查詢服務取得。</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表6.設備運作狀態上傳資料內容格式</w:t>
      </w:r>
    </w:p>
    <w:tbl>
      <w:tblPr>
        <w:tblW w:w="0" w:type="auto"/>
        <w:tblInd w:w="-123" w:type="dxa"/>
        <w:tblLayout w:type="fixed"/>
        <w:tblCellMar>
          <w:left w:w="10" w:type="dxa"/>
          <w:right w:w="10" w:type="dxa"/>
        </w:tblCellMar>
        <w:tblLook w:val="0000" w:firstRow="0" w:lastRow="0" w:firstColumn="0" w:lastColumn="0" w:noHBand="0" w:noVBand="0"/>
      </w:tblPr>
      <w:tblGrid>
        <w:gridCol w:w="1953"/>
        <w:gridCol w:w="7715"/>
      </w:tblGrid>
      <w:tr w:rsidR="00C800FB" w:rsidRPr="00E97458" w:rsidTr="009C270A">
        <w:tc>
          <w:tcPr>
            <w:tcW w:w="9668"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MQTT操作範例</w:t>
            </w:r>
          </w:p>
        </w:tc>
      </w:tr>
      <w:tr w:rsidR="00C800FB" w:rsidRPr="00E97458" w:rsidTr="009C270A">
        <w:trPr>
          <w:cantSplit/>
        </w:trPr>
        <w:tc>
          <w:tcPr>
            <w:tcW w:w="1953"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發布主題</w:t>
            </w:r>
          </w:p>
        </w:tc>
        <w:tc>
          <w:tcPr>
            <w:tcW w:w="771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MQTTS或HTTPS發布主題應</w:t>
            </w:r>
            <w:proofErr w:type="gramStart"/>
            <w:r w:rsidRPr="00E97458">
              <w:rPr>
                <w:rFonts w:ascii="標楷體" w:eastAsia="標楷體" w:hAnsi="標楷體" w:cs="Lucida Sans" w:hint="eastAsia"/>
                <w:kern w:val="3"/>
                <w:szCs w:val="24"/>
                <w:lang w:bidi="hi-IN"/>
              </w:rPr>
              <w:t>應</w:t>
            </w:r>
            <w:proofErr w:type="gramEnd"/>
            <w:r w:rsidRPr="00E97458">
              <w:rPr>
                <w:rFonts w:ascii="標楷體" w:eastAsia="標楷體" w:hAnsi="標楷體" w:cs="Lucida Sans" w:hint="eastAsia"/>
                <w:kern w:val="3"/>
                <w:szCs w:val="24"/>
                <w:lang w:bidi="hi-IN"/>
              </w:rPr>
              <w:t>包含運作狀態識別代號，運作狀態識別代號為系統指定，應於作業平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登記運作狀態詮釋資料後，利用作業平</w:t>
            </w:r>
            <w:proofErr w:type="gramStart"/>
            <w:r w:rsidRPr="00E97458">
              <w:rPr>
                <w:rFonts w:ascii="標楷體" w:eastAsia="標楷體" w:hAnsi="標楷體" w:cs="Lucida Sans" w:hint="eastAsia"/>
                <w:kern w:val="3"/>
                <w:szCs w:val="24"/>
                <w:lang w:bidi="hi-IN"/>
              </w:rPr>
              <w:t>臺</w:t>
            </w:r>
            <w:proofErr w:type="gramEnd"/>
            <w:r w:rsidRPr="00E97458">
              <w:rPr>
                <w:rFonts w:ascii="標楷體" w:eastAsia="標楷體" w:hAnsi="標楷體" w:cs="Lucida Sans" w:hint="eastAsia"/>
                <w:kern w:val="3"/>
                <w:szCs w:val="24"/>
                <w:lang w:bidi="hi-IN"/>
              </w:rPr>
              <w:t>提供之查詢服務取得。</w:t>
            </w:r>
          </w:p>
        </w:tc>
      </w:tr>
      <w:tr w:rsidR="00C800FB" w:rsidRPr="00E97458" w:rsidTr="009C270A">
        <w:trPr>
          <w:cantSplit/>
        </w:trPr>
        <w:tc>
          <w:tcPr>
            <w:tcW w:w="1953" w:type="dxa"/>
            <w:vMerge/>
            <w:tcBorders>
              <w:top w:val="single" w:sz="4" w:space="0" w:color="000000"/>
              <w:left w:val="single" w:sz="4" w:space="0" w:color="000000"/>
              <w:bottom w:val="single" w:sz="4" w:space="0" w:color="000000"/>
              <w:right w:val="nil"/>
            </w:tcBorders>
            <w:vAlign w:val="center"/>
          </w:tcPr>
          <w:p w:rsidR="00245858" w:rsidRPr="00E97458" w:rsidRDefault="00245858" w:rsidP="00245858">
            <w:pPr>
              <w:widowControl/>
              <w:rPr>
                <w:rFonts w:ascii="標楷體" w:eastAsia="標楷體" w:hAnsi="標楷體" w:cs="Lucida Sans"/>
                <w:kern w:val="3"/>
                <w:szCs w:val="24"/>
                <w:lang w:bidi="hi-IN"/>
              </w:rPr>
            </w:pPr>
          </w:p>
        </w:tc>
        <w:tc>
          <w:tcPr>
            <w:tcW w:w="7715" w:type="dxa"/>
            <w:tcBorders>
              <w:top w:val="single" w:sz="4" w:space="0" w:color="000000"/>
              <w:left w:val="single" w:sz="4" w:space="0" w:color="000000"/>
              <w:bottom w:val="single" w:sz="4" w:space="0" w:color="000000"/>
              <w:right w:val="single" w:sz="4" w:space="0" w:color="000000"/>
            </w:tcBorders>
            <w:vAlign w:val="center"/>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Datastream(8895f6cb-2bfa-4634-9a52-97e065808fe9)/Observations</w:t>
            </w:r>
          </w:p>
        </w:tc>
      </w:tr>
      <w:tr w:rsidR="00C800FB" w:rsidRPr="00E97458" w:rsidTr="009C270A">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發布內容</w:t>
            </w:r>
          </w:p>
        </w:tc>
        <w:tc>
          <w:tcPr>
            <w:tcW w:w="7715"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填寫範例：</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"phenomenonTime":"20180820T100000+08",</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"result":2020040</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w:t>
            </w:r>
          </w:p>
        </w:tc>
      </w:tr>
      <w:tr w:rsidR="00C800FB" w:rsidRPr="00E97458" w:rsidTr="009C270A">
        <w:tc>
          <w:tcPr>
            <w:tcW w:w="1953"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項目</w:t>
            </w:r>
          </w:p>
        </w:tc>
        <w:tc>
          <w:tcPr>
            <w:tcW w:w="771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45858" w:rsidRPr="00E97458" w:rsidRDefault="00245858" w:rsidP="00245858">
            <w:pPr>
              <w:suppressAutoHyphens/>
              <w:autoSpaceDN w:val="0"/>
              <w:snapToGrid w:val="0"/>
              <w:jc w:val="center"/>
              <w:textAlignment w:val="baseline"/>
              <w:rPr>
                <w:rFonts w:ascii="標楷體" w:eastAsia="標楷體" w:hAnsi="標楷體" w:cs="Lucida Sans"/>
                <w:b/>
                <w:bCs/>
                <w:kern w:val="3"/>
                <w:szCs w:val="24"/>
                <w:lang w:bidi="hi-IN"/>
              </w:rPr>
            </w:pPr>
            <w:r w:rsidRPr="00E97458">
              <w:rPr>
                <w:rFonts w:ascii="標楷體" w:eastAsia="標楷體" w:hAnsi="標楷體" w:cs="Lucida Sans" w:hint="eastAsia"/>
                <w:b/>
                <w:bCs/>
                <w:kern w:val="3"/>
                <w:szCs w:val="24"/>
                <w:lang w:bidi="hi-IN"/>
              </w:rPr>
              <w:t>填寫內容說明</w:t>
            </w:r>
          </w:p>
        </w:tc>
      </w:tr>
      <w:tr w:rsidR="00C800FB" w:rsidRPr="00E97458" w:rsidTr="009C270A">
        <w:trPr>
          <w:cantSplit/>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phenomenonTime</w:t>
            </w:r>
          </w:p>
        </w:tc>
        <w:tc>
          <w:tcPr>
            <w:tcW w:w="7715"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於監測站現地端執行運作狀態檢測之時間，格式應符合ISO8601格式，</w:t>
            </w:r>
            <w:proofErr w:type="gramStart"/>
            <w:r w:rsidRPr="00E97458">
              <w:rPr>
                <w:rFonts w:ascii="標楷體" w:eastAsia="標楷體" w:hAnsi="標楷體" w:cs="Lucida Sans" w:hint="eastAsia"/>
                <w:kern w:val="3"/>
                <w:szCs w:val="24"/>
                <w:lang w:bidi="hi-IN"/>
              </w:rPr>
              <w:t>精確度到秒</w:t>
            </w:r>
            <w:proofErr w:type="gramEnd"/>
            <w:r w:rsidRPr="00E97458">
              <w:rPr>
                <w:rFonts w:ascii="標楷體" w:eastAsia="標楷體" w:hAnsi="標楷體" w:cs="Lucida Sans" w:hint="eastAsia"/>
                <w:kern w:val="3"/>
                <w:szCs w:val="24"/>
                <w:lang w:bidi="hi-IN"/>
              </w:rPr>
              <w:t>，包含時區（台灣地區為UTC+8）。</w:t>
            </w:r>
          </w:p>
        </w:tc>
      </w:tr>
      <w:tr w:rsidR="00C800FB" w:rsidRPr="00E97458" w:rsidTr="009C270A">
        <w:trPr>
          <w:trHeight w:val="421"/>
        </w:trPr>
        <w:tc>
          <w:tcPr>
            <w:tcW w:w="195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result</w:t>
            </w:r>
          </w:p>
        </w:tc>
        <w:tc>
          <w:tcPr>
            <w:tcW w:w="7715"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設備運作狀態，應填入代表運作狀態之代號：</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1000000：人員查檢</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2000000：正常運作</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2010000：休眠運作（設備正常運作但電機、馬達等機具未運轉）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2020000：</w:t>
            </w:r>
            <w:proofErr w:type="gramStart"/>
            <w:r w:rsidRPr="00E97458">
              <w:rPr>
                <w:rFonts w:ascii="標楷體" w:eastAsia="標楷體" w:hAnsi="標楷體" w:cs="Lucida Sans" w:hint="eastAsia"/>
                <w:kern w:val="3"/>
                <w:szCs w:val="24"/>
                <w:lang w:bidi="hi-IN"/>
              </w:rPr>
              <w:t>怠</w:t>
            </w:r>
            <w:proofErr w:type="gramEnd"/>
            <w:r w:rsidRPr="00E97458">
              <w:rPr>
                <w:rFonts w:ascii="標楷體" w:eastAsia="標楷體" w:hAnsi="標楷體" w:cs="Lucida Sans" w:hint="eastAsia"/>
                <w:kern w:val="3"/>
                <w:szCs w:val="24"/>
                <w:lang w:bidi="hi-IN"/>
              </w:rPr>
              <w:t>速運作（設備正常運作但電機、馬達等機具低速運轉）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3000000：啟動中（遠端控制重置後暫時狀態）</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4000000：運作狀態異常</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5000000：檢修校正中</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8010000：抽水機-引擎停機</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8020000：抽水機-引擎運轉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代號末四碼「0000」可視設備實際用途及設備支援能力，替換為下列警示訊息代號：</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0000：無異常（預設代號）</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0001：</w:t>
            </w:r>
            <w:proofErr w:type="gramStart"/>
            <w:r w:rsidRPr="00E97458">
              <w:rPr>
                <w:rFonts w:ascii="標楷體" w:eastAsia="標楷體" w:hAnsi="標楷體" w:cs="Lucida Sans" w:hint="eastAsia"/>
                <w:kern w:val="3"/>
                <w:szCs w:val="24"/>
                <w:lang w:bidi="hi-IN"/>
              </w:rPr>
              <w:t>泵浦無排水</w:t>
            </w:r>
            <w:proofErr w:type="gramEnd"/>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0002：泵浦有排水</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0004：燃油</w:t>
            </w:r>
            <w:proofErr w:type="gramStart"/>
            <w:r w:rsidRPr="00E97458">
              <w:rPr>
                <w:rFonts w:ascii="標楷體" w:eastAsia="標楷體" w:hAnsi="標楷體" w:cs="Lucida Sans" w:hint="eastAsia"/>
                <w:kern w:val="3"/>
                <w:szCs w:val="24"/>
                <w:lang w:bidi="hi-IN"/>
              </w:rPr>
              <w:t>油</w:t>
            </w:r>
            <w:proofErr w:type="gramEnd"/>
            <w:r w:rsidRPr="00E97458">
              <w:rPr>
                <w:rFonts w:ascii="標楷體" w:eastAsia="標楷體" w:hAnsi="標楷體" w:cs="Lucida Sans" w:hint="eastAsia"/>
                <w:kern w:val="3"/>
                <w:szCs w:val="24"/>
                <w:lang w:bidi="hi-IN"/>
              </w:rPr>
              <w:t>位正常</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0008：燃油</w:t>
            </w:r>
            <w:proofErr w:type="gramStart"/>
            <w:r w:rsidRPr="00E97458">
              <w:rPr>
                <w:rFonts w:ascii="標楷體" w:eastAsia="標楷體" w:hAnsi="標楷體" w:cs="Lucida Sans" w:hint="eastAsia"/>
                <w:kern w:val="3"/>
                <w:szCs w:val="24"/>
                <w:lang w:bidi="hi-IN"/>
              </w:rPr>
              <w:t>油</w:t>
            </w:r>
            <w:proofErr w:type="gramEnd"/>
            <w:r w:rsidRPr="00E97458">
              <w:rPr>
                <w:rFonts w:ascii="標楷體" w:eastAsia="標楷體" w:hAnsi="標楷體" w:cs="Lucida Sans" w:hint="eastAsia"/>
                <w:kern w:val="3"/>
                <w:szCs w:val="24"/>
                <w:lang w:bidi="hi-IN"/>
              </w:rPr>
              <w:t>位過低</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0016：通訊傳輸品質不良</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0032：軟體異常（記憶體或儲存空間不足、檔案損毀、認證失敗等）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0064：供電系統異常（如漏電、跳電、電壓異常等）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0128：設備過熱或其它運作環境條件不良</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0256：水位異常警示（淹水、水位過高、水位過低等）</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0512：流量或壓力警示</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若有多重警示狀況發生，可將所有警示訊息之</w:t>
            </w:r>
            <w:proofErr w:type="gramStart"/>
            <w:r w:rsidRPr="00E97458">
              <w:rPr>
                <w:rFonts w:ascii="標楷體" w:eastAsia="標楷體" w:hAnsi="標楷體" w:cs="Lucida Sans" w:hint="eastAsia"/>
                <w:kern w:val="3"/>
                <w:szCs w:val="24"/>
                <w:lang w:bidi="hi-IN"/>
              </w:rPr>
              <w:t>十進位等效數值</w:t>
            </w:r>
            <w:proofErr w:type="gramEnd"/>
            <w:r w:rsidRPr="00E97458">
              <w:rPr>
                <w:rFonts w:ascii="標楷體" w:eastAsia="標楷體" w:hAnsi="標楷體" w:cs="Lucida Sans" w:hint="eastAsia"/>
                <w:kern w:val="3"/>
                <w:szCs w:val="24"/>
                <w:lang w:bidi="hi-IN"/>
              </w:rPr>
              <w:t>相加，並將最終結果填入代號末四碼。</w:t>
            </w:r>
          </w:p>
          <w:p w:rsidR="00245858" w:rsidRPr="00E97458" w:rsidRDefault="00245858" w:rsidP="00245858">
            <w:pPr>
              <w:suppressAutoHyphens/>
              <w:autoSpaceDN w:val="0"/>
              <w:snapToGrid w:val="0"/>
              <w:textAlignment w:val="baseline"/>
              <w:rPr>
                <w:rFonts w:ascii="標楷體" w:eastAsia="標楷體" w:hAnsi="標楷體" w:cs="Lucida Sans"/>
                <w:kern w:val="3"/>
                <w:szCs w:val="24"/>
                <w:lang w:bidi="hi-IN"/>
              </w:rPr>
            </w:pPr>
            <w:r w:rsidRPr="00E97458">
              <w:rPr>
                <w:rFonts w:ascii="標楷體" w:eastAsia="標楷體" w:hAnsi="標楷體" w:cs="Lucida Sans" w:hint="eastAsia"/>
                <w:kern w:val="3"/>
                <w:szCs w:val="24"/>
                <w:lang w:bidi="hi-IN"/>
              </w:rPr>
              <w:t>例如填寫範例「2020040」即代表「</w:t>
            </w:r>
            <w:proofErr w:type="gramStart"/>
            <w:r w:rsidRPr="00E97458">
              <w:rPr>
                <w:rFonts w:ascii="標楷體" w:eastAsia="標楷體" w:hAnsi="標楷體" w:cs="Lucida Sans" w:hint="eastAsia"/>
                <w:kern w:val="3"/>
                <w:szCs w:val="24"/>
                <w:lang w:bidi="hi-IN"/>
              </w:rPr>
              <w:t>怠</w:t>
            </w:r>
            <w:proofErr w:type="gramEnd"/>
            <w:r w:rsidRPr="00E97458">
              <w:rPr>
                <w:rFonts w:ascii="標楷體" w:eastAsia="標楷體" w:hAnsi="標楷體" w:cs="Lucida Sans" w:hint="eastAsia"/>
                <w:kern w:val="3"/>
                <w:szCs w:val="24"/>
                <w:lang w:bidi="hi-IN"/>
              </w:rPr>
              <w:t>速運作」中，但有「燃油</w:t>
            </w:r>
            <w:proofErr w:type="gramStart"/>
            <w:r w:rsidRPr="00E97458">
              <w:rPr>
                <w:rFonts w:ascii="標楷體" w:eastAsia="標楷體" w:hAnsi="標楷體" w:cs="Lucida Sans" w:hint="eastAsia"/>
                <w:kern w:val="3"/>
                <w:szCs w:val="24"/>
                <w:lang w:bidi="hi-IN"/>
              </w:rPr>
              <w:t>油</w:t>
            </w:r>
            <w:proofErr w:type="gramEnd"/>
            <w:r w:rsidRPr="00E97458">
              <w:rPr>
                <w:rFonts w:ascii="標楷體" w:eastAsia="標楷體" w:hAnsi="標楷體" w:cs="Lucida Sans" w:hint="eastAsia"/>
                <w:kern w:val="3"/>
                <w:szCs w:val="24"/>
                <w:lang w:bidi="hi-IN"/>
              </w:rPr>
              <w:t>位過低」及「軟體異常」二項警示訊息產生。</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表7機關(構)代號表</w:t>
      </w:r>
    </w:p>
    <w:tbl>
      <w:tblPr>
        <w:tblW w:w="0" w:type="auto"/>
        <w:tblInd w:w="659" w:type="dxa"/>
        <w:tblLayout w:type="fixed"/>
        <w:tblCellMar>
          <w:left w:w="10" w:type="dxa"/>
          <w:right w:w="10" w:type="dxa"/>
        </w:tblCellMar>
        <w:tblLook w:val="0000" w:firstRow="0" w:lastRow="0" w:firstColumn="0" w:lastColumn="0" w:noHBand="0" w:noVBand="0"/>
      </w:tblPr>
      <w:tblGrid>
        <w:gridCol w:w="1451"/>
        <w:gridCol w:w="3760"/>
        <w:gridCol w:w="3110"/>
      </w:tblGrid>
      <w:tr w:rsidR="00C800FB" w:rsidRPr="00E97458" w:rsidTr="009C270A">
        <w:trPr>
          <w:tblHeader/>
        </w:trPr>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機關代號</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機關(構)</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部門／單位</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北區水資源局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3132002</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中區水資源局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3132003</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南區水資源局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3132004</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水利規劃試驗所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3132005</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北水源特定區管理局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第一</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3132012</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第二</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3132013</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第三</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3132014</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第四</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3132015</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第五</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3132016</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第六</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3132017</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第七</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3132018</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第八</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3132019</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第九</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3132020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經濟部水利署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第十</w:t>
            </w:r>
            <w:r w:rsidR="0009429D" w:rsidRPr="00E97458">
              <w:rPr>
                <w:rFonts w:ascii="標楷體" w:eastAsia="標楷體" w:hAnsi="標楷體" w:cs="Times New Roman" w:hint="eastAsia"/>
                <w:bCs/>
                <w:iCs/>
                <w:kern w:val="3"/>
                <w:sz w:val="28"/>
                <w:szCs w:val="20"/>
                <w:lang w:bidi="hi-IN"/>
              </w:rPr>
              <w:t>河川分署</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3010200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內政部營建署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總管理處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第一區管理處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3135202</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第二區管理處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3135203</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第三區管理處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3135204</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第四區管理處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3135205</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第五區管理處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3135206</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第六區管理處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3135207</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第七區管理處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3135208</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第八區管理處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3135209</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第九區管理處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3135210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第十區管理處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3135211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第十一區管理處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3135212</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台灣自來水股份有限公司</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第十二區管理處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3792700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北自來水事業處</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3710151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金門縣自來水廠</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3710351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連江縣自來水廠</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3791100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臺北市政府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工務局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3822500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新北市政府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lastRenderedPageBreak/>
              <w:t>3802500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桃園市政府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w:t>
            </w:r>
            <w:proofErr w:type="gramStart"/>
            <w:r w:rsidRPr="00E97458">
              <w:rPr>
                <w:rFonts w:ascii="標楷體" w:eastAsia="標楷體" w:hAnsi="標楷體" w:cs="Times New Roman" w:hint="eastAsia"/>
                <w:bCs/>
                <w:iCs/>
                <w:kern w:val="3"/>
                <w:sz w:val="28"/>
                <w:szCs w:val="20"/>
                <w:lang w:bidi="hi-IN"/>
              </w:rPr>
              <w:t>務</w:t>
            </w:r>
            <w:proofErr w:type="gramEnd"/>
            <w:r w:rsidRPr="00E97458">
              <w:rPr>
                <w:rFonts w:ascii="標楷體" w:eastAsia="標楷體" w:hAnsi="標楷體" w:cs="Times New Roman" w:hint="eastAsia"/>
                <w:bCs/>
                <w:iCs/>
                <w:kern w:val="3"/>
                <w:sz w:val="28"/>
                <w:szCs w:val="20"/>
                <w:lang w:bidi="hi-IN"/>
              </w:rPr>
              <w:t>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3872500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中市政府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3952500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南市政府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3972500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高雄市政府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水利局</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3765700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基隆市政府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3765800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新竹市政府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3764400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新竹縣政府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苗栗縣政府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3764700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彰化縣政府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3764800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南投縣政府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3764900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雲林縣政府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3766000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嘉義市政府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嘉義縣政府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3765300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屏東縣政府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3764200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宜蘭縣政府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3765500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花蓮縣政府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3765400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東縣政府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3765600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澎湖縣政府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3450000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3454401</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宜蘭管理處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3454402</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北基管理處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3454403</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桃園管理處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3454404</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石門管理處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3454405</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新竹管理處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3454406</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苗栗管理處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3454407</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中管理處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3454408</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南投管理處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3454409</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彰化管理處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3454410</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雲林管理處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3454411</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嘉南管理處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3454412</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高雄管理處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3454413</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屏東管理處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3454414</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東管理處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3454415</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花蓮管理處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3454416</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七星管理處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lastRenderedPageBreak/>
              <w:t>3454417</w:t>
            </w:r>
          </w:p>
        </w:tc>
        <w:tc>
          <w:tcPr>
            <w:tcW w:w="3760" w:type="dxa"/>
            <w:tcBorders>
              <w:top w:val="single" w:sz="4" w:space="0" w:color="000000"/>
              <w:left w:val="single" w:sz="4" w:space="0" w:color="000000"/>
              <w:bottom w:val="single" w:sz="4" w:space="0" w:color="000000"/>
              <w:right w:val="nil"/>
            </w:tcBorders>
            <w:vAlign w:val="center"/>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行政院農業委員會農田水利署</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瑠公管理處</w:t>
            </w:r>
          </w:p>
        </w:tc>
      </w:tr>
      <w:tr w:rsidR="00C800FB" w:rsidRPr="00E97458" w:rsidTr="009C270A">
        <w:tc>
          <w:tcPr>
            <w:tcW w:w="14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0000000</w:t>
            </w:r>
          </w:p>
        </w:tc>
        <w:tc>
          <w:tcPr>
            <w:tcW w:w="3760" w:type="dxa"/>
            <w:tcBorders>
              <w:top w:val="single" w:sz="4" w:space="0" w:color="000000"/>
              <w:left w:val="single" w:sz="4" w:space="0" w:color="000000"/>
              <w:bottom w:val="single" w:sz="4" w:space="0" w:color="000000"/>
              <w:right w:val="nil"/>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測試機關</w:t>
            </w:r>
          </w:p>
        </w:tc>
        <w:tc>
          <w:tcPr>
            <w:tcW w:w="311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表8監測站種類代號表</w:t>
      </w:r>
    </w:p>
    <w:tbl>
      <w:tblPr>
        <w:tblW w:w="0" w:type="auto"/>
        <w:tblInd w:w="1101" w:type="dxa"/>
        <w:tblLayout w:type="fixed"/>
        <w:tblCellMar>
          <w:left w:w="10" w:type="dxa"/>
          <w:right w:w="10" w:type="dxa"/>
        </w:tblCellMar>
        <w:tblLook w:val="0000" w:firstRow="0" w:lastRow="0" w:firstColumn="0" w:lastColumn="0" w:noHBand="0" w:noVBand="0"/>
      </w:tblPr>
      <w:tblGrid>
        <w:gridCol w:w="992"/>
        <w:gridCol w:w="7229"/>
      </w:tblGrid>
      <w:tr w:rsidR="00C800FB" w:rsidRPr="00E97458" w:rsidTr="009C270A">
        <w:trPr>
          <w:tblHeader/>
        </w:trPr>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代碼</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監測站監測標的</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RV</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 w:val="28"/>
                <w:szCs w:val="20"/>
                <w:lang w:bidi="hi-IN"/>
              </w:rPr>
            </w:pPr>
            <w:r w:rsidRPr="00E97458">
              <w:rPr>
                <w:rFonts w:ascii="標楷體" w:eastAsia="標楷體" w:hAnsi="標楷體" w:cs="Times New Roman" w:hint="eastAsia"/>
                <w:bCs/>
                <w:iCs/>
                <w:kern w:val="3"/>
                <w:sz w:val="28"/>
                <w:szCs w:val="20"/>
                <w:lang w:bidi="hi-IN"/>
              </w:rPr>
              <w:t>河川（水位、流</w:t>
            </w:r>
            <w:r w:rsidRPr="00E97458">
              <w:rPr>
                <w:rFonts w:ascii="標楷體" w:eastAsia="標楷體" w:hAnsi="標楷體" w:cs="Times New Roman" w:hint="eastAsia"/>
                <w:bCs/>
                <w:iCs/>
                <w:kern w:val="3"/>
                <w:sz w:val="28"/>
                <w:szCs w:val="20"/>
                <w:lang w:eastAsia="zh-HK" w:bidi="hi-IN"/>
              </w:rPr>
              <w:t>速</w:t>
            </w:r>
            <w:r w:rsidRPr="00E97458">
              <w:rPr>
                <w:rFonts w:ascii="標楷體" w:eastAsia="標楷體" w:hAnsi="標楷體" w:cs="Times New Roman" w:hint="eastAsia"/>
                <w:bCs/>
                <w:iCs/>
                <w:kern w:val="3"/>
                <w:sz w:val="28"/>
                <w:szCs w:val="20"/>
                <w:lang w:bidi="hi-IN"/>
              </w:rPr>
              <w:t>）</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DR</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Times New Roman" w:eastAsia="標楷體" w:hAnsi="Times New Roman" w:cs="Times New Roman"/>
                <w:bCs/>
                <w:iCs/>
                <w:kern w:val="3"/>
                <w:sz w:val="28"/>
                <w:szCs w:val="20"/>
                <w:lang w:bidi="hi-IN"/>
              </w:rPr>
            </w:pPr>
            <w:r w:rsidRPr="00E97458">
              <w:rPr>
                <w:rFonts w:ascii="標楷體" w:eastAsia="標楷體" w:hAnsi="標楷體" w:cs="Times New Roman" w:hint="eastAsia"/>
                <w:bCs/>
                <w:iCs/>
                <w:kern w:val="3"/>
                <w:sz w:val="28"/>
                <w:szCs w:val="20"/>
                <w:lang w:bidi="hi-IN"/>
              </w:rPr>
              <w:t>排水(</w:t>
            </w:r>
            <w:r w:rsidRPr="00E97458">
              <w:rPr>
                <w:rFonts w:ascii="標楷體" w:eastAsia="標楷體" w:hAnsi="標楷體" w:cs="Times New Roman" w:hint="eastAsia"/>
                <w:bCs/>
                <w:iCs/>
                <w:kern w:val="3"/>
                <w:sz w:val="28"/>
                <w:szCs w:val="20"/>
                <w:lang w:eastAsia="zh-HK" w:bidi="hi-IN"/>
              </w:rPr>
              <w:t>水位)</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GW</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地下水（觀測井）</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LS</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地下水（地層下陷）</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WT</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氣象（含雨量站）</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RE</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水庫</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AR</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農業用水</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CW</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自來水</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FL</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防洪（路面淹水、抽水站、滯洪池）</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CO</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近海水文（含潮汐、波浪）</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RN</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雨水</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SW</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污水（公共污水下水道）</w:t>
            </w:r>
          </w:p>
        </w:tc>
      </w:tr>
      <w:tr w:rsidR="00C800FB" w:rsidRPr="00E97458"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SD</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河/海堤</w:t>
            </w:r>
          </w:p>
        </w:tc>
      </w:tr>
      <w:tr w:rsidR="00C800FB" w:rsidRPr="0009429D" w:rsidTr="009C270A">
        <w:tc>
          <w:tcPr>
            <w:tcW w:w="99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MP</w:t>
            </w:r>
          </w:p>
        </w:tc>
        <w:tc>
          <w:tcPr>
            <w:tcW w:w="7229"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大型抽水機(固定式抽水機、移動式抽水機、支援式抽水機)</w:t>
            </w:r>
          </w:p>
        </w:tc>
      </w:tr>
    </w:tbl>
    <w:p w:rsidR="00245858" w:rsidRPr="00E97458" w:rsidRDefault="00245858" w:rsidP="00245858">
      <w:pPr>
        <w:keepNext/>
        <w:pageBreakBefore/>
        <w:suppressAutoHyphens/>
        <w:autoSpaceDN w:val="0"/>
        <w:snapToGrid w:val="0"/>
        <w:jc w:val="center"/>
        <w:textAlignment w:val="baseline"/>
        <w:rPr>
          <w:rFonts w:ascii="標楷體" w:eastAsia="標楷體" w:hAnsi="標楷體" w:cs="Times New Roman"/>
          <w:b/>
          <w:kern w:val="3"/>
          <w:szCs w:val="24"/>
          <w:lang w:bidi="hi-IN"/>
        </w:rPr>
      </w:pPr>
      <w:r w:rsidRPr="00E97458">
        <w:rPr>
          <w:rFonts w:ascii="標楷體" w:eastAsia="標楷體" w:hAnsi="標楷體" w:cs="Times New Roman" w:hint="eastAsia"/>
          <w:b/>
          <w:kern w:val="3"/>
          <w:szCs w:val="24"/>
          <w:lang w:bidi="hi-IN"/>
        </w:rPr>
        <w:lastRenderedPageBreak/>
        <w:t>表9地下水區域表</w:t>
      </w:r>
    </w:p>
    <w:tbl>
      <w:tblPr>
        <w:tblW w:w="0" w:type="auto"/>
        <w:jc w:val="center"/>
        <w:tblLayout w:type="fixed"/>
        <w:tblCellMar>
          <w:left w:w="10" w:type="dxa"/>
          <w:right w:w="10" w:type="dxa"/>
        </w:tblCellMar>
        <w:tblLook w:val="0000" w:firstRow="0" w:lastRow="0" w:firstColumn="0" w:lastColumn="0" w:noHBand="0" w:noVBand="0"/>
      </w:tblPr>
      <w:tblGrid>
        <w:gridCol w:w="1768"/>
        <w:gridCol w:w="3950"/>
      </w:tblGrid>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代號</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jc w:val="center"/>
              <w:textAlignment w:val="baseline"/>
              <w:rPr>
                <w:rFonts w:ascii="標楷體" w:eastAsia="標楷體" w:hAnsi="標楷體" w:cs="Times New Roman"/>
                <w:b/>
                <w:bCs/>
                <w:iCs/>
                <w:kern w:val="3"/>
                <w:sz w:val="28"/>
                <w:szCs w:val="20"/>
                <w:lang w:bidi="hi-IN"/>
              </w:rPr>
            </w:pPr>
            <w:r w:rsidRPr="00E97458">
              <w:rPr>
                <w:rFonts w:ascii="標楷體" w:eastAsia="標楷體" w:hAnsi="標楷體" w:cs="Times New Roman" w:hint="eastAsia"/>
                <w:b/>
                <w:bCs/>
                <w:iCs/>
                <w:kern w:val="3"/>
                <w:sz w:val="28"/>
                <w:szCs w:val="20"/>
                <w:lang w:bidi="hi-IN"/>
              </w:rPr>
              <w:t>地下水區域名稱</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010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北盆地</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020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桃園中壢</w:t>
            </w: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地</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030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新苗地區</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040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proofErr w:type="gramStart"/>
            <w:r w:rsidRPr="00E97458">
              <w:rPr>
                <w:rFonts w:ascii="標楷體" w:eastAsia="標楷體" w:hAnsi="標楷體" w:cs="Times New Roman" w:hint="eastAsia"/>
                <w:bCs/>
                <w:iCs/>
                <w:kern w:val="3"/>
                <w:sz w:val="28"/>
                <w:szCs w:val="20"/>
                <w:lang w:bidi="hi-IN"/>
              </w:rPr>
              <w:t>臺</w:t>
            </w:r>
            <w:proofErr w:type="gramEnd"/>
            <w:r w:rsidRPr="00E97458">
              <w:rPr>
                <w:rFonts w:ascii="標楷體" w:eastAsia="標楷體" w:hAnsi="標楷體" w:cs="Times New Roman" w:hint="eastAsia"/>
                <w:bCs/>
                <w:iCs/>
                <w:kern w:val="3"/>
                <w:sz w:val="28"/>
                <w:szCs w:val="20"/>
                <w:lang w:bidi="hi-IN"/>
              </w:rPr>
              <w:t>中地區</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050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濁水溪沖積扇</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060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嘉南平原</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070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屏東平原</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080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蘭陽平原</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090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花東縱谷</w:t>
            </w:r>
          </w:p>
        </w:tc>
      </w:tr>
      <w:tr w:rsidR="00C800FB" w:rsidRPr="00E974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100</w:t>
            </w:r>
          </w:p>
        </w:tc>
        <w:tc>
          <w:tcPr>
            <w:tcW w:w="3950" w:type="dxa"/>
            <w:tcBorders>
              <w:top w:val="single" w:sz="4" w:space="0" w:color="000000"/>
              <w:left w:val="single" w:sz="4" w:space="0" w:color="000000"/>
              <w:bottom w:val="single" w:sz="4" w:space="0" w:color="000000"/>
              <w:right w:val="single" w:sz="4" w:space="0" w:color="000000"/>
            </w:tcBorders>
          </w:tcPr>
          <w:p w:rsidR="00245858" w:rsidRPr="00E974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澎湖地區</w:t>
            </w:r>
          </w:p>
        </w:tc>
      </w:tr>
      <w:tr w:rsidR="00C800FB" w:rsidRPr="00245858" w:rsidTr="009C270A">
        <w:trPr>
          <w:jc w:val="center"/>
        </w:trPr>
        <w:tc>
          <w:tcPr>
            <w:tcW w:w="176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245858" w:rsidRPr="00E97458" w:rsidRDefault="00245858" w:rsidP="00245858">
            <w:pPr>
              <w:suppressAutoHyphens/>
              <w:autoSpaceDN w:val="0"/>
              <w:snapToGrid w:val="0"/>
              <w:jc w:val="center"/>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110</w:t>
            </w:r>
          </w:p>
        </w:tc>
        <w:tc>
          <w:tcPr>
            <w:tcW w:w="3950" w:type="dxa"/>
            <w:tcBorders>
              <w:top w:val="single" w:sz="4" w:space="0" w:color="000000"/>
              <w:left w:val="single" w:sz="4" w:space="0" w:color="000000"/>
              <w:bottom w:val="single" w:sz="4" w:space="0" w:color="000000"/>
              <w:right w:val="single" w:sz="4" w:space="0" w:color="000000"/>
            </w:tcBorders>
          </w:tcPr>
          <w:p w:rsidR="00245858" w:rsidRPr="00245858" w:rsidRDefault="00245858" w:rsidP="00245858">
            <w:pPr>
              <w:suppressAutoHyphens/>
              <w:autoSpaceDN w:val="0"/>
              <w:snapToGrid w:val="0"/>
              <w:textAlignment w:val="baseline"/>
              <w:rPr>
                <w:rFonts w:ascii="標楷體" w:eastAsia="標楷體" w:hAnsi="標楷體" w:cs="Times New Roman"/>
                <w:bCs/>
                <w:iCs/>
                <w:kern w:val="3"/>
                <w:sz w:val="28"/>
                <w:szCs w:val="20"/>
                <w:lang w:bidi="hi-IN"/>
              </w:rPr>
            </w:pPr>
            <w:r w:rsidRPr="00E97458">
              <w:rPr>
                <w:rFonts w:ascii="標楷體" w:eastAsia="標楷體" w:hAnsi="標楷體" w:cs="Times New Roman" w:hint="eastAsia"/>
                <w:bCs/>
                <w:iCs/>
                <w:kern w:val="3"/>
                <w:sz w:val="28"/>
                <w:szCs w:val="20"/>
                <w:lang w:bidi="hi-IN"/>
              </w:rPr>
              <w:t>金門地區</w:t>
            </w:r>
          </w:p>
        </w:tc>
      </w:tr>
    </w:tbl>
    <w:p w:rsidR="00245858" w:rsidRPr="00245858" w:rsidRDefault="00245858" w:rsidP="00245858">
      <w:pPr>
        <w:suppressAutoHyphens/>
        <w:autoSpaceDN w:val="0"/>
        <w:jc w:val="center"/>
        <w:textAlignment w:val="baseline"/>
        <w:rPr>
          <w:rFonts w:ascii="標楷體" w:eastAsia="標楷體" w:hAnsi="標楷體" w:cs="Lucida Sans"/>
          <w:kern w:val="3"/>
          <w:szCs w:val="24"/>
          <w:lang w:bidi="hi-IN"/>
        </w:rPr>
      </w:pPr>
    </w:p>
    <w:p w:rsidR="00245858" w:rsidRPr="00245858" w:rsidRDefault="00245858" w:rsidP="00245858">
      <w:pPr>
        <w:overflowPunct w:val="0"/>
        <w:autoSpaceDN w:val="0"/>
        <w:snapToGrid w:val="0"/>
        <w:spacing w:line="360" w:lineRule="auto"/>
        <w:ind w:left="1257" w:hangingChars="449" w:hanging="1257"/>
        <w:textAlignment w:val="center"/>
        <w:rPr>
          <w:rFonts w:ascii="Times New Roman" w:eastAsia="標楷體" w:hAnsi="Times New Roman" w:cs="Times New Roman"/>
          <w:sz w:val="28"/>
          <w:szCs w:val="28"/>
        </w:rPr>
      </w:pPr>
    </w:p>
    <w:p w:rsidR="00ED5185" w:rsidRPr="00ED5185" w:rsidRDefault="00ED5185" w:rsidP="00ED5185">
      <w:pPr>
        <w:rPr>
          <w:rFonts w:ascii="標楷體" w:eastAsia="標楷體" w:hAnsi="標楷體"/>
          <w:szCs w:val="24"/>
        </w:rPr>
      </w:pPr>
    </w:p>
    <w:sectPr w:rsidR="00ED5185" w:rsidRPr="00ED5185" w:rsidSect="00921E32">
      <w:footerReference w:type="default" r:id="rId11"/>
      <w:pgSz w:w="11906" w:h="16838"/>
      <w:pgMar w:top="1418" w:right="1134" w:bottom="1134" w:left="1418"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680" w:rsidRDefault="00BD0680" w:rsidP="00ED5185">
      <w:r>
        <w:separator/>
      </w:r>
    </w:p>
  </w:endnote>
  <w:endnote w:type="continuationSeparator" w:id="0">
    <w:p w:rsidR="00BD0680" w:rsidRDefault="00BD0680" w:rsidP="00ED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新細明體, PMingLiU">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細明體">
    <w:altName w:val="MingLiU"/>
    <w:panose1 w:val="02020509000000000000"/>
    <w:charset w:val="88"/>
    <w:family w:val="modern"/>
    <w:pitch w:val="fixed"/>
    <w:sig w:usb0="A00002FF" w:usb1="28CFFCFA" w:usb2="00000016" w:usb3="00000000" w:csb0="00100001" w:csb1="00000000"/>
  </w:font>
  <w:font w:name="Mangal">
    <w:panose1 w:val="00000400000000000000"/>
    <w:charset w:val="01"/>
    <w:family w:val="roman"/>
    <w:notTrueType/>
    <w:pitch w:val="variable"/>
    <w:sig w:usb0="00002000" w:usb1="00000000" w:usb2="00000000" w:usb3="00000000" w:csb0="00000000" w:csb1="00000000"/>
  </w:font>
  <w:font w:name="Noto Sans Mono CJK JP Bold">
    <w:altName w:val="Noto Sans"/>
    <w:charset w:val="00"/>
    <w:family w:val="swiss"/>
    <w:pitch w:val="default"/>
    <w:sig w:usb0="00000000" w:usb1="00000000" w:usb2="00000000" w:usb3="00000000" w:csb0="0004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90206"/>
      <w:docPartObj>
        <w:docPartGallery w:val="Page Numbers (Bottom of Page)"/>
        <w:docPartUnique/>
      </w:docPartObj>
    </w:sdtPr>
    <w:sdtContent>
      <w:p w:rsidR="00952887" w:rsidRDefault="00952887">
        <w:pPr>
          <w:pStyle w:val="ae"/>
          <w:jc w:val="center"/>
        </w:pPr>
        <w:r>
          <w:fldChar w:fldCharType="begin"/>
        </w:r>
        <w:r>
          <w:instrText>PAGE   \* MERGEFORMAT</w:instrText>
        </w:r>
        <w:r>
          <w:fldChar w:fldCharType="separate"/>
        </w:r>
        <w:r w:rsidR="00393680" w:rsidRPr="00393680">
          <w:rPr>
            <w:noProof/>
            <w:lang w:val="zh-TW"/>
          </w:rPr>
          <w:t>1</w:t>
        </w:r>
        <w:r>
          <w:fldChar w:fldCharType="end"/>
        </w:r>
      </w:p>
    </w:sdtContent>
  </w:sdt>
  <w:p w:rsidR="00952887" w:rsidRDefault="0095288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680" w:rsidRDefault="00BD0680" w:rsidP="00ED5185">
      <w:r>
        <w:separator/>
      </w:r>
    </w:p>
  </w:footnote>
  <w:footnote w:type="continuationSeparator" w:id="0">
    <w:p w:rsidR="00BD0680" w:rsidRDefault="00BD0680" w:rsidP="00ED51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48E"/>
    <w:multiLevelType w:val="multilevel"/>
    <w:tmpl w:val="0300348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5141234"/>
    <w:multiLevelType w:val="multilevel"/>
    <w:tmpl w:val="05141234"/>
    <w:lvl w:ilvl="0">
      <w:start w:val="1"/>
      <w:numFmt w:val="taiwaneseCountingThousand"/>
      <w:lvlText w:val="（%1）"/>
      <w:lvlJc w:val="left"/>
      <w:pPr>
        <w:tabs>
          <w:tab w:val="num" w:pos="482"/>
        </w:tabs>
        <w:ind w:left="960" w:hanging="480"/>
      </w:pPr>
      <w:rPr>
        <w:rFonts w:hint="eastAsia"/>
        <w:lang w:val="en-US"/>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
    <w:nsid w:val="06DC5D74"/>
    <w:multiLevelType w:val="multilevel"/>
    <w:tmpl w:val="06DC5D74"/>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nsid w:val="123523BC"/>
    <w:multiLevelType w:val="multilevel"/>
    <w:tmpl w:val="123523BC"/>
    <w:lvl w:ilvl="0">
      <w:numFmt w:val="bullet"/>
      <w:lvlText w:val="●"/>
      <w:lvlJc w:val="left"/>
      <w:pPr>
        <w:ind w:left="480" w:hanging="480"/>
      </w:pPr>
      <w:rPr>
        <w:rFonts w:ascii="OpenSymbol" w:eastAsia="OpenSymbol" w:hAnsi="OpenSymbol" w:cs="OpenSymbol"/>
        <w:sz w:val="32"/>
        <w:szCs w:val="20"/>
      </w:rPr>
    </w:lvl>
    <w:lvl w:ilvl="1">
      <w:numFmt w:val="bullet"/>
      <w:lvlText w:val=""/>
      <w:lvlJc w:val="left"/>
      <w:pPr>
        <w:ind w:left="960" w:hanging="480"/>
      </w:pPr>
      <w:rPr>
        <w:rFonts w:ascii="新細明體, PMingLiU" w:eastAsia="新細明體, PMingLiU" w:hAnsi="新細明體, PMingLiU" w:cs="Wingdings"/>
        <w:color w:val="auto"/>
        <w:kern w:val="3"/>
        <w:sz w:val="24"/>
        <w:szCs w:val="24"/>
        <w:lang w:val="en-US" w:eastAsia="zh-TW" w:bidi="hi-IN"/>
      </w:rPr>
    </w:lvl>
    <w:lvl w:ilvl="2">
      <w:numFmt w:val="bullet"/>
      <w:lvlText w:val=""/>
      <w:lvlJc w:val="left"/>
      <w:pPr>
        <w:ind w:left="1440" w:hanging="480"/>
      </w:pPr>
      <w:rPr>
        <w:rFonts w:ascii="新細明體, PMingLiU" w:eastAsia="新細明體, PMingLiU" w:hAnsi="新細明體, PMingLiU" w:cs="Wingdings"/>
        <w:color w:val="auto"/>
        <w:kern w:val="3"/>
        <w:sz w:val="24"/>
        <w:szCs w:val="24"/>
        <w:lang w:val="en-US" w:eastAsia="zh-TW" w:bidi="hi-IN"/>
      </w:rPr>
    </w:lvl>
    <w:lvl w:ilvl="3">
      <w:numFmt w:val="bullet"/>
      <w:lvlText w:val=""/>
      <w:lvlJc w:val="left"/>
      <w:pPr>
        <w:ind w:left="1920" w:hanging="480"/>
      </w:pPr>
      <w:rPr>
        <w:rFonts w:ascii="新細明體, PMingLiU" w:eastAsia="新細明體, PMingLiU" w:hAnsi="新細明體, PMingLiU" w:cs="Wingdings"/>
        <w:color w:val="auto"/>
        <w:kern w:val="3"/>
        <w:sz w:val="24"/>
        <w:szCs w:val="24"/>
        <w:lang w:val="en-US" w:eastAsia="zh-TW" w:bidi="hi-IN"/>
      </w:rPr>
    </w:lvl>
    <w:lvl w:ilvl="4">
      <w:numFmt w:val="bullet"/>
      <w:lvlText w:val=""/>
      <w:lvlJc w:val="left"/>
      <w:pPr>
        <w:ind w:left="2400" w:hanging="480"/>
      </w:pPr>
      <w:rPr>
        <w:rFonts w:ascii="新細明體, PMingLiU" w:eastAsia="新細明體, PMingLiU" w:hAnsi="新細明體, PMingLiU" w:cs="Wingdings"/>
        <w:color w:val="auto"/>
        <w:kern w:val="3"/>
        <w:sz w:val="24"/>
        <w:szCs w:val="24"/>
        <w:lang w:val="en-US" w:eastAsia="zh-TW" w:bidi="hi-IN"/>
      </w:rPr>
    </w:lvl>
    <w:lvl w:ilvl="5">
      <w:numFmt w:val="bullet"/>
      <w:lvlText w:val=""/>
      <w:lvlJc w:val="left"/>
      <w:pPr>
        <w:ind w:left="2880" w:hanging="480"/>
      </w:pPr>
      <w:rPr>
        <w:rFonts w:ascii="新細明體, PMingLiU" w:eastAsia="新細明體, PMingLiU" w:hAnsi="新細明體, PMingLiU" w:cs="Wingdings"/>
        <w:color w:val="auto"/>
        <w:kern w:val="3"/>
        <w:sz w:val="24"/>
        <w:szCs w:val="24"/>
        <w:lang w:val="en-US" w:eastAsia="zh-TW" w:bidi="hi-IN"/>
      </w:rPr>
    </w:lvl>
    <w:lvl w:ilvl="6">
      <w:numFmt w:val="bullet"/>
      <w:lvlText w:val=""/>
      <w:lvlJc w:val="left"/>
      <w:pPr>
        <w:ind w:left="3360" w:hanging="480"/>
      </w:pPr>
      <w:rPr>
        <w:rFonts w:ascii="新細明體, PMingLiU" w:eastAsia="新細明體, PMingLiU" w:hAnsi="新細明體, PMingLiU" w:cs="Wingdings"/>
        <w:color w:val="auto"/>
        <w:kern w:val="3"/>
        <w:sz w:val="24"/>
        <w:szCs w:val="24"/>
        <w:lang w:val="en-US" w:eastAsia="zh-TW" w:bidi="hi-IN"/>
      </w:rPr>
    </w:lvl>
    <w:lvl w:ilvl="7">
      <w:numFmt w:val="bullet"/>
      <w:lvlText w:val=""/>
      <w:lvlJc w:val="left"/>
      <w:pPr>
        <w:ind w:left="3840" w:hanging="480"/>
      </w:pPr>
      <w:rPr>
        <w:rFonts w:ascii="新細明體, PMingLiU" w:eastAsia="新細明體, PMingLiU" w:hAnsi="新細明體, PMingLiU" w:cs="Wingdings"/>
        <w:color w:val="auto"/>
        <w:kern w:val="3"/>
        <w:sz w:val="24"/>
        <w:szCs w:val="24"/>
        <w:lang w:val="en-US" w:eastAsia="zh-TW" w:bidi="hi-IN"/>
      </w:rPr>
    </w:lvl>
    <w:lvl w:ilvl="8">
      <w:numFmt w:val="bullet"/>
      <w:lvlText w:val=""/>
      <w:lvlJc w:val="left"/>
      <w:pPr>
        <w:ind w:left="4320" w:hanging="480"/>
      </w:pPr>
      <w:rPr>
        <w:rFonts w:ascii="新細明體, PMingLiU" w:eastAsia="新細明體, PMingLiU" w:hAnsi="新細明體, PMingLiU" w:cs="Wingdings"/>
        <w:color w:val="auto"/>
        <w:kern w:val="3"/>
        <w:sz w:val="24"/>
        <w:szCs w:val="24"/>
        <w:lang w:val="en-US" w:eastAsia="zh-TW" w:bidi="hi-IN"/>
      </w:rPr>
    </w:lvl>
  </w:abstractNum>
  <w:abstractNum w:abstractNumId="4">
    <w:nsid w:val="12BC75CE"/>
    <w:multiLevelType w:val="multilevel"/>
    <w:tmpl w:val="12BC75CE"/>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nsid w:val="179C67AE"/>
    <w:multiLevelType w:val="multilevel"/>
    <w:tmpl w:val="179C67AE"/>
    <w:lvl w:ilvl="0">
      <w:start w:val="1"/>
      <w:numFmt w:val="decimal"/>
      <w:lvlText w:val="%1."/>
      <w:lvlJc w:val="left"/>
      <w:pPr>
        <w:ind w:left="1754" w:hanging="480"/>
      </w:pPr>
      <w:rPr>
        <w:rFonts w:ascii="標楷體" w:eastAsia="標楷體" w:hAnsi="標楷體"/>
        <w:b w:val="0"/>
      </w:rPr>
    </w:lvl>
    <w:lvl w:ilvl="1">
      <w:start w:val="1"/>
      <w:numFmt w:val="ideographTraditional"/>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6">
    <w:nsid w:val="17E96FCC"/>
    <w:multiLevelType w:val="multilevel"/>
    <w:tmpl w:val="17E96FCC"/>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nsid w:val="186C2244"/>
    <w:multiLevelType w:val="multilevel"/>
    <w:tmpl w:val="186C2244"/>
    <w:lvl w:ilvl="0">
      <w:numFmt w:val="bullet"/>
      <w:lvlText w:val="●"/>
      <w:lvlJc w:val="left"/>
      <w:pPr>
        <w:ind w:left="480" w:hanging="480"/>
      </w:pPr>
      <w:rPr>
        <w:rFonts w:ascii="OpenSymbol" w:eastAsia="OpenSymbol" w:hAnsi="OpenSymbol" w:cs="OpenSymbol"/>
        <w:sz w:val="32"/>
        <w:szCs w:val="20"/>
      </w:rPr>
    </w:lvl>
    <w:lvl w:ilvl="1">
      <w:numFmt w:val="bullet"/>
      <w:lvlText w:val=""/>
      <w:lvlJc w:val="left"/>
      <w:pPr>
        <w:ind w:left="960" w:hanging="480"/>
      </w:pPr>
      <w:rPr>
        <w:rFonts w:ascii="新細明體, PMingLiU" w:eastAsia="新細明體, PMingLiU" w:hAnsi="新細明體, PMingLiU" w:cs="Wingdings"/>
        <w:color w:val="auto"/>
        <w:kern w:val="3"/>
        <w:sz w:val="24"/>
        <w:szCs w:val="24"/>
        <w:lang w:val="en-US" w:eastAsia="zh-TW" w:bidi="hi-IN"/>
      </w:rPr>
    </w:lvl>
    <w:lvl w:ilvl="2">
      <w:numFmt w:val="bullet"/>
      <w:lvlText w:val=""/>
      <w:lvlJc w:val="left"/>
      <w:pPr>
        <w:ind w:left="1440" w:hanging="480"/>
      </w:pPr>
      <w:rPr>
        <w:rFonts w:ascii="新細明體, PMingLiU" w:eastAsia="新細明體, PMingLiU" w:hAnsi="新細明體, PMingLiU" w:cs="Wingdings"/>
        <w:color w:val="auto"/>
        <w:kern w:val="3"/>
        <w:sz w:val="24"/>
        <w:szCs w:val="24"/>
        <w:lang w:val="en-US" w:eastAsia="zh-TW" w:bidi="hi-IN"/>
      </w:rPr>
    </w:lvl>
    <w:lvl w:ilvl="3">
      <w:numFmt w:val="bullet"/>
      <w:lvlText w:val=""/>
      <w:lvlJc w:val="left"/>
      <w:pPr>
        <w:ind w:left="1920" w:hanging="480"/>
      </w:pPr>
      <w:rPr>
        <w:rFonts w:ascii="新細明體, PMingLiU" w:eastAsia="新細明體, PMingLiU" w:hAnsi="新細明體, PMingLiU" w:cs="Wingdings"/>
        <w:color w:val="auto"/>
        <w:kern w:val="3"/>
        <w:sz w:val="24"/>
        <w:szCs w:val="24"/>
        <w:lang w:val="en-US" w:eastAsia="zh-TW" w:bidi="hi-IN"/>
      </w:rPr>
    </w:lvl>
    <w:lvl w:ilvl="4">
      <w:numFmt w:val="bullet"/>
      <w:lvlText w:val=""/>
      <w:lvlJc w:val="left"/>
      <w:pPr>
        <w:ind w:left="2400" w:hanging="480"/>
      </w:pPr>
      <w:rPr>
        <w:rFonts w:ascii="新細明體, PMingLiU" w:eastAsia="新細明體, PMingLiU" w:hAnsi="新細明體, PMingLiU" w:cs="Wingdings"/>
        <w:color w:val="auto"/>
        <w:kern w:val="3"/>
        <w:sz w:val="24"/>
        <w:szCs w:val="24"/>
        <w:lang w:val="en-US" w:eastAsia="zh-TW" w:bidi="hi-IN"/>
      </w:rPr>
    </w:lvl>
    <w:lvl w:ilvl="5">
      <w:numFmt w:val="bullet"/>
      <w:lvlText w:val=""/>
      <w:lvlJc w:val="left"/>
      <w:pPr>
        <w:ind w:left="2880" w:hanging="480"/>
      </w:pPr>
      <w:rPr>
        <w:rFonts w:ascii="新細明體, PMingLiU" w:eastAsia="新細明體, PMingLiU" w:hAnsi="新細明體, PMingLiU" w:cs="Wingdings"/>
        <w:color w:val="auto"/>
        <w:kern w:val="3"/>
        <w:sz w:val="24"/>
        <w:szCs w:val="24"/>
        <w:lang w:val="en-US" w:eastAsia="zh-TW" w:bidi="hi-IN"/>
      </w:rPr>
    </w:lvl>
    <w:lvl w:ilvl="6">
      <w:numFmt w:val="bullet"/>
      <w:lvlText w:val=""/>
      <w:lvlJc w:val="left"/>
      <w:pPr>
        <w:ind w:left="3360" w:hanging="480"/>
      </w:pPr>
      <w:rPr>
        <w:rFonts w:ascii="新細明體, PMingLiU" w:eastAsia="新細明體, PMingLiU" w:hAnsi="新細明體, PMingLiU" w:cs="Wingdings"/>
        <w:color w:val="auto"/>
        <w:kern w:val="3"/>
        <w:sz w:val="24"/>
        <w:szCs w:val="24"/>
        <w:lang w:val="en-US" w:eastAsia="zh-TW" w:bidi="hi-IN"/>
      </w:rPr>
    </w:lvl>
    <w:lvl w:ilvl="7">
      <w:numFmt w:val="bullet"/>
      <w:lvlText w:val=""/>
      <w:lvlJc w:val="left"/>
      <w:pPr>
        <w:ind w:left="3840" w:hanging="480"/>
      </w:pPr>
      <w:rPr>
        <w:rFonts w:ascii="新細明體, PMingLiU" w:eastAsia="新細明體, PMingLiU" w:hAnsi="新細明體, PMingLiU" w:cs="Wingdings"/>
        <w:color w:val="auto"/>
        <w:kern w:val="3"/>
        <w:sz w:val="24"/>
        <w:szCs w:val="24"/>
        <w:lang w:val="en-US" w:eastAsia="zh-TW" w:bidi="hi-IN"/>
      </w:rPr>
    </w:lvl>
    <w:lvl w:ilvl="8">
      <w:numFmt w:val="bullet"/>
      <w:lvlText w:val=""/>
      <w:lvlJc w:val="left"/>
      <w:pPr>
        <w:ind w:left="4320" w:hanging="480"/>
      </w:pPr>
      <w:rPr>
        <w:rFonts w:ascii="新細明體, PMingLiU" w:eastAsia="新細明體, PMingLiU" w:hAnsi="新細明體, PMingLiU" w:cs="Wingdings"/>
        <w:color w:val="auto"/>
        <w:kern w:val="3"/>
        <w:sz w:val="24"/>
        <w:szCs w:val="24"/>
        <w:lang w:val="en-US" w:eastAsia="zh-TW" w:bidi="hi-IN"/>
      </w:rPr>
    </w:lvl>
  </w:abstractNum>
  <w:abstractNum w:abstractNumId="8">
    <w:nsid w:val="194359DE"/>
    <w:multiLevelType w:val="multilevel"/>
    <w:tmpl w:val="194359DE"/>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nsid w:val="1C8A0540"/>
    <w:multiLevelType w:val="hybridMultilevel"/>
    <w:tmpl w:val="BC885140"/>
    <w:lvl w:ilvl="0" w:tplc="0409000F">
      <w:start w:val="1"/>
      <w:numFmt w:val="decimal"/>
      <w:lvlText w:val="%1."/>
      <w:lvlJc w:val="left"/>
      <w:pPr>
        <w:ind w:left="1040" w:hanging="480"/>
      </w:pPr>
      <w:rPr>
        <w:rFonts w:hint="eastAsia"/>
      </w:rPr>
    </w:lvl>
    <w:lvl w:ilvl="1" w:tplc="04090019">
      <w:start w:val="1"/>
      <w:numFmt w:val="ideographTraditional"/>
      <w:lvlText w:val="%2、"/>
      <w:lvlJc w:val="left"/>
      <w:pPr>
        <w:ind w:left="1520" w:hanging="480"/>
      </w:pPr>
    </w:lvl>
    <w:lvl w:ilvl="2" w:tplc="04090017">
      <w:start w:val="1"/>
      <w:numFmt w:val="ideographLegalTraditional"/>
      <w:lvlText w:val="%3、"/>
      <w:lvlJc w:val="left"/>
      <w:pPr>
        <w:ind w:left="2024" w:hanging="504"/>
      </w:pPr>
      <w:rPr>
        <w:rFonts w:hint="default"/>
        <w:b/>
        <w:color w:val="000000"/>
      </w:r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0">
    <w:nsid w:val="1E1261FF"/>
    <w:multiLevelType w:val="multilevel"/>
    <w:tmpl w:val="1E1261FF"/>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nsid w:val="1E47322F"/>
    <w:multiLevelType w:val="multilevel"/>
    <w:tmpl w:val="1E47322F"/>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2">
    <w:nsid w:val="21271DA8"/>
    <w:multiLevelType w:val="multilevel"/>
    <w:tmpl w:val="21271DA8"/>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nsid w:val="22787F2D"/>
    <w:multiLevelType w:val="multilevel"/>
    <w:tmpl w:val="22787F2D"/>
    <w:lvl w:ilvl="0">
      <w:start w:val="1"/>
      <w:numFmt w:val="taiwaneseCountingThousand"/>
      <w:lvlText w:val="（%1）"/>
      <w:lvlJc w:val="left"/>
      <w:pPr>
        <w:ind w:left="1364" w:hanging="1080"/>
      </w:pPr>
      <w:rPr>
        <w:rFonts w:hint="default"/>
      </w:r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
    <w:nsid w:val="23B9203A"/>
    <w:multiLevelType w:val="multilevel"/>
    <w:tmpl w:val="23B9203A"/>
    <w:lvl w:ilvl="0">
      <w:start w:val="1"/>
      <w:numFmt w:val="japaneseCounting"/>
      <w:lvlText w:val="%1、"/>
      <w:lvlJc w:val="left"/>
      <w:pPr>
        <w:ind w:left="622" w:hanging="480"/>
      </w:pPr>
      <w:rPr>
        <w:rFonts w:ascii="標楷體" w:eastAsia="標楷體" w:hAnsi="標楷體" w:cs="Times New Roman"/>
        <w:sz w:val="32"/>
        <w:szCs w:val="20"/>
      </w:rPr>
    </w:lvl>
    <w:lvl w:ilvl="1">
      <w:start w:val="1"/>
      <w:numFmt w:val="japaneseCounting"/>
      <w:lvlText w:val="(%2)、"/>
      <w:lvlJc w:val="left"/>
      <w:pPr>
        <w:ind w:left="142" w:firstLine="0"/>
      </w:pPr>
      <w:rPr>
        <w:rFonts w:ascii="標楷體" w:eastAsia="標楷體" w:hAnsi="標楷體" w:cs="Times New Roman"/>
        <w:sz w:val="32"/>
        <w:szCs w:val="20"/>
      </w:rPr>
    </w:lvl>
    <w:lvl w:ilvl="2">
      <w:start w:val="1"/>
      <w:numFmt w:val="decimal"/>
      <w:lvlText w:val="%3."/>
      <w:lvlJc w:val="left"/>
      <w:pPr>
        <w:ind w:left="142" w:firstLine="0"/>
      </w:pPr>
      <w:rPr>
        <w:rFonts w:ascii="標楷體" w:eastAsia="標楷體" w:hAnsi="標楷體" w:cs="Times New Roman"/>
        <w:sz w:val="32"/>
        <w:szCs w:val="20"/>
      </w:rPr>
    </w:lvl>
    <w:lvl w:ilvl="3">
      <w:start w:val="1"/>
      <w:numFmt w:val="none"/>
      <w:lvlText w:val="%4"/>
      <w:lvlJc w:val="left"/>
      <w:pPr>
        <w:ind w:left="142" w:firstLine="0"/>
      </w:pPr>
    </w:lvl>
    <w:lvl w:ilvl="4">
      <w:start w:val="1"/>
      <w:numFmt w:val="none"/>
      <w:lvlText w:val="%5"/>
      <w:lvlJc w:val="left"/>
      <w:pPr>
        <w:ind w:left="142" w:firstLine="0"/>
      </w:pPr>
    </w:lvl>
    <w:lvl w:ilvl="5">
      <w:start w:val="1"/>
      <w:numFmt w:val="none"/>
      <w:lvlText w:val="%6"/>
      <w:lvlJc w:val="left"/>
      <w:pPr>
        <w:ind w:left="142" w:firstLine="0"/>
      </w:pPr>
    </w:lvl>
    <w:lvl w:ilvl="6">
      <w:start w:val="1"/>
      <w:numFmt w:val="none"/>
      <w:lvlText w:val="%7"/>
      <w:lvlJc w:val="left"/>
      <w:pPr>
        <w:ind w:left="142" w:firstLine="0"/>
      </w:pPr>
    </w:lvl>
    <w:lvl w:ilvl="7">
      <w:start w:val="1"/>
      <w:numFmt w:val="none"/>
      <w:lvlText w:val="%8"/>
      <w:lvlJc w:val="left"/>
      <w:pPr>
        <w:ind w:left="142" w:firstLine="0"/>
      </w:pPr>
    </w:lvl>
    <w:lvl w:ilvl="8">
      <w:start w:val="1"/>
      <w:numFmt w:val="none"/>
      <w:lvlText w:val="%9"/>
      <w:lvlJc w:val="left"/>
      <w:pPr>
        <w:ind w:left="142" w:firstLine="0"/>
      </w:pPr>
    </w:lvl>
  </w:abstractNum>
  <w:abstractNum w:abstractNumId="15">
    <w:nsid w:val="273309B0"/>
    <w:multiLevelType w:val="hybridMultilevel"/>
    <w:tmpl w:val="7BFE4D68"/>
    <w:lvl w:ilvl="0" w:tplc="04090015">
      <w:start w:val="1"/>
      <w:numFmt w:val="taiwaneseCountingThousand"/>
      <w:pStyle w:val="a"/>
      <w:lvlText w:val="%1、"/>
      <w:lvlJc w:val="left"/>
      <w:pPr>
        <w:ind w:left="480" w:hanging="480"/>
      </w:pPr>
      <w:rPr>
        <w:rFonts w:hint="default"/>
      </w:rPr>
    </w:lvl>
    <w:lvl w:ilvl="1" w:tplc="6836784C">
      <w:start w:val="1"/>
      <w:numFmt w:val="taiwaneseCountingThousand"/>
      <w:pStyle w:val="a0"/>
      <w:lvlText w:val="(%2)"/>
      <w:lvlJc w:val="left"/>
      <w:pPr>
        <w:ind w:left="960" w:hanging="480"/>
      </w:pPr>
      <w:rPr>
        <w:rFonts w:hint="default"/>
      </w:rPr>
    </w:lvl>
    <w:lvl w:ilvl="2" w:tplc="C4184DF0">
      <w:start w:val="1"/>
      <w:numFmt w:val="decimal"/>
      <w:pStyle w:val="a1"/>
      <w:lvlText w:val="%3."/>
      <w:lvlJc w:val="left"/>
      <w:pPr>
        <w:ind w:left="1320" w:hanging="360"/>
      </w:pPr>
      <w:rPr>
        <w:rFonts w:hint="default"/>
      </w:rPr>
    </w:lvl>
    <w:lvl w:ilvl="3" w:tplc="08F283E2">
      <w:start w:val="1"/>
      <w:numFmt w:val="decimal"/>
      <w:pStyle w:val="a2"/>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80E678A"/>
    <w:multiLevelType w:val="hybridMultilevel"/>
    <w:tmpl w:val="CD8E477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2A11168C"/>
    <w:multiLevelType w:val="multilevel"/>
    <w:tmpl w:val="2A11168C"/>
    <w:lvl w:ilvl="0">
      <w:start w:val="1"/>
      <w:numFmt w:val="decimal"/>
      <w:lvlText w:val="(%1)"/>
      <w:lvlJc w:val="left"/>
      <w:pPr>
        <w:ind w:left="2124" w:hanging="564"/>
      </w:pPr>
      <w:rPr>
        <w:rFonts w:hint="default"/>
      </w:rPr>
    </w:lvl>
    <w:lvl w:ilvl="1">
      <w:start w:val="1"/>
      <w:numFmt w:val="ideographTraditional"/>
      <w:lvlText w:val="%2、"/>
      <w:lvlJc w:val="left"/>
      <w:pPr>
        <w:ind w:left="2520" w:hanging="480"/>
      </w:pPr>
    </w:lvl>
    <w:lvl w:ilvl="2">
      <w:start w:val="1"/>
      <w:numFmt w:val="lowerRoman"/>
      <w:lvlText w:val="%3."/>
      <w:lvlJc w:val="right"/>
      <w:pPr>
        <w:ind w:left="3000" w:hanging="480"/>
      </w:pPr>
    </w:lvl>
    <w:lvl w:ilvl="3">
      <w:start w:val="1"/>
      <w:numFmt w:val="decimal"/>
      <w:lvlText w:val="%4."/>
      <w:lvlJc w:val="left"/>
      <w:pPr>
        <w:ind w:left="3480" w:hanging="480"/>
      </w:pPr>
    </w:lvl>
    <w:lvl w:ilvl="4">
      <w:start w:val="1"/>
      <w:numFmt w:val="ideographTraditional"/>
      <w:lvlText w:val="%5、"/>
      <w:lvlJc w:val="left"/>
      <w:pPr>
        <w:ind w:left="3960" w:hanging="480"/>
      </w:pPr>
    </w:lvl>
    <w:lvl w:ilvl="5">
      <w:start w:val="1"/>
      <w:numFmt w:val="lowerRoman"/>
      <w:lvlText w:val="%6."/>
      <w:lvlJc w:val="right"/>
      <w:pPr>
        <w:ind w:left="4440" w:hanging="480"/>
      </w:pPr>
    </w:lvl>
    <w:lvl w:ilvl="6">
      <w:start w:val="1"/>
      <w:numFmt w:val="decimal"/>
      <w:lvlText w:val="%7."/>
      <w:lvlJc w:val="left"/>
      <w:pPr>
        <w:ind w:left="4920" w:hanging="480"/>
      </w:pPr>
    </w:lvl>
    <w:lvl w:ilvl="7">
      <w:start w:val="1"/>
      <w:numFmt w:val="ideographTraditional"/>
      <w:lvlText w:val="%8、"/>
      <w:lvlJc w:val="left"/>
      <w:pPr>
        <w:ind w:left="5400" w:hanging="480"/>
      </w:pPr>
    </w:lvl>
    <w:lvl w:ilvl="8">
      <w:start w:val="1"/>
      <w:numFmt w:val="lowerRoman"/>
      <w:lvlText w:val="%9."/>
      <w:lvlJc w:val="right"/>
      <w:pPr>
        <w:ind w:left="5880" w:hanging="480"/>
      </w:pPr>
    </w:lvl>
  </w:abstractNum>
  <w:abstractNum w:abstractNumId="18">
    <w:nsid w:val="2BC67B86"/>
    <w:multiLevelType w:val="multilevel"/>
    <w:tmpl w:val="2BC67B86"/>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nsid w:val="33BF5507"/>
    <w:multiLevelType w:val="multilevel"/>
    <w:tmpl w:val="1B086458"/>
    <w:lvl w:ilvl="0">
      <w:start w:val="2"/>
      <w:numFmt w:val="taiwaneseCountingThousand"/>
      <w:lvlText w:val="%1、"/>
      <w:lvlJc w:val="left"/>
      <w:pPr>
        <w:tabs>
          <w:tab w:val="num" w:pos="480"/>
        </w:tabs>
        <w:ind w:left="480" w:hanging="480"/>
      </w:pPr>
      <w:rPr>
        <w:rFonts w:hint="eastAsia"/>
        <w:sz w:val="32"/>
        <w:szCs w:val="32"/>
      </w:rPr>
    </w:lvl>
    <w:lvl w:ilvl="1">
      <w:start w:val="1"/>
      <w:numFmt w:val="taiwaneseCountingThousand"/>
      <w:lvlText w:val="(%2)"/>
      <w:lvlJc w:val="left"/>
      <w:pPr>
        <w:ind w:left="960" w:hanging="847"/>
      </w:pPr>
      <w:rPr>
        <w:rFonts w:eastAsia="標楷體" w:hint="eastAsia"/>
        <w:b w:val="0"/>
        <w:sz w:val="28"/>
      </w:rPr>
    </w:lvl>
    <w:lvl w:ilvl="2">
      <w:start w:val="1"/>
      <w:numFmt w:val="decimal"/>
      <w:lvlText w:val="%3."/>
      <w:lvlJc w:val="right"/>
      <w:pPr>
        <w:ind w:left="1077" w:hanging="117"/>
      </w:pPr>
      <w:rPr>
        <w:rFonts w:hint="eastAsia"/>
      </w:rPr>
    </w:lvl>
    <w:lvl w:ilvl="3">
      <w:start w:val="1"/>
      <w:numFmt w:val="decimal"/>
      <w:lvlText w:val="(%4)"/>
      <w:lvlJc w:val="left"/>
      <w:pPr>
        <w:ind w:left="1418" w:hanging="681"/>
      </w:pPr>
      <w:rPr>
        <w:rFonts w:hint="default"/>
      </w:rPr>
    </w:lvl>
    <w:lvl w:ilvl="4">
      <w:start w:val="1"/>
      <w:numFmt w:val="upperLetter"/>
      <w:lvlText w:val="%5."/>
      <w:lvlJc w:val="left"/>
      <w:pPr>
        <w:ind w:left="1474" w:hanging="340"/>
      </w:pPr>
      <w:rPr>
        <w:rFonts w:hint="eastAsia"/>
      </w:rPr>
    </w:lvl>
    <w:lvl w:ilvl="5">
      <w:start w:val="1"/>
      <w:numFmt w:val="lowerLetter"/>
      <w:lvlText w:val="%6."/>
      <w:lvlJc w:val="right"/>
      <w:pPr>
        <w:ind w:left="1758" w:hanging="57"/>
      </w:pPr>
      <w:rPr>
        <w:rFonts w:hint="eastAsia"/>
      </w:rPr>
    </w:lvl>
    <w:lvl w:ilvl="6">
      <w:start w:val="1"/>
      <w:numFmt w:val="upperRoman"/>
      <w:lvlText w:val="%7."/>
      <w:lvlJc w:val="left"/>
      <w:pPr>
        <w:ind w:left="1985" w:hanging="511"/>
      </w:pPr>
      <w:rPr>
        <w:rFonts w:hint="eastAsia"/>
      </w:rPr>
    </w:lvl>
    <w:lvl w:ilvl="7">
      <w:start w:val="1"/>
      <w:numFmt w:val="lowerRoman"/>
      <w:lvlText w:val="%8、"/>
      <w:lvlJc w:val="left"/>
      <w:pPr>
        <w:ind w:left="2211" w:hanging="510"/>
      </w:pPr>
      <w:rPr>
        <w:rFonts w:hint="eastAsia"/>
      </w:rPr>
    </w:lvl>
    <w:lvl w:ilvl="8">
      <w:start w:val="1"/>
      <w:numFmt w:val="bullet"/>
      <w:lvlText w:val=""/>
      <w:lvlJc w:val="left"/>
      <w:pPr>
        <w:ind w:left="2552" w:hanging="284"/>
      </w:pPr>
      <w:rPr>
        <w:rFonts w:ascii="Wingdings" w:hAnsi="Wingdings" w:hint="default"/>
      </w:rPr>
    </w:lvl>
  </w:abstractNum>
  <w:abstractNum w:abstractNumId="20">
    <w:nsid w:val="344D3EFE"/>
    <w:multiLevelType w:val="multilevel"/>
    <w:tmpl w:val="344D3EFE"/>
    <w:lvl w:ilvl="0">
      <w:start w:val="1"/>
      <w:numFmt w:val="decimal"/>
      <w:lvlText w:val="%1."/>
      <w:lvlJc w:val="left"/>
      <w:pPr>
        <w:ind w:left="1754" w:hanging="480"/>
      </w:pPr>
      <w:rPr>
        <w:rFonts w:ascii="標楷體" w:eastAsia="標楷體" w:hAnsi="標楷體"/>
      </w:rPr>
    </w:lvl>
    <w:lvl w:ilvl="1">
      <w:start w:val="1"/>
      <w:numFmt w:val="ideographTraditional"/>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21">
    <w:nsid w:val="37D52BA6"/>
    <w:multiLevelType w:val="multilevel"/>
    <w:tmpl w:val="37D52BA6"/>
    <w:lvl w:ilvl="0">
      <w:start w:val="1"/>
      <w:numFmt w:val="taiwaneseCountingThousand"/>
      <w:lvlText w:val="（%1）"/>
      <w:lvlJc w:val="left"/>
      <w:pPr>
        <w:ind w:left="1364" w:hanging="108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nsid w:val="3AE056A2"/>
    <w:multiLevelType w:val="hybridMultilevel"/>
    <w:tmpl w:val="7632D70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nsid w:val="3B142532"/>
    <w:multiLevelType w:val="multilevel"/>
    <w:tmpl w:val="22787F2D"/>
    <w:lvl w:ilvl="0">
      <w:start w:val="1"/>
      <w:numFmt w:val="taiwaneseCountingThousand"/>
      <w:lvlText w:val="（%1）"/>
      <w:lvlJc w:val="left"/>
      <w:pPr>
        <w:ind w:left="1364" w:hanging="1080"/>
      </w:pPr>
      <w:rPr>
        <w:rFonts w:hint="default"/>
      </w:r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nsid w:val="419779B6"/>
    <w:multiLevelType w:val="multilevel"/>
    <w:tmpl w:val="419779B6"/>
    <w:lvl w:ilvl="0">
      <w:start w:val="1"/>
      <w:numFmt w:val="taiwaneseCountingThousand"/>
      <w:lvlText w:val="%1、"/>
      <w:lvlJc w:val="left"/>
      <w:pPr>
        <w:ind w:left="750" w:hanging="75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nsid w:val="458B1764"/>
    <w:multiLevelType w:val="singleLevel"/>
    <w:tmpl w:val="458B1764"/>
    <w:lvl w:ilvl="0">
      <w:start w:val="1"/>
      <w:numFmt w:val="taiwaneseCountingThousand"/>
      <w:lvlText w:val="%1、"/>
      <w:lvlJc w:val="left"/>
      <w:pPr>
        <w:tabs>
          <w:tab w:val="num" w:pos="570"/>
        </w:tabs>
        <w:ind w:left="570" w:hanging="570"/>
      </w:pPr>
      <w:rPr>
        <w:rFonts w:ascii="標楷體" w:eastAsia="標楷體" w:hAnsi="標楷體" w:hint="eastAsia"/>
      </w:rPr>
    </w:lvl>
  </w:abstractNum>
  <w:abstractNum w:abstractNumId="26">
    <w:nsid w:val="45D845CD"/>
    <w:multiLevelType w:val="multilevel"/>
    <w:tmpl w:val="45D845CD"/>
    <w:lvl w:ilvl="0">
      <w:start w:val="1"/>
      <w:numFmt w:val="decimal"/>
      <w:lvlText w:val="%1."/>
      <w:lvlJc w:val="left"/>
      <w:pPr>
        <w:tabs>
          <w:tab w:val="num" w:pos="360"/>
        </w:tabs>
        <w:ind w:left="84" w:hanging="84"/>
      </w:pPr>
      <w:rPr>
        <w:sz w:val="28"/>
      </w:rPr>
    </w:lvl>
    <w:lvl w:ilvl="1">
      <w:start w:val="1"/>
      <w:numFmt w:val="decimal"/>
      <w:pStyle w:val="a3"/>
      <w:lvlText w:val="%1.%2"/>
      <w:lvlJc w:val="left"/>
      <w:pPr>
        <w:tabs>
          <w:tab w:val="num" w:pos="1174"/>
        </w:tabs>
        <w:ind w:left="651" w:hanging="197"/>
      </w:pPr>
      <w:rPr>
        <w:rFonts w:ascii="Times New Roman" w:eastAsia="標楷體" w:hAnsi="Times New Roman" w:hint="eastAsia"/>
        <w:b/>
        <w:i w:val="0"/>
        <w:sz w:val="28"/>
      </w:rPr>
    </w:lvl>
    <w:lvl w:ilvl="2">
      <w:start w:val="1"/>
      <w:numFmt w:val="decimal"/>
      <w:lvlRestart w:val="0"/>
      <w:lvlText w:val="%1.%2.%3"/>
      <w:lvlJc w:val="left"/>
      <w:pPr>
        <w:tabs>
          <w:tab w:val="num" w:pos="2177"/>
        </w:tabs>
        <w:ind w:left="1077" w:hanging="340"/>
      </w:pPr>
    </w:lvl>
    <w:lvl w:ilvl="3">
      <w:start w:val="1"/>
      <w:numFmt w:val="decimal"/>
      <w:lvlRestart w:val="0"/>
      <w:lvlText w:val="%1.%2.%3.%4"/>
      <w:lvlJc w:val="left"/>
      <w:pPr>
        <w:tabs>
          <w:tab w:val="num" w:pos="2735"/>
        </w:tabs>
        <w:ind w:left="1643" w:hanging="708"/>
      </w:pPr>
    </w:lvl>
    <w:lvl w:ilvl="4">
      <w:start w:val="1"/>
      <w:numFmt w:val="decimal"/>
      <w:lvlText w:val="%1.%2.%3.%4.%5"/>
      <w:lvlJc w:val="left"/>
      <w:pPr>
        <w:tabs>
          <w:tab w:val="num" w:pos="2800"/>
        </w:tabs>
        <w:ind w:left="2210" w:hanging="850"/>
      </w:pPr>
    </w:lvl>
    <w:lvl w:ilvl="5">
      <w:start w:val="1"/>
      <w:numFmt w:val="decimal"/>
      <w:lvlText w:val="%1.%2.%3.%4.%5.%6"/>
      <w:lvlJc w:val="left"/>
      <w:pPr>
        <w:tabs>
          <w:tab w:val="num" w:pos="3225"/>
        </w:tabs>
        <w:ind w:left="2919" w:hanging="1134"/>
      </w:pPr>
    </w:lvl>
    <w:lvl w:ilvl="6">
      <w:start w:val="1"/>
      <w:numFmt w:val="decimal"/>
      <w:lvlText w:val="%1.%2.%3.%4.%5.%6.%7"/>
      <w:lvlJc w:val="left"/>
      <w:pPr>
        <w:tabs>
          <w:tab w:val="num" w:pos="4010"/>
        </w:tabs>
        <w:ind w:left="3486" w:hanging="1276"/>
      </w:pPr>
    </w:lvl>
    <w:lvl w:ilvl="7">
      <w:start w:val="1"/>
      <w:numFmt w:val="decimal"/>
      <w:lvlText w:val="%1.%2.%3.%4.%5.%6.%7.%8"/>
      <w:lvlJc w:val="left"/>
      <w:pPr>
        <w:tabs>
          <w:tab w:val="num" w:pos="4795"/>
        </w:tabs>
        <w:ind w:left="4053" w:hanging="1418"/>
      </w:pPr>
    </w:lvl>
    <w:lvl w:ilvl="8">
      <w:start w:val="1"/>
      <w:numFmt w:val="decimal"/>
      <w:lvlText w:val="%1.%2.%3.%4.%5.%6.%7.%8.%9"/>
      <w:lvlJc w:val="left"/>
      <w:pPr>
        <w:tabs>
          <w:tab w:val="num" w:pos="5221"/>
        </w:tabs>
        <w:ind w:left="4761" w:hanging="1700"/>
      </w:pPr>
    </w:lvl>
  </w:abstractNum>
  <w:abstractNum w:abstractNumId="27">
    <w:nsid w:val="4E666667"/>
    <w:multiLevelType w:val="multilevel"/>
    <w:tmpl w:val="4E666667"/>
    <w:lvl w:ilvl="0">
      <w:start w:val="1"/>
      <w:numFmt w:val="decimal"/>
      <w:lvlText w:val="%1."/>
      <w:lvlJc w:val="left"/>
      <w:pPr>
        <w:ind w:left="1754" w:hanging="480"/>
      </w:pPr>
      <w:rPr>
        <w:rFonts w:ascii="標楷體" w:eastAsia="標楷體" w:hAnsi="標楷體"/>
      </w:rPr>
    </w:lvl>
    <w:lvl w:ilvl="1">
      <w:start w:val="1"/>
      <w:numFmt w:val="ideographTraditional"/>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28">
    <w:nsid w:val="51125A4B"/>
    <w:multiLevelType w:val="multilevel"/>
    <w:tmpl w:val="51125A4B"/>
    <w:lvl w:ilvl="0">
      <w:start w:val="1"/>
      <w:numFmt w:val="taiwaneseCountingThousand"/>
      <w:lvlText w:val="（%1）"/>
      <w:lvlJc w:val="left"/>
      <w:pPr>
        <w:ind w:left="1364" w:hanging="108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nsid w:val="56E309BF"/>
    <w:multiLevelType w:val="multilevel"/>
    <w:tmpl w:val="56E309BF"/>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nsid w:val="59944F1F"/>
    <w:multiLevelType w:val="multilevel"/>
    <w:tmpl w:val="59944F1F"/>
    <w:lvl w:ilvl="0">
      <w:start w:val="1"/>
      <w:numFmt w:val="decimal"/>
      <w:lvlText w:val="(%1)"/>
      <w:lvlJc w:val="left"/>
      <w:pPr>
        <w:ind w:left="2124" w:hanging="564"/>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nsid w:val="5A84344F"/>
    <w:multiLevelType w:val="multilevel"/>
    <w:tmpl w:val="5A84344F"/>
    <w:lvl w:ilvl="0">
      <w:start w:val="1"/>
      <w:numFmt w:val="decimal"/>
      <w:pStyle w:val="a4"/>
      <w:lvlText w:val="(%1)"/>
      <w:lvlJc w:val="left"/>
      <w:pPr>
        <w:tabs>
          <w:tab w:val="num" w:pos="1146"/>
        </w:tabs>
        <w:ind w:left="766" w:hanging="340"/>
      </w:pPr>
      <w:rPr>
        <w:rFonts w:ascii="Times New Roman" w:hAnsi="Times New Roman"/>
      </w:rPr>
    </w:lvl>
    <w:lvl w:ilvl="1">
      <w:start w:val="1"/>
      <w:numFmt w:val="decimal"/>
      <w:lvlText w:val="(%2)"/>
      <w:lvlJc w:val="left"/>
      <w:pPr>
        <w:tabs>
          <w:tab w:val="num" w:pos="1635"/>
        </w:tabs>
        <w:ind w:left="1635" w:hanging="435"/>
      </w:pPr>
      <w:rPr>
        <w:rFonts w:ascii="Times New Roman" w:hAnsi="Times New Roman"/>
      </w:rPr>
    </w:lvl>
    <w:lvl w:ilvl="2">
      <w:start w:val="1"/>
      <w:numFmt w:val="decimal"/>
      <w:lvlText w:val="(%3)"/>
      <w:lvlJc w:val="left"/>
      <w:pPr>
        <w:tabs>
          <w:tab w:val="num" w:pos="2400"/>
        </w:tabs>
        <w:ind w:left="2020" w:hanging="340"/>
      </w:pPr>
      <w:rPr>
        <w:rFonts w:ascii="Times New Roman" w:hAnsi="Times New Roman"/>
      </w:rPr>
    </w:lvl>
    <w:lvl w:ilvl="3">
      <w:start w:val="1"/>
      <w:numFmt w:val="decimal"/>
      <w:lvlText w:val="%4."/>
      <w:lvlJc w:val="left"/>
      <w:pPr>
        <w:tabs>
          <w:tab w:val="num" w:pos="2520"/>
        </w:tabs>
        <w:ind w:left="2520" w:hanging="360"/>
      </w:pPr>
    </w:lvl>
    <w:lvl w:ilvl="4">
      <w:start w:val="1"/>
      <w:numFmt w:val="ideographTraditional"/>
      <w:lvlText w:val="%5、"/>
      <w:lvlJc w:val="left"/>
      <w:pPr>
        <w:tabs>
          <w:tab w:val="num" w:pos="3120"/>
        </w:tabs>
        <w:ind w:left="3120" w:hanging="480"/>
      </w:pPr>
    </w:lvl>
    <w:lvl w:ilvl="5">
      <w:start w:val="1"/>
      <w:numFmt w:val="lowerRoman"/>
      <w:lvlText w:val="%6."/>
      <w:lvlJc w:val="right"/>
      <w:pPr>
        <w:tabs>
          <w:tab w:val="num" w:pos="3600"/>
        </w:tabs>
        <w:ind w:left="3600" w:hanging="480"/>
      </w:pPr>
    </w:lvl>
    <w:lvl w:ilvl="6">
      <w:start w:val="1"/>
      <w:numFmt w:val="decimal"/>
      <w:lvlText w:val="%7."/>
      <w:lvlJc w:val="left"/>
      <w:pPr>
        <w:tabs>
          <w:tab w:val="num" w:pos="4080"/>
        </w:tabs>
        <w:ind w:left="4080" w:hanging="480"/>
      </w:pPr>
    </w:lvl>
    <w:lvl w:ilvl="7">
      <w:start w:val="1"/>
      <w:numFmt w:val="ideographTraditional"/>
      <w:lvlText w:val="%8、"/>
      <w:lvlJc w:val="left"/>
      <w:pPr>
        <w:tabs>
          <w:tab w:val="num" w:pos="4560"/>
        </w:tabs>
        <w:ind w:left="4560" w:hanging="480"/>
      </w:pPr>
    </w:lvl>
    <w:lvl w:ilvl="8">
      <w:start w:val="1"/>
      <w:numFmt w:val="lowerRoman"/>
      <w:lvlText w:val="%9."/>
      <w:lvlJc w:val="right"/>
      <w:pPr>
        <w:tabs>
          <w:tab w:val="num" w:pos="5040"/>
        </w:tabs>
        <w:ind w:left="5040" w:hanging="480"/>
      </w:pPr>
    </w:lvl>
  </w:abstractNum>
  <w:abstractNum w:abstractNumId="32">
    <w:nsid w:val="5EFF1DBF"/>
    <w:multiLevelType w:val="multilevel"/>
    <w:tmpl w:val="5EFF1DBF"/>
    <w:lvl w:ilvl="0">
      <w:start w:val="1"/>
      <w:numFmt w:val="taiwaneseCountingThousand"/>
      <w:lvlText w:val="（%1）"/>
      <w:lvlJc w:val="left"/>
      <w:pPr>
        <w:ind w:left="1364" w:hanging="108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3">
    <w:nsid w:val="5FA9129B"/>
    <w:multiLevelType w:val="multilevel"/>
    <w:tmpl w:val="5FA9129B"/>
    <w:lvl w:ilvl="0">
      <w:start w:val="1"/>
      <w:numFmt w:val="decimal"/>
      <w:pStyle w:val="0"/>
      <w:lvlText w:val="(%1)"/>
      <w:lvlJc w:val="left"/>
      <w:pPr>
        <w:tabs>
          <w:tab w:val="num" w:pos="1571"/>
        </w:tabs>
        <w:ind w:left="1191" w:hanging="340"/>
      </w:pPr>
      <w:rPr>
        <w:rFonts w:ascii="Times New Roman" w:hAnsi="Times New Roman"/>
      </w:rPr>
    </w:lvl>
    <w:lvl w:ilvl="1">
      <w:start w:val="1"/>
      <w:numFmt w:val="decimal"/>
      <w:lvlText w:val="(%2)"/>
      <w:lvlJc w:val="left"/>
      <w:pPr>
        <w:tabs>
          <w:tab w:val="num" w:pos="1200"/>
        </w:tabs>
        <w:ind w:left="960" w:hanging="480"/>
      </w:pPr>
    </w:lvl>
    <w:lvl w:ilvl="2">
      <w:start w:val="1"/>
      <w:numFmt w:val="decimal"/>
      <w:lvlText w:val="%3."/>
      <w:lvlJc w:val="left"/>
      <w:pPr>
        <w:tabs>
          <w:tab w:val="num" w:pos="360"/>
        </w:tabs>
        <w:ind w:left="360" w:hanging="36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4">
    <w:nsid w:val="5FD5FF0A"/>
    <w:multiLevelType w:val="multilevel"/>
    <w:tmpl w:val="5FD5FF0A"/>
    <w:lvl w:ilvl="0">
      <w:start w:val="1"/>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5">
    <w:nsid w:val="6032635C"/>
    <w:multiLevelType w:val="multilevel"/>
    <w:tmpl w:val="6032635C"/>
    <w:lvl w:ilvl="0">
      <w:start w:val="1"/>
      <w:numFmt w:val="taiwaneseCountingThousand"/>
      <w:lvlText w:val="（%1）"/>
      <w:lvlJc w:val="left"/>
      <w:pPr>
        <w:tabs>
          <w:tab w:val="num" w:pos="854"/>
        </w:tabs>
        <w:ind w:left="1332" w:hanging="480"/>
      </w:pPr>
      <w:rPr>
        <w:rFonts w:hint="eastAsia"/>
        <w:lang w:val="en-US"/>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6">
    <w:nsid w:val="63A61F3B"/>
    <w:multiLevelType w:val="multilevel"/>
    <w:tmpl w:val="63A61F3B"/>
    <w:lvl w:ilvl="0">
      <w:start w:val="1"/>
      <w:numFmt w:val="taiwaneseCountingThousand"/>
      <w:lvlText w:val="（%1）"/>
      <w:lvlJc w:val="left"/>
      <w:pPr>
        <w:ind w:left="1364" w:hanging="108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7">
    <w:nsid w:val="65E269E0"/>
    <w:multiLevelType w:val="multilevel"/>
    <w:tmpl w:val="65E269E0"/>
    <w:lvl w:ilvl="0">
      <w:start w:val="1"/>
      <w:numFmt w:val="decimal"/>
      <w:lvlText w:val="%1"/>
      <w:lvlJc w:val="left"/>
      <w:pPr>
        <w:ind w:left="1040" w:hanging="480"/>
      </w:pPr>
      <w:rPr>
        <w:rFonts w:eastAsia="新細明體, PMingLiU" w:cs="Lucida Sans"/>
        <w:color w:val="auto"/>
        <w:kern w:val="3"/>
        <w:sz w:val="24"/>
        <w:szCs w:val="24"/>
        <w:lang w:val="en-US" w:eastAsia="zh-TW" w:bidi="hi-IN"/>
      </w:rPr>
    </w:lvl>
    <w:lvl w:ilvl="1">
      <w:start w:val="1"/>
      <w:numFmt w:val="ideographTraditional"/>
      <w:lvlText w:val="%1.%2"/>
      <w:lvlJc w:val="left"/>
      <w:pPr>
        <w:ind w:left="1520" w:hanging="480"/>
      </w:pPr>
      <w:rPr>
        <w:rFonts w:eastAsia="新細明體, PMingLiU" w:cs="新細明體, PMingLiU"/>
        <w:color w:val="auto"/>
        <w:kern w:val="3"/>
        <w:sz w:val="24"/>
        <w:szCs w:val="24"/>
        <w:lang w:val="en-US" w:eastAsia="zh-TW" w:bidi="hi-IN"/>
      </w:rPr>
    </w:lvl>
    <w:lvl w:ilvl="2">
      <w:start w:val="1"/>
      <w:numFmt w:val="lowerRoman"/>
      <w:lvlText w:val="%1.%2.%3"/>
      <w:lvlJc w:val="right"/>
      <w:pPr>
        <w:ind w:left="2000" w:hanging="480"/>
      </w:pPr>
      <w:rPr>
        <w:rFonts w:eastAsia="新細明體, PMingLiU" w:cs="Lucida Sans"/>
        <w:color w:val="auto"/>
        <w:kern w:val="3"/>
        <w:sz w:val="24"/>
        <w:szCs w:val="24"/>
        <w:lang w:val="en-US" w:eastAsia="zh-TW" w:bidi="hi-IN"/>
      </w:rPr>
    </w:lvl>
    <w:lvl w:ilvl="3">
      <w:start w:val="1"/>
      <w:numFmt w:val="decimal"/>
      <w:lvlText w:val="%1.%2.%3.%4"/>
      <w:lvlJc w:val="left"/>
      <w:pPr>
        <w:ind w:left="2480" w:hanging="480"/>
      </w:pPr>
      <w:rPr>
        <w:rFonts w:eastAsia="新細明體, PMingLiU" w:cs="Lucida Sans"/>
        <w:color w:val="auto"/>
        <w:kern w:val="3"/>
        <w:sz w:val="24"/>
        <w:szCs w:val="24"/>
        <w:lang w:val="en-US" w:eastAsia="zh-TW" w:bidi="hi-IN"/>
      </w:rPr>
    </w:lvl>
    <w:lvl w:ilvl="4">
      <w:start w:val="1"/>
      <w:numFmt w:val="ideographTraditional"/>
      <w:lvlText w:val="%1.%2.%3.%4.%5"/>
      <w:lvlJc w:val="left"/>
      <w:pPr>
        <w:ind w:left="2960" w:hanging="480"/>
      </w:pPr>
      <w:rPr>
        <w:rFonts w:eastAsia="新細明體, PMingLiU" w:cs="新細明體, PMingLiU"/>
        <w:color w:val="auto"/>
        <w:kern w:val="3"/>
        <w:sz w:val="24"/>
        <w:szCs w:val="24"/>
        <w:lang w:val="en-US" w:eastAsia="zh-TW" w:bidi="hi-IN"/>
      </w:rPr>
    </w:lvl>
    <w:lvl w:ilvl="5">
      <w:start w:val="1"/>
      <w:numFmt w:val="lowerRoman"/>
      <w:lvlText w:val="%1.%2.%3.%4.%5.%6"/>
      <w:lvlJc w:val="right"/>
      <w:pPr>
        <w:ind w:left="3440" w:hanging="480"/>
      </w:pPr>
      <w:rPr>
        <w:rFonts w:eastAsia="新細明體, PMingLiU" w:cs="Lucida Sans"/>
        <w:color w:val="auto"/>
        <w:kern w:val="3"/>
        <w:sz w:val="24"/>
        <w:szCs w:val="24"/>
        <w:lang w:val="en-US" w:eastAsia="zh-TW" w:bidi="hi-IN"/>
      </w:rPr>
    </w:lvl>
    <w:lvl w:ilvl="6">
      <w:start w:val="1"/>
      <w:numFmt w:val="decimal"/>
      <w:lvlText w:val="%1.%2.%3.%4.%5.%6.%7"/>
      <w:lvlJc w:val="left"/>
      <w:pPr>
        <w:ind w:left="3920" w:hanging="480"/>
      </w:pPr>
      <w:rPr>
        <w:rFonts w:eastAsia="新細明體, PMingLiU" w:cs="Lucida Sans"/>
        <w:color w:val="auto"/>
        <w:kern w:val="3"/>
        <w:sz w:val="24"/>
        <w:szCs w:val="24"/>
        <w:lang w:val="en-US" w:eastAsia="zh-TW" w:bidi="hi-IN"/>
      </w:rPr>
    </w:lvl>
    <w:lvl w:ilvl="7">
      <w:start w:val="1"/>
      <w:numFmt w:val="ideographTraditional"/>
      <w:lvlText w:val="%1.%2.%3.%4.%5.%6.%7.%8"/>
      <w:lvlJc w:val="left"/>
      <w:pPr>
        <w:ind w:left="4400" w:hanging="480"/>
      </w:pPr>
      <w:rPr>
        <w:rFonts w:eastAsia="新細明體, PMingLiU" w:cs="新細明體, PMingLiU"/>
        <w:color w:val="auto"/>
        <w:kern w:val="3"/>
        <w:sz w:val="24"/>
        <w:szCs w:val="24"/>
        <w:lang w:val="en-US" w:eastAsia="zh-TW" w:bidi="hi-IN"/>
      </w:rPr>
    </w:lvl>
    <w:lvl w:ilvl="8">
      <w:start w:val="1"/>
      <w:numFmt w:val="lowerRoman"/>
      <w:lvlText w:val="%1.%2.%3.%4.%5.%6.%7.%8.%9"/>
      <w:lvlJc w:val="right"/>
      <w:pPr>
        <w:ind w:left="4880" w:hanging="480"/>
      </w:pPr>
      <w:rPr>
        <w:rFonts w:eastAsia="新細明體, PMingLiU" w:cs="Lucida Sans"/>
        <w:color w:val="auto"/>
        <w:kern w:val="3"/>
        <w:sz w:val="24"/>
        <w:szCs w:val="24"/>
        <w:lang w:val="en-US" w:eastAsia="zh-TW" w:bidi="hi-IN"/>
      </w:rPr>
    </w:lvl>
  </w:abstractNum>
  <w:abstractNum w:abstractNumId="38">
    <w:nsid w:val="687C1870"/>
    <w:multiLevelType w:val="multilevel"/>
    <w:tmpl w:val="687C1870"/>
    <w:lvl w:ilvl="0">
      <w:start w:val="1"/>
      <w:numFmt w:val="taiwaneseCountingThousand"/>
      <w:lvlText w:val="（%1）"/>
      <w:lvlJc w:val="left"/>
      <w:pPr>
        <w:ind w:left="1080" w:hanging="10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nsid w:val="76D21512"/>
    <w:multiLevelType w:val="multilevel"/>
    <w:tmpl w:val="76D21512"/>
    <w:lvl w:ilvl="0">
      <w:start w:val="1"/>
      <w:numFmt w:val="decimal"/>
      <w:lvlText w:val="%1."/>
      <w:lvlJc w:val="left"/>
      <w:pPr>
        <w:ind w:left="1754" w:hanging="480"/>
      </w:pPr>
      <w:rPr>
        <w:rFonts w:ascii="標楷體" w:eastAsia="標楷體" w:hAnsi="標楷體"/>
      </w:rPr>
    </w:lvl>
    <w:lvl w:ilvl="1">
      <w:start w:val="1"/>
      <w:numFmt w:val="ideographTraditional"/>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40">
    <w:nsid w:val="76DE6955"/>
    <w:multiLevelType w:val="multilevel"/>
    <w:tmpl w:val="76DE6955"/>
    <w:lvl w:ilvl="0">
      <w:numFmt w:val="bullet"/>
      <w:lvlText w:val="●"/>
      <w:lvlJc w:val="left"/>
      <w:pPr>
        <w:ind w:left="480" w:hanging="480"/>
      </w:pPr>
      <w:rPr>
        <w:rFonts w:ascii="OpenSymbol" w:eastAsia="OpenSymbol" w:hAnsi="OpenSymbol" w:cs="OpenSymbol"/>
        <w:sz w:val="32"/>
        <w:szCs w:val="20"/>
      </w:rPr>
    </w:lvl>
    <w:lvl w:ilvl="1">
      <w:numFmt w:val="bullet"/>
      <w:lvlText w:val=""/>
      <w:lvlJc w:val="left"/>
      <w:pPr>
        <w:ind w:left="960" w:hanging="480"/>
      </w:pPr>
      <w:rPr>
        <w:rFonts w:ascii="新細明體, PMingLiU" w:eastAsia="新細明體, PMingLiU" w:hAnsi="新細明體, PMingLiU" w:cs="Wingdings"/>
        <w:color w:val="000000"/>
        <w:kern w:val="3"/>
        <w:sz w:val="24"/>
        <w:szCs w:val="24"/>
        <w:lang w:val="en-US" w:eastAsia="zh-TW" w:bidi="hi-IN"/>
      </w:rPr>
    </w:lvl>
    <w:lvl w:ilvl="2">
      <w:numFmt w:val="bullet"/>
      <w:lvlText w:val=""/>
      <w:lvlJc w:val="left"/>
      <w:pPr>
        <w:ind w:left="1440" w:hanging="480"/>
      </w:pPr>
      <w:rPr>
        <w:rFonts w:ascii="新細明體, PMingLiU" w:eastAsia="新細明體, PMingLiU" w:hAnsi="新細明體, PMingLiU" w:cs="Wingdings"/>
        <w:color w:val="000000"/>
        <w:kern w:val="3"/>
        <w:sz w:val="24"/>
        <w:szCs w:val="24"/>
        <w:lang w:val="en-US" w:eastAsia="zh-TW" w:bidi="hi-IN"/>
      </w:rPr>
    </w:lvl>
    <w:lvl w:ilvl="3">
      <w:numFmt w:val="bullet"/>
      <w:lvlText w:val=""/>
      <w:lvlJc w:val="left"/>
      <w:pPr>
        <w:ind w:left="1920" w:hanging="480"/>
      </w:pPr>
      <w:rPr>
        <w:rFonts w:ascii="新細明體, PMingLiU" w:eastAsia="新細明體, PMingLiU" w:hAnsi="新細明體, PMingLiU" w:cs="Wingdings"/>
        <w:color w:val="000000"/>
        <w:kern w:val="3"/>
        <w:sz w:val="24"/>
        <w:szCs w:val="24"/>
        <w:lang w:val="en-US" w:eastAsia="zh-TW" w:bidi="hi-IN"/>
      </w:rPr>
    </w:lvl>
    <w:lvl w:ilvl="4">
      <w:numFmt w:val="bullet"/>
      <w:lvlText w:val=""/>
      <w:lvlJc w:val="left"/>
      <w:pPr>
        <w:ind w:left="2400" w:hanging="480"/>
      </w:pPr>
      <w:rPr>
        <w:rFonts w:ascii="新細明體, PMingLiU" w:eastAsia="新細明體, PMingLiU" w:hAnsi="新細明體, PMingLiU" w:cs="Wingdings"/>
        <w:color w:val="000000"/>
        <w:kern w:val="3"/>
        <w:sz w:val="24"/>
        <w:szCs w:val="24"/>
        <w:lang w:val="en-US" w:eastAsia="zh-TW" w:bidi="hi-IN"/>
      </w:rPr>
    </w:lvl>
    <w:lvl w:ilvl="5">
      <w:numFmt w:val="bullet"/>
      <w:lvlText w:val=""/>
      <w:lvlJc w:val="left"/>
      <w:pPr>
        <w:ind w:left="2880" w:hanging="480"/>
      </w:pPr>
      <w:rPr>
        <w:rFonts w:ascii="新細明體, PMingLiU" w:eastAsia="新細明體, PMingLiU" w:hAnsi="新細明體, PMingLiU" w:cs="Wingdings"/>
        <w:color w:val="000000"/>
        <w:kern w:val="3"/>
        <w:sz w:val="24"/>
        <w:szCs w:val="24"/>
        <w:lang w:val="en-US" w:eastAsia="zh-TW" w:bidi="hi-IN"/>
      </w:rPr>
    </w:lvl>
    <w:lvl w:ilvl="6">
      <w:numFmt w:val="bullet"/>
      <w:lvlText w:val=""/>
      <w:lvlJc w:val="left"/>
      <w:pPr>
        <w:ind w:left="3360" w:hanging="480"/>
      </w:pPr>
      <w:rPr>
        <w:rFonts w:ascii="新細明體, PMingLiU" w:eastAsia="新細明體, PMingLiU" w:hAnsi="新細明體, PMingLiU" w:cs="Wingdings"/>
        <w:color w:val="000000"/>
        <w:kern w:val="3"/>
        <w:sz w:val="24"/>
        <w:szCs w:val="24"/>
        <w:lang w:val="en-US" w:eastAsia="zh-TW" w:bidi="hi-IN"/>
      </w:rPr>
    </w:lvl>
    <w:lvl w:ilvl="7">
      <w:numFmt w:val="bullet"/>
      <w:lvlText w:val=""/>
      <w:lvlJc w:val="left"/>
      <w:pPr>
        <w:ind w:left="3840" w:hanging="480"/>
      </w:pPr>
      <w:rPr>
        <w:rFonts w:ascii="新細明體, PMingLiU" w:eastAsia="新細明體, PMingLiU" w:hAnsi="新細明體, PMingLiU" w:cs="Wingdings"/>
        <w:color w:val="000000"/>
        <w:kern w:val="3"/>
        <w:sz w:val="24"/>
        <w:szCs w:val="24"/>
        <w:lang w:val="en-US" w:eastAsia="zh-TW" w:bidi="hi-IN"/>
      </w:rPr>
    </w:lvl>
    <w:lvl w:ilvl="8">
      <w:numFmt w:val="bullet"/>
      <w:lvlText w:val=""/>
      <w:lvlJc w:val="left"/>
      <w:pPr>
        <w:ind w:left="4320" w:hanging="480"/>
      </w:pPr>
      <w:rPr>
        <w:rFonts w:ascii="新細明體, PMingLiU" w:eastAsia="新細明體, PMingLiU" w:hAnsi="新細明體, PMingLiU" w:cs="Wingdings"/>
        <w:color w:val="000000"/>
        <w:kern w:val="3"/>
        <w:sz w:val="24"/>
        <w:szCs w:val="24"/>
        <w:lang w:val="en-US" w:eastAsia="zh-TW" w:bidi="hi-IN"/>
      </w:rPr>
    </w:lvl>
  </w:abstractNum>
  <w:abstractNum w:abstractNumId="41">
    <w:nsid w:val="7AE16C52"/>
    <w:multiLevelType w:val="multilevel"/>
    <w:tmpl w:val="7AE16C52"/>
    <w:lvl w:ilvl="0">
      <w:start w:val="1"/>
      <w:numFmt w:val="decimal"/>
      <w:lvlText w:val="(%1)"/>
      <w:lvlJc w:val="left"/>
      <w:pPr>
        <w:ind w:left="2124" w:hanging="564"/>
      </w:pPr>
      <w:rPr>
        <w:rFonts w:hint="default"/>
      </w:rPr>
    </w:lvl>
    <w:lvl w:ilvl="1">
      <w:start w:val="1"/>
      <w:numFmt w:val="ideographTraditional"/>
      <w:lvlText w:val="%2、"/>
      <w:lvlJc w:val="left"/>
      <w:pPr>
        <w:ind w:left="2520" w:hanging="480"/>
      </w:pPr>
    </w:lvl>
    <w:lvl w:ilvl="2">
      <w:start w:val="1"/>
      <w:numFmt w:val="lowerRoman"/>
      <w:lvlText w:val="%3."/>
      <w:lvlJc w:val="right"/>
      <w:pPr>
        <w:ind w:left="3000" w:hanging="480"/>
      </w:pPr>
    </w:lvl>
    <w:lvl w:ilvl="3">
      <w:start w:val="1"/>
      <w:numFmt w:val="decimal"/>
      <w:lvlText w:val="%4."/>
      <w:lvlJc w:val="left"/>
      <w:pPr>
        <w:ind w:left="3480" w:hanging="480"/>
      </w:pPr>
    </w:lvl>
    <w:lvl w:ilvl="4">
      <w:start w:val="1"/>
      <w:numFmt w:val="ideographTraditional"/>
      <w:lvlText w:val="%5、"/>
      <w:lvlJc w:val="left"/>
      <w:pPr>
        <w:ind w:left="3960" w:hanging="480"/>
      </w:pPr>
    </w:lvl>
    <w:lvl w:ilvl="5">
      <w:start w:val="1"/>
      <w:numFmt w:val="lowerRoman"/>
      <w:lvlText w:val="%6."/>
      <w:lvlJc w:val="right"/>
      <w:pPr>
        <w:ind w:left="4440" w:hanging="480"/>
      </w:pPr>
    </w:lvl>
    <w:lvl w:ilvl="6">
      <w:start w:val="1"/>
      <w:numFmt w:val="decimal"/>
      <w:lvlText w:val="%7."/>
      <w:lvlJc w:val="left"/>
      <w:pPr>
        <w:ind w:left="4920" w:hanging="480"/>
      </w:pPr>
    </w:lvl>
    <w:lvl w:ilvl="7">
      <w:start w:val="1"/>
      <w:numFmt w:val="ideographTraditional"/>
      <w:lvlText w:val="%8、"/>
      <w:lvlJc w:val="left"/>
      <w:pPr>
        <w:ind w:left="5400" w:hanging="480"/>
      </w:pPr>
    </w:lvl>
    <w:lvl w:ilvl="8">
      <w:start w:val="1"/>
      <w:numFmt w:val="lowerRoman"/>
      <w:lvlText w:val="%9."/>
      <w:lvlJc w:val="right"/>
      <w:pPr>
        <w:ind w:left="5880" w:hanging="480"/>
      </w:pPr>
    </w:lvl>
  </w:abstractNum>
  <w:num w:numId="1">
    <w:abstractNumId w:val="15"/>
  </w:num>
  <w:num w:numId="2">
    <w:abstractNumId w:val="26"/>
  </w:num>
  <w:num w:numId="3">
    <w:abstractNumId w:val="31"/>
  </w:num>
  <w:num w:numId="4">
    <w:abstractNumId w:val="33"/>
  </w:num>
  <w:num w:numId="5">
    <w:abstractNumId w:val="25"/>
  </w:num>
  <w:num w:numId="6">
    <w:abstractNumId w:val="24"/>
  </w:num>
  <w:num w:numId="7">
    <w:abstractNumId w:val="21"/>
  </w:num>
  <w:num w:numId="8">
    <w:abstractNumId w:val="13"/>
  </w:num>
  <w:num w:numId="9">
    <w:abstractNumId w:val="34"/>
  </w:num>
  <w:num w:numId="10">
    <w:abstractNumId w:val="28"/>
  </w:num>
  <w:num w:numId="11">
    <w:abstractNumId w:val="32"/>
  </w:num>
  <w:num w:numId="12">
    <w:abstractNumId w:val="11"/>
  </w:num>
  <w:num w:numId="13">
    <w:abstractNumId w:val="38"/>
  </w:num>
  <w:num w:numId="14">
    <w:abstractNumId w:val="36"/>
  </w:num>
  <w:num w:numId="15">
    <w:abstractNumId w:val="1"/>
  </w:num>
  <w:num w:numId="16">
    <w:abstractNumId w:val="35"/>
  </w:num>
  <w:num w:numId="17">
    <w:abstractNumId w:val="5"/>
  </w:num>
  <w:num w:numId="18">
    <w:abstractNumId w:val="20"/>
  </w:num>
  <w:num w:numId="19">
    <w:abstractNumId w:val="39"/>
  </w:num>
  <w:num w:numId="20">
    <w:abstractNumId w:val="27"/>
  </w:num>
  <w:num w:numId="21">
    <w:abstractNumId w:val="41"/>
  </w:num>
  <w:num w:numId="22">
    <w:abstractNumId w:val="17"/>
  </w:num>
  <w:num w:numId="23">
    <w:abstractNumId w:val="10"/>
  </w:num>
  <w:num w:numId="24">
    <w:abstractNumId w:val="29"/>
  </w:num>
  <w:num w:numId="25">
    <w:abstractNumId w:val="8"/>
  </w:num>
  <w:num w:numId="26">
    <w:abstractNumId w:val="12"/>
  </w:num>
  <w:num w:numId="27">
    <w:abstractNumId w:val="30"/>
  </w:num>
  <w:num w:numId="28">
    <w:abstractNumId w:val="18"/>
  </w:num>
  <w:num w:numId="29">
    <w:abstractNumId w:val="4"/>
  </w:num>
  <w:num w:numId="30">
    <w:abstractNumId w:val="2"/>
  </w:num>
  <w:num w:numId="31">
    <w:abstractNumId w:val="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3"/>
  </w:num>
  <w:num w:numId="38">
    <w:abstractNumId w:val="7"/>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15"/>
  </w:num>
  <w:num w:numId="42">
    <w:abstractNumId w:val="22"/>
  </w:num>
  <w:num w:numId="43">
    <w:abstractNumId w:val="16"/>
  </w:num>
  <w:num w:numId="44">
    <w:abstractNumId w:val="19"/>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8C9"/>
    <w:rsid w:val="0000692E"/>
    <w:rsid w:val="00033E31"/>
    <w:rsid w:val="00062115"/>
    <w:rsid w:val="00073458"/>
    <w:rsid w:val="00083375"/>
    <w:rsid w:val="000902C1"/>
    <w:rsid w:val="0009429D"/>
    <w:rsid w:val="000C19AF"/>
    <w:rsid w:val="000D3BC3"/>
    <w:rsid w:val="00145EFE"/>
    <w:rsid w:val="00160C06"/>
    <w:rsid w:val="00176828"/>
    <w:rsid w:val="001A6939"/>
    <w:rsid w:val="001D1324"/>
    <w:rsid w:val="00240C91"/>
    <w:rsid w:val="00245858"/>
    <w:rsid w:val="00267F96"/>
    <w:rsid w:val="0027631A"/>
    <w:rsid w:val="002A0BB0"/>
    <w:rsid w:val="002B3967"/>
    <w:rsid w:val="002B46B5"/>
    <w:rsid w:val="002C327F"/>
    <w:rsid w:val="002F68C9"/>
    <w:rsid w:val="0032256E"/>
    <w:rsid w:val="00393680"/>
    <w:rsid w:val="003E6A67"/>
    <w:rsid w:val="003E7215"/>
    <w:rsid w:val="003F0B61"/>
    <w:rsid w:val="00400757"/>
    <w:rsid w:val="00450A41"/>
    <w:rsid w:val="00471952"/>
    <w:rsid w:val="004B1834"/>
    <w:rsid w:val="004D2F9B"/>
    <w:rsid w:val="004F7D20"/>
    <w:rsid w:val="005247B9"/>
    <w:rsid w:val="00543888"/>
    <w:rsid w:val="00554F7C"/>
    <w:rsid w:val="00570C60"/>
    <w:rsid w:val="005C736E"/>
    <w:rsid w:val="005F6ACE"/>
    <w:rsid w:val="005F7C91"/>
    <w:rsid w:val="00621142"/>
    <w:rsid w:val="006230DF"/>
    <w:rsid w:val="0066786F"/>
    <w:rsid w:val="00675731"/>
    <w:rsid w:val="006855F5"/>
    <w:rsid w:val="006D319E"/>
    <w:rsid w:val="006E5038"/>
    <w:rsid w:val="007047CD"/>
    <w:rsid w:val="00723C77"/>
    <w:rsid w:val="00771CD8"/>
    <w:rsid w:val="007C52C4"/>
    <w:rsid w:val="007F10EA"/>
    <w:rsid w:val="007F19ED"/>
    <w:rsid w:val="00805CFF"/>
    <w:rsid w:val="00837B72"/>
    <w:rsid w:val="00886E96"/>
    <w:rsid w:val="0089395B"/>
    <w:rsid w:val="008F5152"/>
    <w:rsid w:val="009202E2"/>
    <w:rsid w:val="00921E32"/>
    <w:rsid w:val="00952887"/>
    <w:rsid w:val="0096707C"/>
    <w:rsid w:val="00984191"/>
    <w:rsid w:val="009A566C"/>
    <w:rsid w:val="009C1060"/>
    <w:rsid w:val="009C270A"/>
    <w:rsid w:val="009C6E7E"/>
    <w:rsid w:val="009F3251"/>
    <w:rsid w:val="009F43B6"/>
    <w:rsid w:val="00A027F8"/>
    <w:rsid w:val="00A07CEB"/>
    <w:rsid w:val="00A61D9B"/>
    <w:rsid w:val="00A70481"/>
    <w:rsid w:val="00A80E92"/>
    <w:rsid w:val="00A92047"/>
    <w:rsid w:val="00AD2639"/>
    <w:rsid w:val="00AD66E7"/>
    <w:rsid w:val="00AD7CE1"/>
    <w:rsid w:val="00AE14A0"/>
    <w:rsid w:val="00B30BC8"/>
    <w:rsid w:val="00B70D83"/>
    <w:rsid w:val="00B80A12"/>
    <w:rsid w:val="00BA08C8"/>
    <w:rsid w:val="00BA6D0D"/>
    <w:rsid w:val="00BD0680"/>
    <w:rsid w:val="00BD4E6C"/>
    <w:rsid w:val="00BE28E7"/>
    <w:rsid w:val="00C10F50"/>
    <w:rsid w:val="00C3403C"/>
    <w:rsid w:val="00C44E01"/>
    <w:rsid w:val="00C800FB"/>
    <w:rsid w:val="00C82289"/>
    <w:rsid w:val="00CC0F1E"/>
    <w:rsid w:val="00D14198"/>
    <w:rsid w:val="00D147EF"/>
    <w:rsid w:val="00D2267F"/>
    <w:rsid w:val="00D46E94"/>
    <w:rsid w:val="00D64E75"/>
    <w:rsid w:val="00D71489"/>
    <w:rsid w:val="00D94BCD"/>
    <w:rsid w:val="00D94D4D"/>
    <w:rsid w:val="00D9518E"/>
    <w:rsid w:val="00DF27DE"/>
    <w:rsid w:val="00E1410B"/>
    <w:rsid w:val="00E15556"/>
    <w:rsid w:val="00E16CD3"/>
    <w:rsid w:val="00E24EC1"/>
    <w:rsid w:val="00E26F87"/>
    <w:rsid w:val="00E32D22"/>
    <w:rsid w:val="00E33FDC"/>
    <w:rsid w:val="00E4543B"/>
    <w:rsid w:val="00E57364"/>
    <w:rsid w:val="00E83466"/>
    <w:rsid w:val="00E83647"/>
    <w:rsid w:val="00E97458"/>
    <w:rsid w:val="00EB4495"/>
    <w:rsid w:val="00EB5FAB"/>
    <w:rsid w:val="00ED3120"/>
    <w:rsid w:val="00ED5185"/>
    <w:rsid w:val="00EE642E"/>
    <w:rsid w:val="00EF6E81"/>
    <w:rsid w:val="00F07661"/>
    <w:rsid w:val="00FB06A3"/>
    <w:rsid w:val="00FB5922"/>
    <w:rsid w:val="00FE165A"/>
    <w:rsid w:val="00FE55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pPr>
  </w:style>
  <w:style w:type="paragraph" w:styleId="1">
    <w:name w:val="heading 1"/>
    <w:basedOn w:val="a5"/>
    <w:next w:val="a5"/>
    <w:link w:val="10"/>
    <w:qFormat/>
    <w:rsid w:val="00245858"/>
    <w:pPr>
      <w:keepNext/>
      <w:spacing w:before="180" w:after="180" w:line="720" w:lineRule="auto"/>
      <w:outlineLvl w:val="0"/>
    </w:pPr>
    <w:rPr>
      <w:rFonts w:ascii="Cambria" w:eastAsia="SimSun" w:hAnsi="Cambria" w:cs="Times New Roman"/>
      <w:b/>
      <w:bCs/>
      <w:kern w:val="52"/>
      <w:sz w:val="52"/>
      <w:szCs w:val="52"/>
    </w:rPr>
  </w:style>
  <w:style w:type="paragraph" w:styleId="2">
    <w:name w:val="heading 2"/>
    <w:basedOn w:val="a5"/>
    <w:next w:val="a5"/>
    <w:link w:val="20"/>
    <w:qFormat/>
    <w:rsid w:val="00245858"/>
    <w:pPr>
      <w:keepNext/>
      <w:spacing w:line="720" w:lineRule="auto"/>
      <w:outlineLvl w:val="1"/>
    </w:pPr>
    <w:rPr>
      <w:rFonts w:ascii="Arial" w:eastAsia="SimSun" w:hAnsi="Arial" w:cs="Times New Roman"/>
      <w:b/>
      <w:bCs/>
      <w:sz w:val="48"/>
      <w:szCs w:val="48"/>
    </w:rPr>
  </w:style>
  <w:style w:type="paragraph" w:styleId="3">
    <w:name w:val="heading 3"/>
    <w:basedOn w:val="a5"/>
    <w:next w:val="a5"/>
    <w:link w:val="30"/>
    <w:qFormat/>
    <w:rsid w:val="00245858"/>
    <w:pPr>
      <w:keepNext/>
      <w:spacing w:line="720" w:lineRule="auto"/>
      <w:outlineLvl w:val="2"/>
    </w:pPr>
    <w:rPr>
      <w:rFonts w:ascii="Arial" w:eastAsia="SimSun" w:hAnsi="Arial" w:cs="Times New Roman"/>
      <w:b/>
      <w:bCs/>
      <w:sz w:val="36"/>
      <w:szCs w:val="36"/>
    </w:rPr>
  </w:style>
  <w:style w:type="paragraph" w:styleId="4">
    <w:name w:val="heading 4"/>
    <w:basedOn w:val="a5"/>
    <w:next w:val="a5"/>
    <w:link w:val="40"/>
    <w:qFormat/>
    <w:rsid w:val="00245858"/>
    <w:pPr>
      <w:keepNext/>
      <w:spacing w:line="720" w:lineRule="auto"/>
      <w:outlineLvl w:val="3"/>
    </w:pPr>
    <w:rPr>
      <w:rFonts w:ascii="Calibri Light" w:eastAsia="新細明體" w:hAnsi="Calibri Light" w:cs="Times New Roman"/>
      <w:sz w:val="36"/>
      <w:szCs w:val="36"/>
    </w:rPr>
  </w:style>
  <w:style w:type="paragraph" w:styleId="5">
    <w:name w:val="heading 5"/>
    <w:basedOn w:val="a5"/>
    <w:next w:val="a5"/>
    <w:link w:val="50"/>
    <w:qFormat/>
    <w:rsid w:val="00245858"/>
    <w:pPr>
      <w:keepNext/>
      <w:spacing w:line="720" w:lineRule="auto"/>
      <w:ind w:leftChars="200" w:left="200"/>
      <w:outlineLvl w:val="4"/>
    </w:pPr>
    <w:rPr>
      <w:rFonts w:ascii="Calibri Light" w:eastAsia="新細明體" w:hAnsi="Calibri Light" w:cs="Times New Roman"/>
      <w:b/>
      <w:bCs/>
      <w:sz w:val="36"/>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basedOn w:val="a5"/>
    <w:link w:val="aa"/>
    <w:qFormat/>
    <w:rsid w:val="005F6ACE"/>
    <w:pPr>
      <w:ind w:leftChars="200" w:left="480"/>
    </w:pPr>
  </w:style>
  <w:style w:type="table" w:styleId="ab">
    <w:name w:val="Table Grid"/>
    <w:basedOn w:val="a7"/>
    <w:uiPriority w:val="59"/>
    <w:rsid w:val="00EB4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5"/>
    <w:link w:val="ad"/>
    <w:unhideWhenUsed/>
    <w:rsid w:val="00ED5185"/>
    <w:pPr>
      <w:tabs>
        <w:tab w:val="center" w:pos="4153"/>
        <w:tab w:val="right" w:pos="8306"/>
      </w:tabs>
      <w:snapToGrid w:val="0"/>
    </w:pPr>
    <w:rPr>
      <w:sz w:val="20"/>
      <w:szCs w:val="20"/>
    </w:rPr>
  </w:style>
  <w:style w:type="character" w:customStyle="1" w:styleId="ad">
    <w:name w:val="頁首 字元"/>
    <w:basedOn w:val="a6"/>
    <w:link w:val="ac"/>
    <w:rsid w:val="00ED5185"/>
    <w:rPr>
      <w:sz w:val="20"/>
      <w:szCs w:val="20"/>
    </w:rPr>
  </w:style>
  <w:style w:type="paragraph" w:styleId="ae">
    <w:name w:val="footer"/>
    <w:basedOn w:val="a5"/>
    <w:link w:val="af"/>
    <w:uiPriority w:val="99"/>
    <w:unhideWhenUsed/>
    <w:rsid w:val="00ED5185"/>
    <w:pPr>
      <w:tabs>
        <w:tab w:val="center" w:pos="4153"/>
        <w:tab w:val="right" w:pos="8306"/>
      </w:tabs>
      <w:snapToGrid w:val="0"/>
    </w:pPr>
    <w:rPr>
      <w:sz w:val="20"/>
      <w:szCs w:val="20"/>
    </w:rPr>
  </w:style>
  <w:style w:type="character" w:customStyle="1" w:styleId="af">
    <w:name w:val="頁尾 字元"/>
    <w:basedOn w:val="a6"/>
    <w:link w:val="ae"/>
    <w:uiPriority w:val="99"/>
    <w:rsid w:val="00ED5185"/>
    <w:rPr>
      <w:sz w:val="20"/>
      <w:szCs w:val="20"/>
    </w:rPr>
  </w:style>
  <w:style w:type="paragraph" w:styleId="af0">
    <w:name w:val="Balloon Text"/>
    <w:basedOn w:val="a5"/>
    <w:link w:val="af1"/>
    <w:unhideWhenUsed/>
    <w:rsid w:val="00837B72"/>
    <w:rPr>
      <w:rFonts w:asciiTheme="majorHAnsi" w:eastAsiaTheme="majorEastAsia" w:hAnsiTheme="majorHAnsi" w:cstheme="majorBidi"/>
      <w:sz w:val="18"/>
      <w:szCs w:val="18"/>
    </w:rPr>
  </w:style>
  <w:style w:type="character" w:customStyle="1" w:styleId="af1">
    <w:name w:val="註解方塊文字 字元"/>
    <w:basedOn w:val="a6"/>
    <w:link w:val="af0"/>
    <w:rsid w:val="00837B72"/>
    <w:rPr>
      <w:rFonts w:asciiTheme="majorHAnsi" w:eastAsiaTheme="majorEastAsia" w:hAnsiTheme="majorHAnsi" w:cstheme="majorBidi"/>
      <w:sz w:val="18"/>
      <w:szCs w:val="18"/>
    </w:rPr>
  </w:style>
  <w:style w:type="character" w:customStyle="1" w:styleId="11">
    <w:name w:val="大標1 字元"/>
    <w:link w:val="12"/>
    <w:rsid w:val="00471952"/>
    <w:rPr>
      <w:rFonts w:eastAsia="標楷體" w:hAnsi="標楷體"/>
      <w:color w:val="000000"/>
      <w:sz w:val="36"/>
      <w:szCs w:val="36"/>
    </w:rPr>
  </w:style>
  <w:style w:type="paragraph" w:customStyle="1" w:styleId="12">
    <w:name w:val="大標1"/>
    <w:basedOn w:val="a5"/>
    <w:link w:val="11"/>
    <w:rsid w:val="00471952"/>
    <w:pPr>
      <w:spacing w:line="600" w:lineRule="exact"/>
    </w:pPr>
    <w:rPr>
      <w:rFonts w:eastAsia="標楷體" w:hAnsi="標楷體"/>
      <w:color w:val="000000"/>
      <w:sz w:val="36"/>
      <w:szCs w:val="36"/>
    </w:rPr>
  </w:style>
  <w:style w:type="character" w:customStyle="1" w:styleId="10">
    <w:name w:val="標題 1 字元"/>
    <w:basedOn w:val="a6"/>
    <w:link w:val="1"/>
    <w:rsid w:val="00245858"/>
    <w:rPr>
      <w:rFonts w:ascii="Cambria" w:eastAsia="SimSun" w:hAnsi="Cambria" w:cs="Times New Roman"/>
      <w:b/>
      <w:bCs/>
      <w:kern w:val="52"/>
      <w:sz w:val="52"/>
      <w:szCs w:val="52"/>
    </w:rPr>
  </w:style>
  <w:style w:type="character" w:customStyle="1" w:styleId="20">
    <w:name w:val="標題 2 字元"/>
    <w:basedOn w:val="a6"/>
    <w:link w:val="2"/>
    <w:rsid w:val="00245858"/>
    <w:rPr>
      <w:rFonts w:ascii="Arial" w:eastAsia="SimSun" w:hAnsi="Arial" w:cs="Times New Roman"/>
      <w:b/>
      <w:bCs/>
      <w:sz w:val="48"/>
      <w:szCs w:val="48"/>
    </w:rPr>
  </w:style>
  <w:style w:type="character" w:customStyle="1" w:styleId="30">
    <w:name w:val="標題 3 字元"/>
    <w:basedOn w:val="a6"/>
    <w:link w:val="3"/>
    <w:rsid w:val="00245858"/>
    <w:rPr>
      <w:rFonts w:ascii="Arial" w:eastAsia="SimSun" w:hAnsi="Arial" w:cs="Times New Roman"/>
      <w:b/>
      <w:bCs/>
      <w:sz w:val="36"/>
      <w:szCs w:val="36"/>
    </w:rPr>
  </w:style>
  <w:style w:type="character" w:customStyle="1" w:styleId="40">
    <w:name w:val="標題 4 字元"/>
    <w:basedOn w:val="a6"/>
    <w:link w:val="4"/>
    <w:rsid w:val="00245858"/>
    <w:rPr>
      <w:rFonts w:ascii="Calibri Light" w:eastAsia="新細明體" w:hAnsi="Calibri Light" w:cs="Times New Roman"/>
      <w:sz w:val="36"/>
      <w:szCs w:val="36"/>
    </w:rPr>
  </w:style>
  <w:style w:type="character" w:customStyle="1" w:styleId="50">
    <w:name w:val="標題 5 字元"/>
    <w:basedOn w:val="a6"/>
    <w:link w:val="5"/>
    <w:rsid w:val="00245858"/>
    <w:rPr>
      <w:rFonts w:ascii="Calibri Light" w:eastAsia="新細明體" w:hAnsi="Calibri Light" w:cs="Times New Roman"/>
      <w:b/>
      <w:bCs/>
      <w:sz w:val="36"/>
      <w:szCs w:val="36"/>
    </w:rPr>
  </w:style>
  <w:style w:type="numbering" w:customStyle="1" w:styleId="13">
    <w:name w:val="無清單1"/>
    <w:next w:val="a8"/>
    <w:uiPriority w:val="99"/>
    <w:semiHidden/>
    <w:unhideWhenUsed/>
    <w:rsid w:val="00245858"/>
  </w:style>
  <w:style w:type="character" w:customStyle="1" w:styleId="ListLabel70">
    <w:name w:val="ListLabel 7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3">
    <w:name w:val="ListLabel 13"/>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af2">
    <w:name w:val="註解主旨 字元"/>
    <w:link w:val="af3"/>
    <w:rsid w:val="00245858"/>
    <w:rPr>
      <w:b/>
      <w:bCs/>
      <w:szCs w:val="24"/>
    </w:rPr>
  </w:style>
  <w:style w:type="character" w:customStyle="1" w:styleId="ListLabel88">
    <w:name w:val="ListLabel 8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
    <w:name w:val="ListLabel 6"/>
    <w:rsid w:val="00245858"/>
    <w:rPr>
      <w:rFonts w:ascii="標楷體" w:eastAsia="標楷體" w:hAnsi="標楷體" w:cs="Times New Roman" w:hint="eastAsia"/>
      <w:sz w:val="32"/>
      <w:szCs w:val="20"/>
    </w:rPr>
  </w:style>
  <w:style w:type="character" w:customStyle="1" w:styleId="ListLabel91">
    <w:name w:val="ListLabel 9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8">
    <w:name w:val="ListLabel 28"/>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98">
    <w:name w:val="ListLabel 9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6">
    <w:name w:val="ListLabel 5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FootnoteSymbol">
    <w:name w:val="Footnote Symbol"/>
    <w:rsid w:val="00245858"/>
    <w:rPr>
      <w:rFonts w:ascii="標楷體" w:eastAsia="標楷體" w:hAnsi="標楷體" w:cs="Times New Roman" w:hint="eastAsia"/>
      <w:sz w:val="32"/>
      <w:szCs w:val="20"/>
    </w:rPr>
  </w:style>
  <w:style w:type="character" w:customStyle="1" w:styleId="ListLabel105">
    <w:name w:val="ListLabel 10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5">
    <w:name w:val="ListLabel 5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2">
    <w:name w:val="WW8Num29z2"/>
    <w:rsid w:val="00245858"/>
    <w:rPr>
      <w:rFonts w:ascii="Calibri" w:eastAsia="新細明體, PMingLiU" w:hAnsi="Calibri" w:cs="Lucida Sans" w:hint="default"/>
      <w:color w:val="auto"/>
      <w:kern w:val="3"/>
      <w:sz w:val="24"/>
      <w:szCs w:val="24"/>
      <w:lang w:val="en-US" w:eastAsia="zh-TW" w:bidi="hi-IN"/>
    </w:rPr>
  </w:style>
  <w:style w:type="character" w:customStyle="1" w:styleId="ListLabel66">
    <w:name w:val="ListLabel 6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4">
    <w:name w:val="ListLabel 24"/>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30">
    <w:name w:val="ListLabel 3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af4">
    <w:name w:val="表標號 字元"/>
    <w:link w:val="af5"/>
    <w:rsid w:val="00245858"/>
    <w:rPr>
      <w:rFonts w:eastAsia="標楷體"/>
      <w:sz w:val="28"/>
    </w:rPr>
  </w:style>
  <w:style w:type="character" w:customStyle="1" w:styleId="ListLabel69">
    <w:name w:val="ListLabel 69"/>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2">
    <w:name w:val="ListLabel 1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12">
    <w:name w:val="ListLabel 112"/>
    <w:rsid w:val="00245858"/>
    <w:rPr>
      <w:rFonts w:ascii="標楷體" w:eastAsia="標楷體" w:hAnsi="標楷體" w:cs="Times New Roman" w:hint="eastAsia"/>
      <w:sz w:val="32"/>
      <w:szCs w:val="20"/>
    </w:rPr>
  </w:style>
  <w:style w:type="character" w:customStyle="1" w:styleId="ListLabel47">
    <w:name w:val="ListLabel 4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6">
    <w:name w:val="WW8Num29z6"/>
    <w:rsid w:val="00245858"/>
    <w:rPr>
      <w:rFonts w:ascii="Calibri" w:eastAsia="新細明體, PMingLiU" w:hAnsi="Calibri" w:cs="Lucida Sans" w:hint="default"/>
      <w:color w:val="auto"/>
      <w:kern w:val="3"/>
      <w:sz w:val="24"/>
      <w:szCs w:val="24"/>
      <w:lang w:val="en-US" w:eastAsia="zh-TW" w:bidi="hi-IN"/>
    </w:rPr>
  </w:style>
  <w:style w:type="character" w:customStyle="1" w:styleId="ListLabel59">
    <w:name w:val="ListLabel 5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7z0">
    <w:name w:val="WW8Num37z0"/>
    <w:rsid w:val="00245858"/>
    <w:rPr>
      <w:rFonts w:ascii="Calibri" w:eastAsia="新細明體, PMingLiU" w:hAnsi="Calibri" w:cs="Lucida Sans" w:hint="default"/>
      <w:color w:val="auto"/>
      <w:kern w:val="3"/>
      <w:sz w:val="24"/>
      <w:szCs w:val="24"/>
      <w:lang w:val="en-US" w:eastAsia="zh-TW" w:bidi="hi-IN"/>
    </w:rPr>
  </w:style>
  <w:style w:type="character" w:customStyle="1" w:styleId="ListLabel104">
    <w:name w:val="ListLabel 10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8">
    <w:name w:val="ListLabel 4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4z0">
    <w:name w:val="WW8Num24z0"/>
    <w:rsid w:val="00245858"/>
    <w:rPr>
      <w:rFonts w:ascii="Wingdings" w:eastAsia="新細明體, PMingLiU" w:hAnsi="Wingdings" w:cs="Wingdings" w:hint="default"/>
      <w:color w:val="000000"/>
      <w:kern w:val="3"/>
      <w:sz w:val="24"/>
      <w:szCs w:val="24"/>
      <w:lang w:val="en-US" w:eastAsia="zh-TW" w:bidi="hi-IN"/>
    </w:rPr>
  </w:style>
  <w:style w:type="character" w:customStyle="1" w:styleId="ListLabel86">
    <w:name w:val="ListLabel 8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4">
    <w:name w:val="ListLabel 1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WW8Num29z1">
    <w:name w:val="WW8Num29z1"/>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styleId="af6">
    <w:name w:val="Emphasis"/>
    <w:uiPriority w:val="20"/>
    <w:qFormat/>
    <w:rsid w:val="00245858"/>
    <w:rPr>
      <w:b w:val="0"/>
      <w:bCs w:val="0"/>
      <w:i w:val="0"/>
      <w:iCs w:val="0"/>
      <w:color w:val="CC0033"/>
    </w:rPr>
  </w:style>
  <w:style w:type="character" w:customStyle="1" w:styleId="ListLabel93">
    <w:name w:val="ListLabel 93"/>
    <w:rsid w:val="00245858"/>
    <w:rPr>
      <w:rFonts w:ascii="標楷體" w:eastAsia="標楷體" w:hAnsi="標楷體" w:cs="Times New Roman" w:hint="eastAsia"/>
      <w:color w:val="000000"/>
      <w:kern w:val="3"/>
      <w:sz w:val="24"/>
      <w:szCs w:val="24"/>
      <w:lang w:val="en-US" w:eastAsia="zh-TW" w:bidi="hi-IN"/>
    </w:rPr>
  </w:style>
  <w:style w:type="character" w:customStyle="1" w:styleId="Internetlinkuser">
    <w:name w:val="Internet link (user)"/>
    <w:rsid w:val="00245858"/>
    <w:rPr>
      <w:rFonts w:ascii="標楷體" w:eastAsia="標楷體" w:hAnsi="標楷體" w:cs="Times New Roman" w:hint="eastAsia"/>
      <w:color w:val="000080"/>
      <w:sz w:val="32"/>
      <w:szCs w:val="20"/>
      <w:u w:val="single" w:color="000000"/>
    </w:rPr>
  </w:style>
  <w:style w:type="character" w:customStyle="1" w:styleId="ListLabel74">
    <w:name w:val="ListLabel 7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1">
    <w:name w:val="ListLabel 11"/>
    <w:rsid w:val="00245858"/>
    <w:rPr>
      <w:rFonts w:ascii="標楷體" w:eastAsia="標楷體" w:hAnsi="標楷體" w:cs="標楷體" w:hint="eastAsia"/>
      <w:sz w:val="30"/>
      <w:szCs w:val="20"/>
    </w:rPr>
  </w:style>
  <w:style w:type="character" w:customStyle="1" w:styleId="WW8Num29z0">
    <w:name w:val="WW8Num29z0"/>
    <w:rsid w:val="00245858"/>
    <w:rPr>
      <w:rFonts w:ascii="Calibri" w:eastAsia="新細明體, PMingLiU" w:hAnsi="Calibri" w:cs="Lucida Sans" w:hint="default"/>
      <w:color w:val="auto"/>
      <w:kern w:val="3"/>
      <w:sz w:val="24"/>
      <w:szCs w:val="24"/>
      <w:lang w:val="en-US" w:eastAsia="zh-TW" w:bidi="hi-IN"/>
    </w:rPr>
  </w:style>
  <w:style w:type="character" w:customStyle="1" w:styleId="ListLabel76">
    <w:name w:val="ListLabel 7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7">
    <w:name w:val="ListLabel 27"/>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68">
    <w:name w:val="ListLabel 6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9">
    <w:name w:val="ListLabel 19"/>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ListLabel44">
    <w:name w:val="ListLabel 4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
    <w:name w:val="ListLabel 2"/>
    <w:rsid w:val="00245858"/>
    <w:rPr>
      <w:rFonts w:ascii="標楷體" w:eastAsia="標楷體" w:hAnsi="標楷體" w:cs="Times New Roman" w:hint="eastAsia"/>
      <w:sz w:val="32"/>
      <w:szCs w:val="20"/>
    </w:rPr>
  </w:style>
  <w:style w:type="character" w:customStyle="1" w:styleId="ListLabel97">
    <w:name w:val="ListLabel 9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9">
    <w:name w:val="ListLabel 3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7">
    <w:name w:val="WW8Num20z7"/>
    <w:rsid w:val="00245858"/>
    <w:rPr>
      <w:rFonts w:ascii="Calibri" w:eastAsia="新細明體, PMingLiU" w:hAnsi="Calibri" w:cs="Lucida Sans" w:hint="default"/>
      <w:color w:val="auto"/>
      <w:kern w:val="3"/>
      <w:sz w:val="24"/>
      <w:szCs w:val="24"/>
      <w:lang w:val="en-US" w:eastAsia="zh-TW" w:bidi="hi-IN"/>
    </w:rPr>
  </w:style>
  <w:style w:type="character" w:customStyle="1" w:styleId="ListLabel80">
    <w:name w:val="ListLabel 8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
    <w:name w:val="ListLabel 5"/>
    <w:rsid w:val="00245858"/>
    <w:rPr>
      <w:rFonts w:ascii="標楷體" w:eastAsia="標楷體" w:hAnsi="標楷體" w:cs="Times New Roman" w:hint="eastAsia"/>
      <w:sz w:val="32"/>
      <w:szCs w:val="20"/>
    </w:rPr>
  </w:style>
  <w:style w:type="character" w:customStyle="1" w:styleId="ListLabel1">
    <w:name w:val="ListLabel 1"/>
    <w:rsid w:val="00245858"/>
    <w:rPr>
      <w:rFonts w:ascii="標楷體" w:eastAsia="標楷體" w:hAnsi="標楷體" w:cs="標楷體" w:hint="eastAsia"/>
      <w:sz w:val="30"/>
      <w:szCs w:val="20"/>
    </w:rPr>
  </w:style>
  <w:style w:type="character" w:styleId="af7">
    <w:name w:val="annotation reference"/>
    <w:unhideWhenUsed/>
    <w:rsid w:val="00245858"/>
    <w:rPr>
      <w:sz w:val="18"/>
      <w:szCs w:val="18"/>
    </w:rPr>
  </w:style>
  <w:style w:type="character" w:customStyle="1" w:styleId="ListLabel95">
    <w:name w:val="ListLabel 9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3">
    <w:name w:val="ListLabel 23"/>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f8">
    <w:name w:val="註腳文字 字元"/>
    <w:link w:val="af9"/>
    <w:rsid w:val="00245858"/>
    <w:rPr>
      <w:rFonts w:eastAsia="新細明體"/>
    </w:rPr>
  </w:style>
  <w:style w:type="character" w:customStyle="1" w:styleId="ListLabel62">
    <w:name w:val="ListLabel 6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2z1">
    <w:name w:val="WW8Num32z1"/>
    <w:rsid w:val="00245858"/>
    <w:rPr>
      <w:rFonts w:ascii="Wingdings" w:eastAsia="新細明體, PMingLiU" w:hAnsi="Wingdings" w:cs="Wingdings" w:hint="default"/>
      <w:color w:val="auto"/>
      <w:kern w:val="3"/>
      <w:sz w:val="24"/>
      <w:szCs w:val="24"/>
      <w:lang w:val="en-US" w:eastAsia="zh-TW" w:bidi="hi-IN"/>
    </w:rPr>
  </w:style>
  <w:style w:type="character" w:customStyle="1" w:styleId="ListLabel52">
    <w:name w:val="ListLabel 5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
    <w:name w:val="ListLabel 3"/>
    <w:rsid w:val="00245858"/>
    <w:rPr>
      <w:rFonts w:ascii="標楷體" w:eastAsia="標楷體" w:hAnsi="標楷體" w:cs="Times New Roman" w:hint="eastAsia"/>
      <w:sz w:val="32"/>
      <w:szCs w:val="20"/>
    </w:rPr>
  </w:style>
  <w:style w:type="character" w:customStyle="1" w:styleId="ListLabel102">
    <w:name w:val="ListLabel 10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8">
    <w:name w:val="ListLabel 3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0z0">
    <w:name w:val="WW8Num30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77">
    <w:name w:val="ListLabel 7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1">
    <w:name w:val="ListLabel 21"/>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WW8Num17z0">
    <w:name w:val="WW8Num17z0"/>
    <w:rsid w:val="00245858"/>
    <w:rPr>
      <w:rFonts w:ascii="Wingdings" w:eastAsia="新細明體, PMingLiU" w:hAnsi="Wingdings" w:cs="Wingdings" w:hint="default"/>
      <w:color w:val="auto"/>
      <w:kern w:val="3"/>
      <w:sz w:val="24"/>
      <w:szCs w:val="24"/>
      <w:lang w:val="en-US" w:eastAsia="zh-TW" w:bidi="hi-IN"/>
    </w:rPr>
  </w:style>
  <w:style w:type="character" w:styleId="afa">
    <w:name w:val="page number"/>
    <w:basedOn w:val="a6"/>
    <w:rsid w:val="00245858"/>
  </w:style>
  <w:style w:type="character" w:customStyle="1" w:styleId="ListLabel94">
    <w:name w:val="ListLabel 9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5">
    <w:name w:val="ListLabel 15"/>
    <w:rsid w:val="00245858"/>
    <w:rPr>
      <w:rFonts w:ascii="新細明體, PMingLiU" w:eastAsia="新細明體, PMingLiU" w:hAnsi="新細明體, PMingLiU" w:cs="Lucida Sans" w:hint="default"/>
      <w:color w:val="auto"/>
      <w:kern w:val="3"/>
      <w:sz w:val="24"/>
      <w:szCs w:val="24"/>
      <w:lang w:val="en-US" w:eastAsia="zh-TW" w:bidi="hi-IN"/>
    </w:rPr>
  </w:style>
  <w:style w:type="character" w:styleId="afb">
    <w:name w:val="Placeholder Text"/>
    <w:uiPriority w:val="99"/>
    <w:semiHidden/>
    <w:rsid w:val="00245858"/>
    <w:rPr>
      <w:color w:val="808080"/>
    </w:rPr>
  </w:style>
  <w:style w:type="character" w:styleId="afc">
    <w:name w:val="Hyperlink"/>
    <w:rsid w:val="00245858"/>
    <w:rPr>
      <w:color w:val="0000FF"/>
      <w:u w:val="single"/>
    </w:rPr>
  </w:style>
  <w:style w:type="character" w:customStyle="1" w:styleId="ListLabel83">
    <w:name w:val="ListLabel 8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45">
    <w:name w:val="ListLabel 4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01">
    <w:name w:val="ListLabel 10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9">
    <w:name w:val="ListLabel 4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1z0">
    <w:name w:val="WW8Num1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103">
    <w:name w:val="ListLabel 10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3">
    <w:name w:val="ListLabel 4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8">
    <w:name w:val="WW8Num20z8"/>
    <w:rsid w:val="00245858"/>
    <w:rPr>
      <w:rFonts w:ascii="Calibri" w:eastAsia="新細明體, PMingLiU" w:hAnsi="Calibri" w:cs="Lucida Sans" w:hint="default"/>
      <w:color w:val="auto"/>
      <w:kern w:val="3"/>
      <w:sz w:val="24"/>
      <w:szCs w:val="24"/>
      <w:lang w:val="en-US" w:eastAsia="zh-TW" w:bidi="hi-IN"/>
    </w:rPr>
  </w:style>
  <w:style w:type="character" w:customStyle="1" w:styleId="ListLabel82">
    <w:name w:val="ListLabel 8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8">
    <w:name w:val="ListLabel 8"/>
    <w:rsid w:val="00245858"/>
    <w:rPr>
      <w:rFonts w:ascii="標楷體" w:eastAsia="標楷體" w:hAnsi="標楷體" w:cs="Times New Roman" w:hint="eastAsia"/>
      <w:sz w:val="32"/>
      <w:szCs w:val="20"/>
    </w:rPr>
  </w:style>
  <w:style w:type="character" w:customStyle="1" w:styleId="ListLabel75">
    <w:name w:val="ListLabel 75"/>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9">
    <w:name w:val="ListLabel 9"/>
    <w:rsid w:val="00245858"/>
    <w:rPr>
      <w:rFonts w:ascii="標楷體" w:eastAsia="標楷體" w:hAnsi="標楷體" w:cs="Times New Roman" w:hint="eastAsia"/>
      <w:sz w:val="32"/>
      <w:szCs w:val="20"/>
    </w:rPr>
  </w:style>
  <w:style w:type="character" w:styleId="afd">
    <w:name w:val="footnote reference"/>
    <w:unhideWhenUsed/>
    <w:rsid w:val="00245858"/>
    <w:rPr>
      <w:rFonts w:ascii="Times New Roman" w:hAnsi="Times New Roman" w:cs="Times New Roman" w:hint="default"/>
      <w:b/>
      <w:bCs w:val="0"/>
      <w:color w:val="FF0000"/>
      <w:vertAlign w:val="superscript"/>
    </w:rPr>
  </w:style>
  <w:style w:type="character" w:customStyle="1" w:styleId="ListLabel111">
    <w:name w:val="ListLabel 111"/>
    <w:rsid w:val="00245858"/>
    <w:rPr>
      <w:rFonts w:ascii="標楷體" w:eastAsia="標楷體" w:hAnsi="標楷體" w:cs="標楷體" w:hint="eastAsia"/>
      <w:sz w:val="30"/>
      <w:szCs w:val="20"/>
    </w:rPr>
  </w:style>
  <w:style w:type="character" w:customStyle="1" w:styleId="ListLabel41">
    <w:name w:val="ListLabel 4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6">
    <w:name w:val="WW8Num20z6"/>
    <w:rsid w:val="00245858"/>
    <w:rPr>
      <w:rFonts w:ascii="Calibri" w:eastAsia="新細明體, PMingLiU" w:hAnsi="Calibri" w:cs="Lucida Sans" w:hint="default"/>
      <w:color w:val="auto"/>
      <w:kern w:val="3"/>
      <w:sz w:val="24"/>
      <w:szCs w:val="24"/>
      <w:lang w:val="en-US" w:eastAsia="zh-TW" w:bidi="hi-IN"/>
    </w:rPr>
  </w:style>
  <w:style w:type="character" w:customStyle="1" w:styleId="ListLabel96">
    <w:name w:val="ListLabel 9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6">
    <w:name w:val="ListLabel 4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14">
    <w:name w:val="ListLabel 11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0">
    <w:name w:val="ListLabel 5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5z0">
    <w:name w:val="WW8Num35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85">
    <w:name w:val="ListLabel 8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6">
    <w:name w:val="ListLabel 26"/>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fe">
    <w:name w:val="文件引導模式 字元"/>
    <w:link w:val="aff"/>
    <w:rsid w:val="00245858"/>
    <w:rPr>
      <w:rFonts w:ascii="Liberation Serif" w:eastAsia="新細明體" w:hAnsi="Liberation Serif" w:cs="Liberation Serif"/>
      <w:kern w:val="3"/>
      <w:szCs w:val="24"/>
      <w:lang w:bidi="hi-IN"/>
    </w:rPr>
  </w:style>
  <w:style w:type="character" w:styleId="aff0">
    <w:name w:val="FollowedHyperlink"/>
    <w:uiPriority w:val="99"/>
    <w:rsid w:val="00245858"/>
    <w:rPr>
      <w:color w:val="800080"/>
      <w:u w:val="single"/>
    </w:rPr>
  </w:style>
  <w:style w:type="character" w:customStyle="1" w:styleId="ListLabel72">
    <w:name w:val="ListLabel 7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7">
    <w:name w:val="ListLabel 7"/>
    <w:rsid w:val="00245858"/>
    <w:rPr>
      <w:rFonts w:ascii="標楷體" w:eastAsia="標楷體" w:hAnsi="標楷體" w:cs="Times New Roman" w:hint="eastAsia"/>
      <w:sz w:val="32"/>
      <w:szCs w:val="20"/>
    </w:rPr>
  </w:style>
  <w:style w:type="character" w:customStyle="1" w:styleId="ListLabel100">
    <w:name w:val="ListLabel 10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4">
    <w:name w:val="ListLabel 6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4">
    <w:name w:val="WW8Num20z4"/>
    <w:rsid w:val="00245858"/>
    <w:rPr>
      <w:rFonts w:ascii="Calibri" w:eastAsia="新細明體, PMingLiU" w:hAnsi="Calibri" w:cs="Lucida Sans" w:hint="default"/>
      <w:color w:val="auto"/>
      <w:kern w:val="3"/>
      <w:sz w:val="24"/>
      <w:szCs w:val="24"/>
      <w:lang w:val="en-US" w:eastAsia="zh-TW" w:bidi="hi-IN"/>
    </w:rPr>
  </w:style>
  <w:style w:type="character" w:customStyle="1" w:styleId="ListLabel113">
    <w:name w:val="ListLabel 11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0">
    <w:name w:val="ListLabel 6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3z1">
    <w:name w:val="WW8Num23z1"/>
    <w:rsid w:val="00245858"/>
    <w:rPr>
      <w:rFonts w:ascii="Wingdings" w:eastAsia="新細明體, PMingLiU" w:hAnsi="Wingdings" w:cs="Wingdings" w:hint="default"/>
      <w:color w:val="auto"/>
      <w:kern w:val="3"/>
      <w:sz w:val="24"/>
      <w:szCs w:val="24"/>
      <w:lang w:val="en-US" w:eastAsia="zh-TW" w:bidi="hi-IN"/>
    </w:rPr>
  </w:style>
  <w:style w:type="character" w:customStyle="1" w:styleId="ListLabel108">
    <w:name w:val="ListLabel 10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92">
    <w:name w:val="ListLabel 9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2z0">
    <w:name w:val="WW8Num32z0"/>
    <w:rsid w:val="00245858"/>
    <w:rPr>
      <w:rFonts w:ascii="Times New Roman" w:eastAsia="標楷體" w:hAnsi="Times New Roman" w:cs="Times New Roman" w:hint="default"/>
      <w:color w:val="000000"/>
      <w:kern w:val="3"/>
      <w:sz w:val="24"/>
      <w:szCs w:val="24"/>
      <w:lang w:val="en-US" w:eastAsia="zh-TW" w:bidi="hi-IN"/>
    </w:rPr>
  </w:style>
  <w:style w:type="character" w:customStyle="1" w:styleId="ListLabel36">
    <w:name w:val="ListLabel 3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1">
    <w:name w:val="WW8Num20z1"/>
    <w:rsid w:val="00245858"/>
    <w:rPr>
      <w:rFonts w:ascii="Calibri" w:eastAsia="新細明體, PMingLiU" w:hAnsi="Calibri" w:cs="Lucida Sans" w:hint="default"/>
      <w:color w:val="auto"/>
      <w:kern w:val="3"/>
      <w:sz w:val="24"/>
      <w:szCs w:val="24"/>
      <w:lang w:val="en-US" w:eastAsia="zh-TW" w:bidi="hi-IN"/>
    </w:rPr>
  </w:style>
  <w:style w:type="character" w:customStyle="1" w:styleId="ListLabel58">
    <w:name w:val="ListLabel 5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8">
    <w:name w:val="WW8Num29z8"/>
    <w:rsid w:val="00245858"/>
    <w:rPr>
      <w:rFonts w:ascii="Calibri" w:eastAsia="新細明體, PMingLiU" w:hAnsi="Calibri" w:cs="Lucida Sans" w:hint="default"/>
      <w:color w:val="auto"/>
      <w:kern w:val="3"/>
      <w:sz w:val="24"/>
      <w:szCs w:val="24"/>
      <w:lang w:val="en-US" w:eastAsia="zh-TW" w:bidi="hi-IN"/>
    </w:rPr>
  </w:style>
  <w:style w:type="character" w:customStyle="1" w:styleId="ListLabel115">
    <w:name w:val="ListLabel 115"/>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1">
    <w:name w:val="ListLabel 6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2">
    <w:name w:val="WW8Num20z2"/>
    <w:rsid w:val="00245858"/>
    <w:rPr>
      <w:rFonts w:ascii="Calibri" w:eastAsia="新細明體, PMingLiU" w:hAnsi="Calibri" w:cs="Lucida Sans" w:hint="default"/>
      <w:color w:val="auto"/>
      <w:kern w:val="3"/>
      <w:sz w:val="24"/>
      <w:szCs w:val="24"/>
      <w:lang w:val="en-US" w:eastAsia="zh-TW" w:bidi="hi-IN"/>
    </w:rPr>
  </w:style>
  <w:style w:type="character" w:customStyle="1" w:styleId="ListLabel109">
    <w:name w:val="ListLabel 10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4">
    <w:name w:val="ListLabel 5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5">
    <w:name w:val="WW8Num29z5"/>
    <w:rsid w:val="00245858"/>
    <w:rPr>
      <w:rFonts w:ascii="Calibri" w:eastAsia="新細明體, PMingLiU" w:hAnsi="Calibri" w:cs="Lucida Sans" w:hint="default"/>
      <w:color w:val="auto"/>
      <w:kern w:val="3"/>
      <w:sz w:val="24"/>
      <w:szCs w:val="24"/>
      <w:lang w:val="en-US" w:eastAsia="zh-TW" w:bidi="hi-IN"/>
    </w:rPr>
  </w:style>
  <w:style w:type="character" w:customStyle="1" w:styleId="ListLabel116">
    <w:name w:val="ListLabel 11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3">
    <w:name w:val="ListLabel 5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5">
    <w:name w:val="WW8Num20z5"/>
    <w:rsid w:val="00245858"/>
    <w:rPr>
      <w:rFonts w:ascii="Calibri" w:eastAsia="新細明體, PMingLiU" w:hAnsi="Calibri" w:cs="Lucida Sans" w:hint="default"/>
      <w:color w:val="auto"/>
      <w:kern w:val="3"/>
      <w:sz w:val="24"/>
      <w:szCs w:val="24"/>
      <w:lang w:val="en-US" w:eastAsia="zh-TW" w:bidi="hi-IN"/>
    </w:rPr>
  </w:style>
  <w:style w:type="character" w:customStyle="1" w:styleId="ListLabel73">
    <w:name w:val="ListLabel 7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7">
    <w:name w:val="ListLabel 1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5">
    <w:name w:val="ListLabel 6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
    <w:name w:val="ListLabel 4"/>
    <w:rsid w:val="00245858"/>
    <w:rPr>
      <w:rFonts w:ascii="標楷體" w:eastAsia="標楷體" w:hAnsi="標楷體" w:cs="Times New Roman" w:hint="eastAsia"/>
      <w:sz w:val="32"/>
      <w:szCs w:val="20"/>
    </w:rPr>
  </w:style>
  <w:style w:type="character" w:customStyle="1" w:styleId="ListLabel79">
    <w:name w:val="ListLabel 79"/>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6">
    <w:name w:val="ListLabel 16"/>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ListLabel89">
    <w:name w:val="ListLabel 8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2">
    <w:name w:val="ListLabel 22"/>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a">
    <w:name w:val="清單段落 字元"/>
    <w:link w:val="a9"/>
    <w:locked/>
    <w:rsid w:val="00245858"/>
  </w:style>
  <w:style w:type="character" w:customStyle="1" w:styleId="ListLabel90">
    <w:name w:val="ListLabel 9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9">
    <w:name w:val="ListLabel 29"/>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71">
    <w:name w:val="ListLabel 71"/>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8">
    <w:name w:val="ListLabel 1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googqs-tidbitgoogqs-tidbit-1">
    <w:name w:val="goog_qs-tidbit goog_qs-tidbit-1"/>
    <w:basedOn w:val="a6"/>
    <w:rsid w:val="00245858"/>
  </w:style>
  <w:style w:type="character" w:customStyle="1" w:styleId="ListLabel78">
    <w:name w:val="ListLabel 7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5">
    <w:name w:val="ListLabel 25"/>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HTML">
    <w:name w:val="HTML 預設格式 字元"/>
    <w:link w:val="HTML0"/>
    <w:rsid w:val="00245858"/>
    <w:rPr>
      <w:rFonts w:ascii="細明體" w:eastAsia="細明體" w:hAnsi="細明體" w:cs="細明體"/>
      <w:szCs w:val="24"/>
    </w:rPr>
  </w:style>
  <w:style w:type="character" w:customStyle="1" w:styleId="st">
    <w:name w:val="st"/>
    <w:rsid w:val="00245858"/>
  </w:style>
  <w:style w:type="character" w:customStyle="1" w:styleId="ListLabel87">
    <w:name w:val="ListLabel 8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0">
    <w:name w:val="ListLabel 2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7">
    <w:name w:val="ListLabel 6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VisitedInternetLinkuser">
    <w:name w:val="Visited Internet Link (user)"/>
    <w:rsid w:val="00245858"/>
    <w:rPr>
      <w:rFonts w:ascii="標楷體" w:eastAsia="標楷體" w:hAnsi="標楷體" w:cs="Times New Roman" w:hint="eastAsia"/>
      <w:color w:val="800000"/>
      <w:sz w:val="32"/>
      <w:szCs w:val="20"/>
      <w:u w:val="single" w:color="000000"/>
    </w:rPr>
  </w:style>
  <w:style w:type="character" w:customStyle="1" w:styleId="aff1">
    <w:name w:val="註解文字 字元"/>
    <w:link w:val="aff2"/>
    <w:rsid w:val="00245858"/>
    <w:rPr>
      <w:szCs w:val="24"/>
    </w:rPr>
  </w:style>
  <w:style w:type="character" w:customStyle="1" w:styleId="ListLabel31">
    <w:name w:val="ListLabel 3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84">
    <w:name w:val="ListLabel 84"/>
    <w:rsid w:val="00245858"/>
    <w:rPr>
      <w:rFonts w:ascii="新細明體, PMingLiU" w:eastAsia="新細明體, PMingLiU" w:hAnsi="新細明體, PMingLiU" w:cs="Wingdings" w:hint="default"/>
      <w:color w:val="auto"/>
      <w:kern w:val="3"/>
      <w:sz w:val="16"/>
      <w:szCs w:val="24"/>
      <w:lang w:val="en-US" w:eastAsia="zh-TW" w:bidi="hi-IN"/>
    </w:rPr>
  </w:style>
  <w:style w:type="character" w:customStyle="1" w:styleId="ListLabel32">
    <w:name w:val="ListLabel 3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07">
    <w:name w:val="ListLabel 10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3">
    <w:name w:val="ListLabel 3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3">
    <w:name w:val="WW8Num29z3"/>
    <w:rsid w:val="00245858"/>
    <w:rPr>
      <w:rFonts w:ascii="Calibri" w:eastAsia="新細明體, PMingLiU" w:hAnsi="Calibri" w:cs="Lucida Sans" w:hint="default"/>
      <w:color w:val="auto"/>
      <w:kern w:val="3"/>
      <w:sz w:val="24"/>
      <w:szCs w:val="24"/>
      <w:lang w:val="en-US" w:eastAsia="zh-TW" w:bidi="hi-IN"/>
    </w:rPr>
  </w:style>
  <w:style w:type="character" w:customStyle="1" w:styleId="ListLabel110">
    <w:name w:val="ListLabel 11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2">
    <w:name w:val="ListLabel 4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0">
    <w:name w:val="WW8Num20z0"/>
    <w:rsid w:val="00245858"/>
    <w:rPr>
      <w:rFonts w:ascii="Calibri" w:eastAsia="新細明體, PMingLiU" w:hAnsi="Calibri" w:cs="Lucida Sans" w:hint="default"/>
      <w:color w:val="auto"/>
      <w:kern w:val="3"/>
      <w:sz w:val="24"/>
      <w:szCs w:val="24"/>
      <w:lang w:val="en-US" w:eastAsia="zh-TW" w:bidi="hi-IN"/>
    </w:rPr>
  </w:style>
  <w:style w:type="character" w:customStyle="1" w:styleId="ListLabel106">
    <w:name w:val="ListLabel 10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0">
    <w:name w:val="ListLabel 4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3">
    <w:name w:val="WW8Num20z3"/>
    <w:rsid w:val="00245858"/>
    <w:rPr>
      <w:rFonts w:ascii="Calibri" w:eastAsia="新細明體, PMingLiU" w:hAnsi="Calibri" w:cs="Lucida Sans" w:hint="default"/>
      <w:color w:val="auto"/>
      <w:kern w:val="3"/>
      <w:sz w:val="24"/>
      <w:szCs w:val="24"/>
      <w:lang w:val="en-US" w:eastAsia="zh-TW" w:bidi="hi-IN"/>
    </w:rPr>
  </w:style>
  <w:style w:type="character" w:customStyle="1" w:styleId="ListLabel37">
    <w:name w:val="ListLabel 3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3z0">
    <w:name w:val="WW8Num23z0"/>
    <w:rsid w:val="00245858"/>
    <w:rPr>
      <w:rFonts w:ascii="Wingdings" w:eastAsia="新細明體, PMingLiU" w:hAnsi="Wingdings" w:cs="Wingdings" w:hint="default"/>
      <w:color w:val="auto"/>
      <w:kern w:val="3"/>
      <w:sz w:val="16"/>
      <w:szCs w:val="24"/>
      <w:lang w:val="en-US" w:eastAsia="zh-TW" w:bidi="hi-IN"/>
    </w:rPr>
  </w:style>
  <w:style w:type="character" w:customStyle="1" w:styleId="ListLabel117">
    <w:name w:val="ListLabel 11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35">
    <w:name w:val="ListLabel 3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6z0">
    <w:name w:val="WW8Num36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99">
    <w:name w:val="ListLabel 9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3">
    <w:name w:val="ListLabel 6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BulletSymbols">
    <w:name w:val="Bullet Symbols"/>
    <w:rsid w:val="00245858"/>
    <w:rPr>
      <w:rFonts w:ascii="OpenSymbol" w:eastAsia="OpenSymbol" w:hAnsi="OpenSymbol" w:cs="OpenSymbol" w:hint="default"/>
      <w:sz w:val="32"/>
      <w:szCs w:val="20"/>
    </w:rPr>
  </w:style>
  <w:style w:type="character" w:customStyle="1" w:styleId="ListLabel51">
    <w:name w:val="ListLabel 5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NumberingSymbols">
    <w:name w:val="Numbering Symbols"/>
    <w:rsid w:val="00245858"/>
    <w:rPr>
      <w:rFonts w:ascii="標楷體" w:eastAsia="標楷體" w:hAnsi="標楷體" w:cs="Times New Roman" w:hint="eastAsia"/>
      <w:sz w:val="32"/>
      <w:szCs w:val="20"/>
    </w:rPr>
  </w:style>
  <w:style w:type="character" w:customStyle="1" w:styleId="ListLabel57">
    <w:name w:val="ListLabel 5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EndnoteSymbol">
    <w:name w:val="Endnote Symbol"/>
    <w:rsid w:val="00245858"/>
    <w:rPr>
      <w:rFonts w:ascii="標楷體" w:eastAsia="標楷體" w:hAnsi="標楷體" w:cs="Times New Roman" w:hint="eastAsia"/>
      <w:sz w:val="32"/>
      <w:szCs w:val="20"/>
    </w:rPr>
  </w:style>
  <w:style w:type="character" w:customStyle="1" w:styleId="ListLabel81">
    <w:name w:val="ListLabel 81"/>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0">
    <w:name w:val="ListLabel 10"/>
    <w:rsid w:val="00245858"/>
    <w:rPr>
      <w:rFonts w:ascii="標楷體" w:eastAsia="標楷體" w:hAnsi="標楷體" w:cs="Times New Roman" w:hint="eastAsia"/>
      <w:sz w:val="32"/>
      <w:szCs w:val="20"/>
    </w:rPr>
  </w:style>
  <w:style w:type="character" w:customStyle="1" w:styleId="ListLabel34">
    <w:name w:val="ListLabel 34"/>
    <w:rsid w:val="00245858"/>
    <w:rPr>
      <w:rFonts w:ascii="新細明體, PMingLiU" w:eastAsia="新細明體, PMingLiU" w:hAnsi="新細明體, PMingLiU" w:cs="Wingdings" w:hint="default"/>
      <w:color w:val="auto"/>
      <w:kern w:val="3"/>
      <w:sz w:val="24"/>
      <w:szCs w:val="24"/>
      <w:lang w:val="en-US" w:eastAsia="zh-TW" w:bidi="hi-IN"/>
    </w:rPr>
  </w:style>
  <w:style w:type="paragraph" w:styleId="aff2">
    <w:name w:val="annotation text"/>
    <w:basedOn w:val="a5"/>
    <w:link w:val="aff1"/>
    <w:unhideWhenUsed/>
    <w:rsid w:val="00245858"/>
    <w:rPr>
      <w:szCs w:val="24"/>
    </w:rPr>
  </w:style>
  <w:style w:type="character" w:customStyle="1" w:styleId="14">
    <w:name w:val="註解文字 字元1"/>
    <w:basedOn w:val="a6"/>
    <w:uiPriority w:val="99"/>
    <w:semiHidden/>
    <w:rsid w:val="00245858"/>
  </w:style>
  <w:style w:type="paragraph" w:styleId="21">
    <w:name w:val="toc 2"/>
    <w:basedOn w:val="a5"/>
    <w:next w:val="a5"/>
    <w:uiPriority w:val="39"/>
    <w:unhideWhenUsed/>
    <w:qFormat/>
    <w:rsid w:val="00245858"/>
    <w:pPr>
      <w:widowControl/>
      <w:adjustRightInd w:val="0"/>
      <w:snapToGrid w:val="0"/>
      <w:spacing w:after="100" w:line="400" w:lineRule="exact"/>
      <w:jc w:val="center"/>
    </w:pPr>
    <w:rPr>
      <w:rFonts w:ascii="Times New Roman" w:eastAsia="標楷體" w:hAnsi="Times New Roman" w:cs="Times New Roman"/>
      <w:kern w:val="0"/>
      <w:sz w:val="36"/>
      <w:szCs w:val="36"/>
    </w:rPr>
  </w:style>
  <w:style w:type="paragraph" w:styleId="aff3">
    <w:name w:val="Body Text"/>
    <w:basedOn w:val="a5"/>
    <w:link w:val="aff4"/>
    <w:rsid w:val="00245858"/>
    <w:pPr>
      <w:spacing w:after="120"/>
    </w:pPr>
    <w:rPr>
      <w:rFonts w:ascii="Times New Roman" w:eastAsia="SimSun" w:hAnsi="Times New Roman" w:cs="Times New Roman"/>
      <w:szCs w:val="24"/>
    </w:rPr>
  </w:style>
  <w:style w:type="character" w:customStyle="1" w:styleId="aff4">
    <w:name w:val="本文 字元"/>
    <w:basedOn w:val="a6"/>
    <w:link w:val="aff3"/>
    <w:rsid w:val="00245858"/>
    <w:rPr>
      <w:rFonts w:ascii="Times New Roman" w:eastAsia="SimSun" w:hAnsi="Times New Roman" w:cs="Times New Roman"/>
      <w:szCs w:val="24"/>
    </w:rPr>
  </w:style>
  <w:style w:type="paragraph" w:styleId="aff5">
    <w:name w:val="Date"/>
    <w:basedOn w:val="a5"/>
    <w:next w:val="a5"/>
    <w:link w:val="aff6"/>
    <w:rsid w:val="00245858"/>
    <w:pPr>
      <w:jc w:val="right"/>
    </w:pPr>
    <w:rPr>
      <w:rFonts w:ascii="Times New Roman" w:eastAsia="SimSun" w:hAnsi="Times New Roman" w:cs="Times New Roman"/>
      <w:szCs w:val="24"/>
    </w:rPr>
  </w:style>
  <w:style w:type="character" w:customStyle="1" w:styleId="aff6">
    <w:name w:val="日期 字元"/>
    <w:basedOn w:val="a6"/>
    <w:link w:val="aff5"/>
    <w:rsid w:val="00245858"/>
    <w:rPr>
      <w:rFonts w:ascii="Times New Roman" w:eastAsia="SimSun" w:hAnsi="Times New Roman" w:cs="Times New Roman"/>
      <w:szCs w:val="24"/>
    </w:rPr>
  </w:style>
  <w:style w:type="paragraph" w:styleId="aff">
    <w:name w:val="Document Map"/>
    <w:link w:val="afe"/>
    <w:unhideWhenUsed/>
    <w:rsid w:val="00245858"/>
    <w:pPr>
      <w:suppressAutoHyphens/>
      <w:autoSpaceDN w:val="0"/>
    </w:pPr>
    <w:rPr>
      <w:rFonts w:ascii="Liberation Serif" w:eastAsia="新細明體" w:hAnsi="Liberation Serif" w:cs="Liberation Serif"/>
      <w:kern w:val="3"/>
      <w:szCs w:val="24"/>
      <w:lang w:bidi="hi-IN"/>
    </w:rPr>
  </w:style>
  <w:style w:type="character" w:customStyle="1" w:styleId="15">
    <w:name w:val="文件引導模式 字元1"/>
    <w:basedOn w:val="a6"/>
    <w:uiPriority w:val="99"/>
    <w:semiHidden/>
    <w:rsid w:val="00245858"/>
    <w:rPr>
      <w:rFonts w:ascii="新細明體" w:eastAsia="新細明體"/>
      <w:sz w:val="18"/>
      <w:szCs w:val="18"/>
    </w:rPr>
  </w:style>
  <w:style w:type="paragraph" w:styleId="16">
    <w:name w:val="toc 1"/>
    <w:basedOn w:val="a5"/>
    <w:next w:val="a5"/>
    <w:uiPriority w:val="39"/>
    <w:qFormat/>
    <w:rsid w:val="00245858"/>
    <w:pPr>
      <w:tabs>
        <w:tab w:val="right" w:leader="hyphen" w:pos="8940"/>
        <w:tab w:val="right" w:leader="hyphen" w:pos="9180"/>
      </w:tabs>
      <w:adjustRightInd w:val="0"/>
      <w:snapToGrid w:val="0"/>
      <w:spacing w:beforeLines="100" w:afterLines="50" w:line="400" w:lineRule="exact"/>
      <w:ind w:leftChars="-295" w:left="-282" w:hangingChars="152" w:hanging="426"/>
      <w:jc w:val="right"/>
    </w:pPr>
    <w:rPr>
      <w:rFonts w:ascii="Times New Roman" w:eastAsia="標楷體" w:hAnsi="Times New Roman" w:cs="Times New Roman"/>
      <w:b/>
      <w:bCs/>
      <w:sz w:val="28"/>
      <w:szCs w:val="28"/>
    </w:rPr>
  </w:style>
  <w:style w:type="paragraph" w:styleId="31">
    <w:name w:val="Body Text Indent 3"/>
    <w:basedOn w:val="a5"/>
    <w:link w:val="32"/>
    <w:rsid w:val="00245858"/>
    <w:pPr>
      <w:spacing w:line="340" w:lineRule="exact"/>
      <w:ind w:leftChars="300" w:left="1400" w:hangingChars="200" w:hanging="560"/>
    </w:pPr>
    <w:rPr>
      <w:rFonts w:ascii="Times New Roman" w:eastAsia="標楷體" w:hAnsi="Times New Roman" w:cs="Times New Roman"/>
      <w:sz w:val="28"/>
      <w:szCs w:val="24"/>
    </w:rPr>
  </w:style>
  <w:style w:type="character" w:customStyle="1" w:styleId="32">
    <w:name w:val="本文縮排 3 字元"/>
    <w:basedOn w:val="a6"/>
    <w:link w:val="31"/>
    <w:rsid w:val="00245858"/>
    <w:rPr>
      <w:rFonts w:ascii="Times New Roman" w:eastAsia="標楷體" w:hAnsi="Times New Roman" w:cs="Times New Roman"/>
      <w:sz w:val="28"/>
      <w:szCs w:val="24"/>
    </w:rPr>
  </w:style>
  <w:style w:type="paragraph" w:styleId="aff7">
    <w:name w:val="caption"/>
    <w:basedOn w:val="a5"/>
    <w:next w:val="a5"/>
    <w:qFormat/>
    <w:rsid w:val="00245858"/>
    <w:rPr>
      <w:rFonts w:ascii="Times New Roman" w:eastAsia="SimSun" w:hAnsi="Times New Roman" w:cs="Times New Roman"/>
      <w:sz w:val="20"/>
      <w:szCs w:val="20"/>
    </w:rPr>
  </w:style>
  <w:style w:type="paragraph" w:styleId="33">
    <w:name w:val="toc 3"/>
    <w:basedOn w:val="a5"/>
    <w:next w:val="a5"/>
    <w:uiPriority w:val="39"/>
    <w:unhideWhenUsed/>
    <w:qFormat/>
    <w:rsid w:val="00245858"/>
    <w:pPr>
      <w:widowControl/>
      <w:spacing w:after="100" w:line="276" w:lineRule="auto"/>
      <w:ind w:left="440"/>
    </w:pPr>
    <w:rPr>
      <w:rFonts w:ascii="Calibri" w:eastAsia="SimSun" w:hAnsi="Calibri" w:cs="Times New Roman"/>
      <w:kern w:val="0"/>
      <w:sz w:val="22"/>
    </w:rPr>
  </w:style>
  <w:style w:type="paragraph" w:styleId="22">
    <w:name w:val="Body Text Indent 2"/>
    <w:basedOn w:val="a5"/>
    <w:link w:val="23"/>
    <w:rsid w:val="00245858"/>
    <w:pPr>
      <w:ind w:left="1439" w:hangingChars="514" w:hanging="1439"/>
    </w:pPr>
    <w:rPr>
      <w:rFonts w:ascii="Times New Roman" w:eastAsia="標楷體" w:hAnsi="Times New Roman" w:cs="Times New Roman"/>
      <w:sz w:val="28"/>
      <w:szCs w:val="24"/>
    </w:rPr>
  </w:style>
  <w:style w:type="character" w:customStyle="1" w:styleId="23">
    <w:name w:val="本文縮排 2 字元"/>
    <w:basedOn w:val="a6"/>
    <w:link w:val="22"/>
    <w:rsid w:val="00245858"/>
    <w:rPr>
      <w:rFonts w:ascii="Times New Roman" w:eastAsia="標楷體" w:hAnsi="Times New Roman" w:cs="Times New Roman"/>
      <w:sz w:val="28"/>
      <w:szCs w:val="24"/>
    </w:rPr>
  </w:style>
  <w:style w:type="paragraph" w:styleId="aff8">
    <w:name w:val="List"/>
    <w:basedOn w:val="Textbodyuser"/>
    <w:unhideWhenUsed/>
    <w:rsid w:val="00245858"/>
    <w:rPr>
      <w:rFonts w:cs="Mangal"/>
    </w:rPr>
  </w:style>
  <w:style w:type="paragraph" w:customStyle="1" w:styleId="Standard">
    <w:name w:val="Standard"/>
    <w:rsid w:val="00245858"/>
    <w:pPr>
      <w:widowControl w:val="0"/>
      <w:suppressAutoHyphens/>
      <w:autoSpaceDN w:val="0"/>
    </w:pPr>
    <w:rPr>
      <w:rFonts w:ascii="Liberation Serif" w:eastAsia="新細明體" w:hAnsi="Liberation Serif" w:cs="Lucida Sans"/>
      <w:kern w:val="3"/>
      <w:szCs w:val="24"/>
      <w:lang w:bidi="hi-IN"/>
    </w:rPr>
  </w:style>
  <w:style w:type="paragraph" w:customStyle="1" w:styleId="TableHeading">
    <w:name w:val="Table Heading"/>
    <w:basedOn w:val="TableContents"/>
    <w:rsid w:val="00245858"/>
    <w:pPr>
      <w:jc w:val="center"/>
    </w:pPr>
    <w:rPr>
      <w:b/>
      <w:bCs/>
    </w:rPr>
  </w:style>
  <w:style w:type="paragraph" w:customStyle="1" w:styleId="a2">
    <w:name w:val="#第四層標題"/>
    <w:basedOn w:val="a1"/>
    <w:rsid w:val="00245858"/>
    <w:pPr>
      <w:numPr>
        <w:ilvl w:val="3"/>
      </w:numPr>
      <w:tabs>
        <w:tab w:val="left" w:pos="360"/>
        <w:tab w:val="left" w:pos="1800"/>
        <w:tab w:val="left" w:pos="2735"/>
      </w:tabs>
      <w:outlineLvl w:val="3"/>
    </w:pPr>
  </w:style>
  <w:style w:type="paragraph" w:customStyle="1" w:styleId="TableParagraph">
    <w:name w:val="Table Paragraph"/>
    <w:basedOn w:val="a5"/>
    <w:uiPriority w:val="1"/>
    <w:qFormat/>
    <w:rsid w:val="00245858"/>
    <w:pPr>
      <w:spacing w:line="217" w:lineRule="exact"/>
    </w:pPr>
    <w:rPr>
      <w:rFonts w:ascii="Noto Sans Mono CJK JP Bold" w:eastAsia="Noto Sans Mono CJK JP Bold" w:hAnsi="Noto Sans Mono CJK JP Bold" w:cs="Noto Sans Mono CJK JP Bold"/>
      <w:szCs w:val="24"/>
    </w:rPr>
  </w:style>
  <w:style w:type="paragraph" w:customStyle="1" w:styleId="24">
    <w:name w:val="大標2"/>
    <w:basedOn w:val="a5"/>
    <w:rsid w:val="00245858"/>
    <w:pPr>
      <w:spacing w:line="600" w:lineRule="exact"/>
    </w:pPr>
    <w:rPr>
      <w:rFonts w:ascii="Times New Roman" w:eastAsia="標楷體" w:hAnsi="標楷體" w:cs="Times New Roman"/>
      <w:color w:val="000000"/>
      <w:sz w:val="32"/>
      <w:szCs w:val="32"/>
    </w:rPr>
  </w:style>
  <w:style w:type="paragraph" w:customStyle="1" w:styleId="aff9">
    <w:name w:val="a章節"/>
    <w:basedOn w:val="a5"/>
    <w:next w:val="affa"/>
    <w:rsid w:val="00245858"/>
    <w:rPr>
      <w:rFonts w:ascii="Times New Roman" w:eastAsia="標楷體" w:hAnsi="Times New Roman" w:cs="Times New Roman"/>
      <w:sz w:val="36"/>
      <w:szCs w:val="36"/>
    </w:rPr>
  </w:style>
  <w:style w:type="paragraph" w:customStyle="1" w:styleId="Heading">
    <w:name w:val="Heading"/>
    <w:basedOn w:val="Standarduser"/>
    <w:next w:val="Textbodyuser"/>
    <w:rsid w:val="00245858"/>
    <w:pPr>
      <w:keepNext/>
      <w:spacing w:before="240" w:after="120"/>
    </w:pPr>
    <w:rPr>
      <w:rFonts w:ascii="Liberation Sans" w:eastAsia="微軟正黑體" w:hAnsi="Liberation Sans" w:cs="Mangal"/>
      <w:sz w:val="28"/>
      <w:szCs w:val="28"/>
    </w:rPr>
  </w:style>
  <w:style w:type="paragraph" w:customStyle="1" w:styleId="Textbodyuser">
    <w:name w:val="Text body (user)"/>
    <w:rsid w:val="00245858"/>
    <w:pPr>
      <w:widowControl w:val="0"/>
      <w:suppressAutoHyphens/>
      <w:autoSpaceDN w:val="0"/>
      <w:snapToGrid w:val="0"/>
    </w:pPr>
    <w:rPr>
      <w:rFonts w:ascii="Times New Roman" w:eastAsia="標楷體" w:hAnsi="Times New Roman" w:cs="Times New Roman"/>
      <w:bCs/>
      <w:iCs/>
      <w:color w:val="000000"/>
      <w:kern w:val="3"/>
      <w:sz w:val="28"/>
      <w:szCs w:val="20"/>
      <w:lang w:bidi="hi-IN"/>
    </w:rPr>
  </w:style>
  <w:style w:type="paragraph" w:styleId="affb">
    <w:name w:val="Plain Text"/>
    <w:basedOn w:val="a5"/>
    <w:link w:val="affc"/>
    <w:rsid w:val="00245858"/>
    <w:rPr>
      <w:rFonts w:ascii="細明體" w:eastAsia="細明體" w:hAnsi="Courier New" w:cs="Times New Roman"/>
      <w:szCs w:val="20"/>
    </w:rPr>
  </w:style>
  <w:style w:type="character" w:customStyle="1" w:styleId="affc">
    <w:name w:val="純文字 字元"/>
    <w:basedOn w:val="a6"/>
    <w:link w:val="affb"/>
    <w:rsid w:val="00245858"/>
    <w:rPr>
      <w:rFonts w:ascii="細明體" w:eastAsia="細明體" w:hAnsi="Courier New" w:cs="Times New Roman"/>
      <w:szCs w:val="20"/>
    </w:rPr>
  </w:style>
  <w:style w:type="paragraph" w:customStyle="1" w:styleId="Standarduser">
    <w:name w:val="Standard (user)"/>
    <w:rsid w:val="00245858"/>
    <w:pPr>
      <w:suppressAutoHyphens/>
      <w:autoSpaceDN w:val="0"/>
    </w:pPr>
    <w:rPr>
      <w:rFonts w:ascii="Calibri" w:eastAsia="新細明體, PMingLiU" w:hAnsi="Calibri" w:cs="Calibri"/>
      <w:kern w:val="3"/>
      <w:sz w:val="20"/>
      <w:szCs w:val="20"/>
    </w:rPr>
  </w:style>
  <w:style w:type="paragraph" w:customStyle="1" w:styleId="a0">
    <w:name w:val="#第二層標題"/>
    <w:rsid w:val="00245858"/>
    <w:pPr>
      <w:numPr>
        <w:ilvl w:val="1"/>
        <w:numId w:val="1"/>
      </w:numPr>
      <w:tabs>
        <w:tab w:val="left" w:pos="960"/>
        <w:tab w:val="left" w:pos="1174"/>
      </w:tabs>
      <w:autoSpaceDN w:val="0"/>
      <w:spacing w:before="180" w:line="480" w:lineRule="exact"/>
      <w:outlineLvl w:val="1"/>
    </w:pPr>
    <w:rPr>
      <w:rFonts w:ascii="Times New Roman" w:eastAsia="標楷體" w:hAnsi="Times New Roman" w:cs="Times New Roman"/>
      <w:b/>
      <w:kern w:val="0"/>
      <w:sz w:val="28"/>
      <w:szCs w:val="20"/>
    </w:rPr>
  </w:style>
  <w:style w:type="paragraph" w:customStyle="1" w:styleId="H22">
    <w:name w:val="H2項目2"/>
    <w:basedOn w:val="H220"/>
    <w:rsid w:val="00245858"/>
    <w:pPr>
      <w:suppressAutoHyphens/>
      <w:spacing w:before="60"/>
      <w:jc w:val="left"/>
    </w:pPr>
    <w:rPr>
      <w:rFonts w:ascii="Calibri" w:eastAsia="新細明體, PMingLiU" w:hAnsi="Calibri" w:cs="Lucida Sans"/>
      <w:sz w:val="24"/>
      <w:szCs w:val="24"/>
      <w:lang w:bidi="hi-IN"/>
    </w:rPr>
  </w:style>
  <w:style w:type="paragraph" w:customStyle="1" w:styleId="affd">
    <w:name w:val="一"/>
    <w:basedOn w:val="3"/>
    <w:rsid w:val="00245858"/>
    <w:pPr>
      <w:keepNext w:val="0"/>
      <w:snapToGrid w:val="0"/>
      <w:spacing w:before="60" w:after="60" w:line="500" w:lineRule="exact"/>
      <w:ind w:left="1036" w:hanging="630"/>
      <w:jc w:val="both"/>
    </w:pPr>
    <w:rPr>
      <w:rFonts w:ascii="標楷體" w:eastAsia="標楷體" w:hAnsi="Times New Roman"/>
      <w:b w:val="0"/>
      <w:sz w:val="32"/>
      <w:szCs w:val="20"/>
    </w:rPr>
  </w:style>
  <w:style w:type="paragraph" w:customStyle="1" w:styleId="A7a">
    <w:name w:val="A7 標題 a."/>
    <w:basedOn w:val="A6A"/>
    <w:uiPriority w:val="99"/>
    <w:qFormat/>
    <w:rsid w:val="00245858"/>
    <w:pPr>
      <w:ind w:leftChars="400" w:left="515" w:hangingChars="115" w:hanging="115"/>
    </w:pPr>
  </w:style>
  <w:style w:type="paragraph" w:customStyle="1" w:styleId="H220">
    <w:name w:val="H2內文項目2"/>
    <w:basedOn w:val="Standarduser"/>
    <w:rsid w:val="00245858"/>
    <w:pPr>
      <w:tabs>
        <w:tab w:val="left" w:pos="4536"/>
      </w:tabs>
      <w:suppressAutoHyphens w:val="0"/>
      <w:snapToGrid w:val="0"/>
      <w:spacing w:before="120" w:line="300" w:lineRule="auto"/>
      <w:jc w:val="both"/>
    </w:pPr>
    <w:rPr>
      <w:rFonts w:ascii="Times New Roman" w:eastAsia="Times New Roman" w:hAnsi="Times New Roman" w:cs="Times New Roman"/>
      <w:sz w:val="28"/>
      <w:szCs w:val="28"/>
    </w:rPr>
  </w:style>
  <w:style w:type="paragraph" w:customStyle="1" w:styleId="34">
    <w:name w:val="大標3"/>
    <w:basedOn w:val="a5"/>
    <w:rsid w:val="00245858"/>
    <w:rPr>
      <w:rFonts w:ascii="標楷體" w:eastAsia="標楷體" w:hAnsi="標楷體" w:cs="Times New Roman"/>
      <w:sz w:val="28"/>
      <w:szCs w:val="28"/>
    </w:rPr>
  </w:style>
  <w:style w:type="paragraph" w:styleId="HTML0">
    <w:name w:val="HTML Preformatted"/>
    <w:basedOn w:val="a5"/>
    <w:link w:val="HTML"/>
    <w:rsid w:val="002458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Cs w:val="24"/>
    </w:rPr>
  </w:style>
  <w:style w:type="character" w:customStyle="1" w:styleId="HTML1">
    <w:name w:val="HTML 預設格式 字元1"/>
    <w:basedOn w:val="a6"/>
    <w:uiPriority w:val="99"/>
    <w:semiHidden/>
    <w:rsid w:val="00245858"/>
    <w:rPr>
      <w:rFonts w:ascii="Courier New" w:hAnsi="Courier New" w:cs="Courier New"/>
      <w:sz w:val="20"/>
      <w:szCs w:val="20"/>
    </w:rPr>
  </w:style>
  <w:style w:type="paragraph" w:customStyle="1" w:styleId="HeaderandFooter">
    <w:name w:val="Header and Footer"/>
    <w:basedOn w:val="Standard"/>
    <w:rsid w:val="00245858"/>
  </w:style>
  <w:style w:type="paragraph" w:customStyle="1" w:styleId="a3">
    <w:name w:val="#第三層標題內文"/>
    <w:rsid w:val="00245858"/>
    <w:pPr>
      <w:numPr>
        <w:ilvl w:val="1"/>
        <w:numId w:val="2"/>
      </w:numPr>
      <w:tabs>
        <w:tab w:val="left" w:pos="1854"/>
      </w:tabs>
      <w:autoSpaceDN w:val="0"/>
      <w:spacing w:beforeLines="50" w:line="480" w:lineRule="exact"/>
      <w:ind w:left="1474" w:hanging="340"/>
    </w:pPr>
    <w:rPr>
      <w:rFonts w:ascii="Times New Roman" w:eastAsia="標楷體" w:hAnsi="Times New Roman" w:cs="Times New Roman"/>
      <w:kern w:val="0"/>
      <w:sz w:val="28"/>
      <w:szCs w:val="20"/>
    </w:rPr>
  </w:style>
  <w:style w:type="paragraph" w:customStyle="1" w:styleId="a">
    <w:name w:val="#第一層標題"/>
    <w:rsid w:val="00245858"/>
    <w:pPr>
      <w:numPr>
        <w:numId w:val="1"/>
      </w:numPr>
      <w:tabs>
        <w:tab w:val="left" w:pos="360"/>
      </w:tabs>
      <w:autoSpaceDN w:val="0"/>
      <w:spacing w:beforeLines="50" w:line="480" w:lineRule="exact"/>
      <w:outlineLvl w:val="0"/>
    </w:pPr>
    <w:rPr>
      <w:rFonts w:ascii="標楷體" w:eastAsia="標楷體" w:hAnsi="標楷體" w:cs="Times New Roman"/>
      <w:b/>
      <w:kern w:val="0"/>
      <w:sz w:val="28"/>
      <w:szCs w:val="28"/>
    </w:rPr>
  </w:style>
  <w:style w:type="paragraph" w:styleId="af9">
    <w:name w:val="footnote text"/>
    <w:basedOn w:val="a5"/>
    <w:link w:val="af8"/>
    <w:unhideWhenUsed/>
    <w:rsid w:val="00245858"/>
    <w:pPr>
      <w:autoSpaceDN w:val="0"/>
      <w:snapToGrid w:val="0"/>
    </w:pPr>
    <w:rPr>
      <w:rFonts w:eastAsia="新細明體"/>
    </w:rPr>
  </w:style>
  <w:style w:type="character" w:customStyle="1" w:styleId="17">
    <w:name w:val="註腳文字 字元1"/>
    <w:basedOn w:val="a6"/>
    <w:uiPriority w:val="99"/>
    <w:semiHidden/>
    <w:rsid w:val="00245858"/>
    <w:rPr>
      <w:sz w:val="20"/>
      <w:szCs w:val="20"/>
    </w:rPr>
  </w:style>
  <w:style w:type="paragraph" w:customStyle="1" w:styleId="affe">
    <w:name w:val="壹"/>
    <w:basedOn w:val="2"/>
    <w:rsid w:val="00245858"/>
    <w:pPr>
      <w:keepNext w:val="0"/>
      <w:snapToGrid w:val="0"/>
      <w:spacing w:before="183" w:line="520" w:lineRule="atLeast"/>
      <w:ind w:leftChars="800" w:left="4503" w:hangingChars="759" w:hanging="2583"/>
      <w:jc w:val="both"/>
    </w:pPr>
    <w:rPr>
      <w:rFonts w:ascii="標楷體" w:eastAsia="標楷體" w:hAnsi="Times New Roman"/>
      <w:bCs w:val="0"/>
      <w:sz w:val="34"/>
      <w:szCs w:val="20"/>
    </w:rPr>
  </w:style>
  <w:style w:type="paragraph" w:customStyle="1" w:styleId="afff">
    <w:name w:val="a內文"/>
    <w:rsid w:val="00245858"/>
    <w:rPr>
      <w:rFonts w:ascii="Times New Roman" w:eastAsia="標楷體" w:hAnsi="Times New Roman" w:cs="Times New Roman"/>
      <w:sz w:val="28"/>
      <w:szCs w:val="28"/>
    </w:rPr>
  </w:style>
  <w:style w:type="paragraph" w:customStyle="1" w:styleId="WW-">
    <w:name w:val="WW-標號"/>
    <w:basedOn w:val="Textbodyuser"/>
    <w:next w:val="18"/>
    <w:rsid w:val="00245858"/>
    <w:pPr>
      <w:keepNext/>
      <w:pageBreakBefore/>
      <w:jc w:val="center"/>
    </w:pPr>
    <w:rPr>
      <w:b/>
      <w:bCs w:val="0"/>
      <w:iCs w:val="0"/>
      <w:color w:val="auto"/>
      <w:sz w:val="24"/>
      <w:szCs w:val="24"/>
    </w:rPr>
  </w:style>
  <w:style w:type="paragraph" w:customStyle="1" w:styleId="a4">
    <w:name w:val="#第二層標題內文"/>
    <w:rsid w:val="00245858"/>
    <w:pPr>
      <w:numPr>
        <w:numId w:val="3"/>
      </w:numPr>
      <w:tabs>
        <w:tab w:val="left" w:pos="1571"/>
      </w:tabs>
      <w:autoSpaceDN w:val="0"/>
      <w:spacing w:beforeLines="50" w:line="480" w:lineRule="exact"/>
    </w:pPr>
    <w:rPr>
      <w:rFonts w:ascii="Times New Roman" w:eastAsia="標楷體" w:hAnsi="Times New Roman" w:cs="Times New Roman"/>
      <w:kern w:val="0"/>
      <w:sz w:val="28"/>
      <w:szCs w:val="20"/>
    </w:rPr>
  </w:style>
  <w:style w:type="paragraph" w:customStyle="1" w:styleId="afff0">
    <w:name w:val="表內文"/>
    <w:basedOn w:val="18"/>
    <w:rsid w:val="00245858"/>
    <w:pPr>
      <w:spacing w:before="0" w:after="0"/>
      <w:ind w:firstLine="0"/>
    </w:pPr>
  </w:style>
  <w:style w:type="paragraph" w:customStyle="1" w:styleId="afff1">
    <w:name w:val="封面機關名稱"/>
    <w:rsid w:val="00245858"/>
    <w:pPr>
      <w:widowControl w:val="0"/>
      <w:spacing w:line="540" w:lineRule="exact"/>
      <w:jc w:val="center"/>
    </w:pPr>
    <w:rPr>
      <w:rFonts w:ascii="Times New Roman" w:eastAsia="標楷體" w:hAnsi="Times New Roman" w:cs="Times New Roman"/>
      <w:b/>
      <w:kern w:val="0"/>
      <w:sz w:val="40"/>
      <w:szCs w:val="40"/>
    </w:rPr>
  </w:style>
  <w:style w:type="paragraph" w:customStyle="1" w:styleId="afff2">
    <w:name w:val="封面大標"/>
    <w:basedOn w:val="Standard"/>
    <w:next w:val="Standard"/>
    <w:rsid w:val="00245858"/>
    <w:pPr>
      <w:suppressAutoHyphens w:val="0"/>
      <w:jc w:val="center"/>
    </w:pPr>
    <w:rPr>
      <w:rFonts w:ascii="Times New Roman" w:eastAsia="標楷體" w:hAnsi="Times New Roman" w:cs="Times New Roman"/>
      <w:b/>
      <w:sz w:val="48"/>
      <w:szCs w:val="48"/>
      <w:lang w:bidi="ar-SA"/>
    </w:rPr>
  </w:style>
  <w:style w:type="paragraph" w:styleId="af3">
    <w:name w:val="annotation subject"/>
    <w:basedOn w:val="aff2"/>
    <w:next w:val="aff2"/>
    <w:link w:val="af2"/>
    <w:unhideWhenUsed/>
    <w:rsid w:val="00245858"/>
    <w:rPr>
      <w:b/>
      <w:bCs/>
    </w:rPr>
  </w:style>
  <w:style w:type="character" w:customStyle="1" w:styleId="19">
    <w:name w:val="註解主旨 字元1"/>
    <w:basedOn w:val="14"/>
    <w:uiPriority w:val="99"/>
    <w:semiHidden/>
    <w:rsid w:val="00245858"/>
    <w:rPr>
      <w:b/>
      <w:bCs/>
    </w:rPr>
  </w:style>
  <w:style w:type="paragraph" w:customStyle="1" w:styleId="7">
    <w:name w:val="樣式7"/>
    <w:basedOn w:val="a5"/>
    <w:rsid w:val="00245858"/>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customStyle="1" w:styleId="afff3">
    <w:name w:val="內文數字條列"/>
    <w:basedOn w:val="18"/>
    <w:rsid w:val="00245858"/>
  </w:style>
  <w:style w:type="paragraph" w:customStyle="1" w:styleId="A6A">
    <w:name w:val="A6 標題(A)"/>
    <w:basedOn w:val="a5"/>
    <w:qFormat/>
    <w:rsid w:val="00245858"/>
    <w:pPr>
      <w:overflowPunct w:val="0"/>
      <w:autoSpaceDE w:val="0"/>
      <w:autoSpaceDN w:val="0"/>
      <w:adjustRightInd w:val="0"/>
      <w:snapToGrid w:val="0"/>
      <w:spacing w:beforeLines="50" w:afterLines="50" w:line="360" w:lineRule="atLeast"/>
      <w:ind w:leftChars="300" w:left="445" w:hangingChars="145" w:hanging="145"/>
      <w:jc w:val="both"/>
    </w:pPr>
    <w:rPr>
      <w:rFonts w:ascii="Times New Roman" w:eastAsia="標楷體" w:hAnsi="Times New Roman" w:cs="Times New Roman"/>
      <w:kern w:val="0"/>
      <w:szCs w:val="20"/>
    </w:rPr>
  </w:style>
  <w:style w:type="paragraph" w:customStyle="1" w:styleId="Textbody">
    <w:name w:val="Text body"/>
    <w:basedOn w:val="Standard"/>
    <w:rsid w:val="00245858"/>
    <w:pPr>
      <w:spacing w:after="140" w:line="276" w:lineRule="auto"/>
    </w:pPr>
  </w:style>
  <w:style w:type="paragraph" w:customStyle="1" w:styleId="H2">
    <w:name w:val="H2"/>
    <w:basedOn w:val="2"/>
    <w:rsid w:val="00245858"/>
    <w:pPr>
      <w:keepNext w:val="0"/>
      <w:tabs>
        <w:tab w:val="left" w:pos="1134"/>
      </w:tabs>
      <w:autoSpaceDN w:val="0"/>
      <w:snapToGrid w:val="0"/>
      <w:spacing w:line="300" w:lineRule="auto"/>
    </w:pPr>
    <w:rPr>
      <w:rFonts w:ascii="Calibri" w:eastAsia="新細明體, PMingLiU" w:hAnsi="Calibri" w:cs="Lucida Sans"/>
      <w:color w:val="000000"/>
      <w:kern w:val="3"/>
      <w:sz w:val="24"/>
      <w:szCs w:val="28"/>
      <w:lang w:bidi="hi-IN"/>
    </w:rPr>
  </w:style>
  <w:style w:type="paragraph" w:customStyle="1" w:styleId="120">
    <w:name w:val="12_左_表格文字"/>
    <w:basedOn w:val="Standarduser"/>
    <w:rsid w:val="00245858"/>
    <w:pPr>
      <w:suppressAutoHyphens w:val="0"/>
      <w:snapToGrid w:val="0"/>
    </w:pPr>
    <w:rPr>
      <w:rFonts w:ascii="Times New Roman" w:eastAsia="Times New Roman" w:hAnsi="Times New Roman" w:cs="Times New Roman"/>
      <w:sz w:val="24"/>
      <w:szCs w:val="24"/>
    </w:rPr>
  </w:style>
  <w:style w:type="paragraph" w:customStyle="1" w:styleId="affa">
    <w:name w:val="a小節"/>
    <w:next w:val="afff"/>
    <w:rsid w:val="00245858"/>
    <w:rPr>
      <w:rFonts w:ascii="Times New Roman" w:eastAsia="標楷體" w:hAnsi="Times New Roman" w:cs="Times New Roman"/>
      <w:sz w:val="32"/>
      <w:szCs w:val="32"/>
    </w:rPr>
  </w:style>
  <w:style w:type="paragraph" w:customStyle="1" w:styleId="ListContents">
    <w:name w:val="List Contents"/>
    <w:basedOn w:val="Standarduser"/>
    <w:rsid w:val="00245858"/>
    <w:pPr>
      <w:ind w:left="567"/>
    </w:pPr>
  </w:style>
  <w:style w:type="paragraph" w:customStyle="1" w:styleId="af5">
    <w:name w:val="表標號"/>
    <w:basedOn w:val="aff7"/>
    <w:link w:val="af4"/>
    <w:qFormat/>
    <w:rsid w:val="00245858"/>
    <w:pPr>
      <w:snapToGrid w:val="0"/>
      <w:spacing w:line="0" w:lineRule="atLeast"/>
      <w:jc w:val="center"/>
    </w:pPr>
    <w:rPr>
      <w:rFonts w:asciiTheme="minorHAnsi" w:eastAsia="標楷體" w:hAnsiTheme="minorHAnsi" w:cstheme="minorBidi"/>
      <w:sz w:val="28"/>
      <w:szCs w:val="22"/>
    </w:rPr>
  </w:style>
  <w:style w:type="paragraph" w:customStyle="1" w:styleId="H20">
    <w:name w:val="H2內文"/>
    <w:basedOn w:val="Standarduser"/>
    <w:rsid w:val="00245858"/>
    <w:pPr>
      <w:suppressAutoHyphens w:val="0"/>
      <w:snapToGrid w:val="0"/>
      <w:spacing w:line="300" w:lineRule="auto"/>
      <w:ind w:left="1134" w:firstLine="567"/>
      <w:jc w:val="both"/>
    </w:pPr>
    <w:rPr>
      <w:rFonts w:ascii="Times New Roman" w:eastAsia="Times New Roman" w:hAnsi="Times New Roman" w:cs="Times New Roman"/>
      <w:sz w:val="28"/>
      <w:szCs w:val="28"/>
    </w:rPr>
  </w:style>
  <w:style w:type="paragraph" w:styleId="Web">
    <w:name w:val="Normal (Web)"/>
    <w:basedOn w:val="a5"/>
    <w:unhideWhenUsed/>
    <w:rsid w:val="00245858"/>
    <w:pPr>
      <w:widowControl/>
      <w:snapToGrid w:val="0"/>
      <w:spacing w:before="100" w:beforeAutospacing="1" w:after="100" w:afterAutospacing="1"/>
    </w:pPr>
    <w:rPr>
      <w:rFonts w:ascii="新細明體" w:eastAsia="SimSun" w:hAnsi="新細明體" w:cs="新細明體"/>
      <w:kern w:val="0"/>
      <w:szCs w:val="24"/>
    </w:rPr>
  </w:style>
  <w:style w:type="paragraph" w:customStyle="1" w:styleId="a1">
    <w:name w:val="#第三層標題"/>
    <w:rsid w:val="00245858"/>
    <w:pPr>
      <w:numPr>
        <w:ilvl w:val="2"/>
        <w:numId w:val="1"/>
      </w:numPr>
      <w:tabs>
        <w:tab w:val="left" w:pos="1440"/>
        <w:tab w:val="left" w:pos="2177"/>
      </w:tabs>
      <w:autoSpaceDN w:val="0"/>
      <w:spacing w:beforeLines="50" w:line="480" w:lineRule="exact"/>
      <w:outlineLvl w:val="2"/>
    </w:pPr>
    <w:rPr>
      <w:rFonts w:ascii="Times New Roman" w:eastAsia="標楷體" w:hAnsi="Times New Roman" w:cs="Times New Roman"/>
      <w:b/>
      <w:kern w:val="0"/>
      <w:sz w:val="28"/>
      <w:szCs w:val="20"/>
    </w:rPr>
  </w:style>
  <w:style w:type="paragraph" w:styleId="afff4">
    <w:name w:val="TOC Heading"/>
    <w:basedOn w:val="1"/>
    <w:next w:val="a5"/>
    <w:uiPriority w:val="39"/>
    <w:qFormat/>
    <w:rsid w:val="00245858"/>
    <w:pPr>
      <w:keepLines/>
      <w:widowControl/>
      <w:spacing w:before="480" w:after="0" w:line="276" w:lineRule="auto"/>
      <w:outlineLvl w:val="9"/>
    </w:pPr>
    <w:rPr>
      <w:color w:val="365F91"/>
      <w:kern w:val="0"/>
      <w:sz w:val="28"/>
      <w:szCs w:val="28"/>
    </w:rPr>
  </w:style>
  <w:style w:type="paragraph" w:customStyle="1" w:styleId="18">
    <w:name w:val="內文1"/>
    <w:basedOn w:val="Textbodyuser"/>
    <w:rsid w:val="00245858"/>
    <w:pPr>
      <w:spacing w:before="120" w:after="120"/>
      <w:ind w:firstLine="560"/>
    </w:pPr>
    <w:rPr>
      <w:rFonts w:ascii="Calibri" w:eastAsia="新細明體, PMingLiU" w:hAnsi="Calibri" w:cs="Lucida Sans"/>
      <w:bCs w:val="0"/>
      <w:iCs w:val="0"/>
      <w:color w:val="auto"/>
      <w:sz w:val="24"/>
      <w:szCs w:val="24"/>
    </w:rPr>
  </w:style>
  <w:style w:type="paragraph" w:customStyle="1" w:styleId="2-">
    <w:name w:val="縮2-一"/>
    <w:basedOn w:val="a5"/>
    <w:rsid w:val="00245858"/>
    <w:pPr>
      <w:spacing w:line="520" w:lineRule="exact"/>
      <w:ind w:leftChars="225" w:left="225" w:firstLineChars="200" w:firstLine="200"/>
      <w:jc w:val="both"/>
    </w:pPr>
    <w:rPr>
      <w:rFonts w:ascii="Times New Roman" w:eastAsia="標楷體" w:hAnsi="Times New Roman" w:cs="Times New Roman"/>
      <w:sz w:val="30"/>
      <w:szCs w:val="20"/>
    </w:rPr>
  </w:style>
  <w:style w:type="paragraph" w:customStyle="1" w:styleId="afff5">
    <w:name w:val="(一)文"/>
    <w:basedOn w:val="a5"/>
    <w:rsid w:val="00245858"/>
    <w:pPr>
      <w:spacing w:before="120" w:after="120" w:line="520" w:lineRule="exact"/>
      <w:ind w:leftChars="400" w:left="960" w:firstLineChars="200" w:firstLine="560"/>
      <w:jc w:val="both"/>
    </w:pPr>
    <w:rPr>
      <w:rFonts w:ascii="標楷體" w:eastAsia="標楷體" w:hAnsi="標楷體" w:cs="Times New Roman"/>
      <w:sz w:val="28"/>
      <w:szCs w:val="28"/>
    </w:rPr>
  </w:style>
  <w:style w:type="paragraph" w:customStyle="1" w:styleId="H1">
    <w:name w:val="H1內文"/>
    <w:basedOn w:val="18"/>
    <w:rsid w:val="00245858"/>
    <w:pPr>
      <w:suppressAutoHyphens w:val="0"/>
      <w:spacing w:before="0" w:after="0" w:line="300" w:lineRule="auto"/>
      <w:ind w:left="567" w:firstLine="0"/>
      <w:jc w:val="both"/>
    </w:pPr>
    <w:rPr>
      <w:color w:val="000000"/>
      <w:szCs w:val="28"/>
    </w:rPr>
  </w:style>
  <w:style w:type="paragraph" w:customStyle="1" w:styleId="H10">
    <w:name w:val="H1"/>
    <w:basedOn w:val="1"/>
    <w:rsid w:val="00245858"/>
    <w:pPr>
      <w:keepNext w:val="0"/>
      <w:tabs>
        <w:tab w:val="left" w:pos="567"/>
      </w:tabs>
      <w:autoSpaceDN w:val="0"/>
      <w:snapToGrid w:val="0"/>
      <w:spacing w:before="0" w:after="0" w:line="300" w:lineRule="auto"/>
    </w:pPr>
    <w:rPr>
      <w:rFonts w:ascii="Calibri" w:eastAsia="新細明體, PMingLiU" w:hAnsi="Calibri" w:cs="Lucida Sans"/>
      <w:bCs w:val="0"/>
      <w:color w:val="000000"/>
      <w:kern w:val="3"/>
      <w:sz w:val="28"/>
      <w:szCs w:val="28"/>
      <w:lang w:bidi="hi-IN"/>
    </w:rPr>
  </w:style>
  <w:style w:type="paragraph" w:customStyle="1" w:styleId="H21">
    <w:name w:val="H2內文項目1"/>
    <w:basedOn w:val="Standarduser"/>
    <w:rsid w:val="00245858"/>
    <w:pPr>
      <w:tabs>
        <w:tab w:val="left" w:pos="3402"/>
      </w:tabs>
      <w:suppressAutoHyphens w:val="0"/>
      <w:snapToGrid w:val="0"/>
      <w:spacing w:after="120" w:line="300" w:lineRule="auto"/>
      <w:jc w:val="both"/>
    </w:pPr>
    <w:rPr>
      <w:rFonts w:ascii="Times New Roman" w:eastAsia="Times New Roman" w:hAnsi="Times New Roman" w:cs="Times New Roman"/>
      <w:sz w:val="28"/>
      <w:szCs w:val="28"/>
    </w:rPr>
  </w:style>
  <w:style w:type="paragraph" w:customStyle="1" w:styleId="H210">
    <w:name w:val="H2項目1"/>
    <w:basedOn w:val="H21"/>
    <w:rsid w:val="00245858"/>
    <w:pPr>
      <w:suppressAutoHyphens/>
      <w:spacing w:before="60" w:after="0"/>
      <w:jc w:val="left"/>
    </w:pPr>
    <w:rPr>
      <w:rFonts w:ascii="Calibri" w:eastAsia="新細明體, PMingLiU" w:hAnsi="Calibri" w:cs="Lucida Sans"/>
      <w:sz w:val="24"/>
      <w:szCs w:val="24"/>
      <w:lang w:bidi="hi-IN"/>
    </w:rPr>
  </w:style>
  <w:style w:type="paragraph" w:customStyle="1" w:styleId="TableContents">
    <w:name w:val="Table Contents"/>
    <w:basedOn w:val="Standarduser"/>
    <w:rsid w:val="00245858"/>
    <w:pPr>
      <w:suppressLineNumbers/>
    </w:pPr>
  </w:style>
  <w:style w:type="paragraph" w:customStyle="1" w:styleId="afff6">
    <w:name w:val="(一)"/>
    <w:basedOn w:val="a9"/>
    <w:rsid w:val="00245858"/>
    <w:pPr>
      <w:tabs>
        <w:tab w:val="left" w:pos="3318"/>
      </w:tabs>
      <w:suppressAutoHyphens/>
      <w:autoSpaceDN w:val="0"/>
      <w:snapToGrid w:val="0"/>
      <w:spacing w:line="400" w:lineRule="exact"/>
      <w:ind w:leftChars="0" w:left="200"/>
    </w:pPr>
    <w:rPr>
      <w:rFonts w:ascii="標楷體" w:eastAsia="標楷體" w:hAnsi="標楷體" w:cs="Times New Roman"/>
      <w:iCs/>
      <w:kern w:val="3"/>
      <w:sz w:val="32"/>
      <w:szCs w:val="32"/>
      <w:lang w:bidi="hi-IN"/>
    </w:rPr>
  </w:style>
  <w:style w:type="paragraph" w:customStyle="1" w:styleId="Index">
    <w:name w:val="Index"/>
    <w:basedOn w:val="Standarduser"/>
    <w:rsid w:val="00245858"/>
    <w:pPr>
      <w:suppressLineNumbers/>
    </w:pPr>
    <w:rPr>
      <w:rFonts w:cs="Mangal"/>
    </w:rPr>
  </w:style>
  <w:style w:type="paragraph" w:customStyle="1" w:styleId="0">
    <w:name w:val="內文0"/>
    <w:basedOn w:val="Standarduser"/>
    <w:rsid w:val="00245858"/>
    <w:pPr>
      <w:widowControl w:val="0"/>
      <w:numPr>
        <w:numId w:val="4"/>
      </w:numPr>
      <w:tabs>
        <w:tab w:val="left" w:pos="570"/>
        <w:tab w:val="left" w:pos="8505"/>
      </w:tabs>
      <w:suppressAutoHyphens w:val="0"/>
      <w:spacing w:line="260" w:lineRule="exact"/>
      <w:ind w:left="573" w:hanging="573"/>
      <w:jc w:val="both"/>
    </w:pPr>
    <w:rPr>
      <w:rFonts w:ascii="Times New Roman" w:eastAsia="標楷體" w:hAnsi="Arial Unicode MS" w:cs="Arial Unicode MS"/>
      <w:kern w:val="0"/>
      <w:sz w:val="24"/>
    </w:rPr>
  </w:style>
  <w:style w:type="table" w:customStyle="1" w:styleId="1a">
    <w:name w:val="表格格線1"/>
    <w:basedOn w:val="a7"/>
    <w:next w:val="ab"/>
    <w:rsid w:val="00245858"/>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Body Text Indent"/>
    <w:basedOn w:val="a5"/>
    <w:link w:val="afff8"/>
    <w:uiPriority w:val="99"/>
    <w:semiHidden/>
    <w:unhideWhenUsed/>
    <w:rsid w:val="00C3403C"/>
    <w:pPr>
      <w:spacing w:after="120"/>
      <w:ind w:leftChars="200" w:left="480"/>
    </w:pPr>
  </w:style>
  <w:style w:type="character" w:customStyle="1" w:styleId="afff8">
    <w:name w:val="本文縮排 字元"/>
    <w:basedOn w:val="a6"/>
    <w:link w:val="afff7"/>
    <w:uiPriority w:val="99"/>
    <w:semiHidden/>
    <w:rsid w:val="00C340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pPr>
  </w:style>
  <w:style w:type="paragraph" w:styleId="1">
    <w:name w:val="heading 1"/>
    <w:basedOn w:val="a5"/>
    <w:next w:val="a5"/>
    <w:link w:val="10"/>
    <w:qFormat/>
    <w:rsid w:val="00245858"/>
    <w:pPr>
      <w:keepNext/>
      <w:spacing w:before="180" w:after="180" w:line="720" w:lineRule="auto"/>
      <w:outlineLvl w:val="0"/>
    </w:pPr>
    <w:rPr>
      <w:rFonts w:ascii="Cambria" w:eastAsia="SimSun" w:hAnsi="Cambria" w:cs="Times New Roman"/>
      <w:b/>
      <w:bCs/>
      <w:kern w:val="52"/>
      <w:sz w:val="52"/>
      <w:szCs w:val="52"/>
    </w:rPr>
  </w:style>
  <w:style w:type="paragraph" w:styleId="2">
    <w:name w:val="heading 2"/>
    <w:basedOn w:val="a5"/>
    <w:next w:val="a5"/>
    <w:link w:val="20"/>
    <w:qFormat/>
    <w:rsid w:val="00245858"/>
    <w:pPr>
      <w:keepNext/>
      <w:spacing w:line="720" w:lineRule="auto"/>
      <w:outlineLvl w:val="1"/>
    </w:pPr>
    <w:rPr>
      <w:rFonts w:ascii="Arial" w:eastAsia="SimSun" w:hAnsi="Arial" w:cs="Times New Roman"/>
      <w:b/>
      <w:bCs/>
      <w:sz w:val="48"/>
      <w:szCs w:val="48"/>
    </w:rPr>
  </w:style>
  <w:style w:type="paragraph" w:styleId="3">
    <w:name w:val="heading 3"/>
    <w:basedOn w:val="a5"/>
    <w:next w:val="a5"/>
    <w:link w:val="30"/>
    <w:qFormat/>
    <w:rsid w:val="00245858"/>
    <w:pPr>
      <w:keepNext/>
      <w:spacing w:line="720" w:lineRule="auto"/>
      <w:outlineLvl w:val="2"/>
    </w:pPr>
    <w:rPr>
      <w:rFonts w:ascii="Arial" w:eastAsia="SimSun" w:hAnsi="Arial" w:cs="Times New Roman"/>
      <w:b/>
      <w:bCs/>
      <w:sz w:val="36"/>
      <w:szCs w:val="36"/>
    </w:rPr>
  </w:style>
  <w:style w:type="paragraph" w:styleId="4">
    <w:name w:val="heading 4"/>
    <w:basedOn w:val="a5"/>
    <w:next w:val="a5"/>
    <w:link w:val="40"/>
    <w:qFormat/>
    <w:rsid w:val="00245858"/>
    <w:pPr>
      <w:keepNext/>
      <w:spacing w:line="720" w:lineRule="auto"/>
      <w:outlineLvl w:val="3"/>
    </w:pPr>
    <w:rPr>
      <w:rFonts w:ascii="Calibri Light" w:eastAsia="新細明體" w:hAnsi="Calibri Light" w:cs="Times New Roman"/>
      <w:sz w:val="36"/>
      <w:szCs w:val="36"/>
    </w:rPr>
  </w:style>
  <w:style w:type="paragraph" w:styleId="5">
    <w:name w:val="heading 5"/>
    <w:basedOn w:val="a5"/>
    <w:next w:val="a5"/>
    <w:link w:val="50"/>
    <w:qFormat/>
    <w:rsid w:val="00245858"/>
    <w:pPr>
      <w:keepNext/>
      <w:spacing w:line="720" w:lineRule="auto"/>
      <w:ind w:leftChars="200" w:left="200"/>
      <w:outlineLvl w:val="4"/>
    </w:pPr>
    <w:rPr>
      <w:rFonts w:ascii="Calibri Light" w:eastAsia="新細明體" w:hAnsi="Calibri Light" w:cs="Times New Roman"/>
      <w:b/>
      <w:bCs/>
      <w:sz w:val="36"/>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basedOn w:val="a5"/>
    <w:link w:val="aa"/>
    <w:qFormat/>
    <w:rsid w:val="005F6ACE"/>
    <w:pPr>
      <w:ind w:leftChars="200" w:left="480"/>
    </w:pPr>
  </w:style>
  <w:style w:type="table" w:styleId="ab">
    <w:name w:val="Table Grid"/>
    <w:basedOn w:val="a7"/>
    <w:uiPriority w:val="59"/>
    <w:rsid w:val="00EB4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5"/>
    <w:link w:val="ad"/>
    <w:unhideWhenUsed/>
    <w:rsid w:val="00ED5185"/>
    <w:pPr>
      <w:tabs>
        <w:tab w:val="center" w:pos="4153"/>
        <w:tab w:val="right" w:pos="8306"/>
      </w:tabs>
      <w:snapToGrid w:val="0"/>
    </w:pPr>
    <w:rPr>
      <w:sz w:val="20"/>
      <w:szCs w:val="20"/>
    </w:rPr>
  </w:style>
  <w:style w:type="character" w:customStyle="1" w:styleId="ad">
    <w:name w:val="頁首 字元"/>
    <w:basedOn w:val="a6"/>
    <w:link w:val="ac"/>
    <w:rsid w:val="00ED5185"/>
    <w:rPr>
      <w:sz w:val="20"/>
      <w:szCs w:val="20"/>
    </w:rPr>
  </w:style>
  <w:style w:type="paragraph" w:styleId="ae">
    <w:name w:val="footer"/>
    <w:basedOn w:val="a5"/>
    <w:link w:val="af"/>
    <w:uiPriority w:val="99"/>
    <w:unhideWhenUsed/>
    <w:rsid w:val="00ED5185"/>
    <w:pPr>
      <w:tabs>
        <w:tab w:val="center" w:pos="4153"/>
        <w:tab w:val="right" w:pos="8306"/>
      </w:tabs>
      <w:snapToGrid w:val="0"/>
    </w:pPr>
    <w:rPr>
      <w:sz w:val="20"/>
      <w:szCs w:val="20"/>
    </w:rPr>
  </w:style>
  <w:style w:type="character" w:customStyle="1" w:styleId="af">
    <w:name w:val="頁尾 字元"/>
    <w:basedOn w:val="a6"/>
    <w:link w:val="ae"/>
    <w:uiPriority w:val="99"/>
    <w:rsid w:val="00ED5185"/>
    <w:rPr>
      <w:sz w:val="20"/>
      <w:szCs w:val="20"/>
    </w:rPr>
  </w:style>
  <w:style w:type="paragraph" w:styleId="af0">
    <w:name w:val="Balloon Text"/>
    <w:basedOn w:val="a5"/>
    <w:link w:val="af1"/>
    <w:unhideWhenUsed/>
    <w:rsid w:val="00837B72"/>
    <w:rPr>
      <w:rFonts w:asciiTheme="majorHAnsi" w:eastAsiaTheme="majorEastAsia" w:hAnsiTheme="majorHAnsi" w:cstheme="majorBidi"/>
      <w:sz w:val="18"/>
      <w:szCs w:val="18"/>
    </w:rPr>
  </w:style>
  <w:style w:type="character" w:customStyle="1" w:styleId="af1">
    <w:name w:val="註解方塊文字 字元"/>
    <w:basedOn w:val="a6"/>
    <w:link w:val="af0"/>
    <w:rsid w:val="00837B72"/>
    <w:rPr>
      <w:rFonts w:asciiTheme="majorHAnsi" w:eastAsiaTheme="majorEastAsia" w:hAnsiTheme="majorHAnsi" w:cstheme="majorBidi"/>
      <w:sz w:val="18"/>
      <w:szCs w:val="18"/>
    </w:rPr>
  </w:style>
  <w:style w:type="character" w:customStyle="1" w:styleId="11">
    <w:name w:val="大標1 字元"/>
    <w:link w:val="12"/>
    <w:rsid w:val="00471952"/>
    <w:rPr>
      <w:rFonts w:eastAsia="標楷體" w:hAnsi="標楷體"/>
      <w:color w:val="000000"/>
      <w:sz w:val="36"/>
      <w:szCs w:val="36"/>
    </w:rPr>
  </w:style>
  <w:style w:type="paragraph" w:customStyle="1" w:styleId="12">
    <w:name w:val="大標1"/>
    <w:basedOn w:val="a5"/>
    <w:link w:val="11"/>
    <w:rsid w:val="00471952"/>
    <w:pPr>
      <w:spacing w:line="600" w:lineRule="exact"/>
    </w:pPr>
    <w:rPr>
      <w:rFonts w:eastAsia="標楷體" w:hAnsi="標楷體"/>
      <w:color w:val="000000"/>
      <w:sz w:val="36"/>
      <w:szCs w:val="36"/>
    </w:rPr>
  </w:style>
  <w:style w:type="character" w:customStyle="1" w:styleId="10">
    <w:name w:val="標題 1 字元"/>
    <w:basedOn w:val="a6"/>
    <w:link w:val="1"/>
    <w:rsid w:val="00245858"/>
    <w:rPr>
      <w:rFonts w:ascii="Cambria" w:eastAsia="SimSun" w:hAnsi="Cambria" w:cs="Times New Roman"/>
      <w:b/>
      <w:bCs/>
      <w:kern w:val="52"/>
      <w:sz w:val="52"/>
      <w:szCs w:val="52"/>
    </w:rPr>
  </w:style>
  <w:style w:type="character" w:customStyle="1" w:styleId="20">
    <w:name w:val="標題 2 字元"/>
    <w:basedOn w:val="a6"/>
    <w:link w:val="2"/>
    <w:rsid w:val="00245858"/>
    <w:rPr>
      <w:rFonts w:ascii="Arial" w:eastAsia="SimSun" w:hAnsi="Arial" w:cs="Times New Roman"/>
      <w:b/>
      <w:bCs/>
      <w:sz w:val="48"/>
      <w:szCs w:val="48"/>
    </w:rPr>
  </w:style>
  <w:style w:type="character" w:customStyle="1" w:styleId="30">
    <w:name w:val="標題 3 字元"/>
    <w:basedOn w:val="a6"/>
    <w:link w:val="3"/>
    <w:rsid w:val="00245858"/>
    <w:rPr>
      <w:rFonts w:ascii="Arial" w:eastAsia="SimSun" w:hAnsi="Arial" w:cs="Times New Roman"/>
      <w:b/>
      <w:bCs/>
      <w:sz w:val="36"/>
      <w:szCs w:val="36"/>
    </w:rPr>
  </w:style>
  <w:style w:type="character" w:customStyle="1" w:styleId="40">
    <w:name w:val="標題 4 字元"/>
    <w:basedOn w:val="a6"/>
    <w:link w:val="4"/>
    <w:rsid w:val="00245858"/>
    <w:rPr>
      <w:rFonts w:ascii="Calibri Light" w:eastAsia="新細明體" w:hAnsi="Calibri Light" w:cs="Times New Roman"/>
      <w:sz w:val="36"/>
      <w:szCs w:val="36"/>
    </w:rPr>
  </w:style>
  <w:style w:type="character" w:customStyle="1" w:styleId="50">
    <w:name w:val="標題 5 字元"/>
    <w:basedOn w:val="a6"/>
    <w:link w:val="5"/>
    <w:rsid w:val="00245858"/>
    <w:rPr>
      <w:rFonts w:ascii="Calibri Light" w:eastAsia="新細明體" w:hAnsi="Calibri Light" w:cs="Times New Roman"/>
      <w:b/>
      <w:bCs/>
      <w:sz w:val="36"/>
      <w:szCs w:val="36"/>
    </w:rPr>
  </w:style>
  <w:style w:type="numbering" w:customStyle="1" w:styleId="13">
    <w:name w:val="無清單1"/>
    <w:next w:val="a8"/>
    <w:uiPriority w:val="99"/>
    <w:semiHidden/>
    <w:unhideWhenUsed/>
    <w:rsid w:val="00245858"/>
  </w:style>
  <w:style w:type="character" w:customStyle="1" w:styleId="ListLabel70">
    <w:name w:val="ListLabel 7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3">
    <w:name w:val="ListLabel 13"/>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af2">
    <w:name w:val="註解主旨 字元"/>
    <w:link w:val="af3"/>
    <w:rsid w:val="00245858"/>
    <w:rPr>
      <w:b/>
      <w:bCs/>
      <w:szCs w:val="24"/>
    </w:rPr>
  </w:style>
  <w:style w:type="character" w:customStyle="1" w:styleId="ListLabel88">
    <w:name w:val="ListLabel 8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
    <w:name w:val="ListLabel 6"/>
    <w:rsid w:val="00245858"/>
    <w:rPr>
      <w:rFonts w:ascii="標楷體" w:eastAsia="標楷體" w:hAnsi="標楷體" w:cs="Times New Roman" w:hint="eastAsia"/>
      <w:sz w:val="32"/>
      <w:szCs w:val="20"/>
    </w:rPr>
  </w:style>
  <w:style w:type="character" w:customStyle="1" w:styleId="ListLabel91">
    <w:name w:val="ListLabel 9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8">
    <w:name w:val="ListLabel 28"/>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98">
    <w:name w:val="ListLabel 9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6">
    <w:name w:val="ListLabel 5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FootnoteSymbol">
    <w:name w:val="Footnote Symbol"/>
    <w:rsid w:val="00245858"/>
    <w:rPr>
      <w:rFonts w:ascii="標楷體" w:eastAsia="標楷體" w:hAnsi="標楷體" w:cs="Times New Roman" w:hint="eastAsia"/>
      <w:sz w:val="32"/>
      <w:szCs w:val="20"/>
    </w:rPr>
  </w:style>
  <w:style w:type="character" w:customStyle="1" w:styleId="ListLabel105">
    <w:name w:val="ListLabel 10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5">
    <w:name w:val="ListLabel 5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2">
    <w:name w:val="WW8Num29z2"/>
    <w:rsid w:val="00245858"/>
    <w:rPr>
      <w:rFonts w:ascii="Calibri" w:eastAsia="新細明體, PMingLiU" w:hAnsi="Calibri" w:cs="Lucida Sans" w:hint="default"/>
      <w:color w:val="auto"/>
      <w:kern w:val="3"/>
      <w:sz w:val="24"/>
      <w:szCs w:val="24"/>
      <w:lang w:val="en-US" w:eastAsia="zh-TW" w:bidi="hi-IN"/>
    </w:rPr>
  </w:style>
  <w:style w:type="character" w:customStyle="1" w:styleId="ListLabel66">
    <w:name w:val="ListLabel 6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4">
    <w:name w:val="ListLabel 24"/>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30">
    <w:name w:val="ListLabel 3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af4">
    <w:name w:val="表標號 字元"/>
    <w:link w:val="af5"/>
    <w:rsid w:val="00245858"/>
    <w:rPr>
      <w:rFonts w:eastAsia="標楷體"/>
      <w:sz w:val="28"/>
    </w:rPr>
  </w:style>
  <w:style w:type="character" w:customStyle="1" w:styleId="ListLabel69">
    <w:name w:val="ListLabel 69"/>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2">
    <w:name w:val="ListLabel 1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12">
    <w:name w:val="ListLabel 112"/>
    <w:rsid w:val="00245858"/>
    <w:rPr>
      <w:rFonts w:ascii="標楷體" w:eastAsia="標楷體" w:hAnsi="標楷體" w:cs="Times New Roman" w:hint="eastAsia"/>
      <w:sz w:val="32"/>
      <w:szCs w:val="20"/>
    </w:rPr>
  </w:style>
  <w:style w:type="character" w:customStyle="1" w:styleId="ListLabel47">
    <w:name w:val="ListLabel 4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6">
    <w:name w:val="WW8Num29z6"/>
    <w:rsid w:val="00245858"/>
    <w:rPr>
      <w:rFonts w:ascii="Calibri" w:eastAsia="新細明體, PMingLiU" w:hAnsi="Calibri" w:cs="Lucida Sans" w:hint="default"/>
      <w:color w:val="auto"/>
      <w:kern w:val="3"/>
      <w:sz w:val="24"/>
      <w:szCs w:val="24"/>
      <w:lang w:val="en-US" w:eastAsia="zh-TW" w:bidi="hi-IN"/>
    </w:rPr>
  </w:style>
  <w:style w:type="character" w:customStyle="1" w:styleId="ListLabel59">
    <w:name w:val="ListLabel 5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7z0">
    <w:name w:val="WW8Num37z0"/>
    <w:rsid w:val="00245858"/>
    <w:rPr>
      <w:rFonts w:ascii="Calibri" w:eastAsia="新細明體, PMingLiU" w:hAnsi="Calibri" w:cs="Lucida Sans" w:hint="default"/>
      <w:color w:val="auto"/>
      <w:kern w:val="3"/>
      <w:sz w:val="24"/>
      <w:szCs w:val="24"/>
      <w:lang w:val="en-US" w:eastAsia="zh-TW" w:bidi="hi-IN"/>
    </w:rPr>
  </w:style>
  <w:style w:type="character" w:customStyle="1" w:styleId="ListLabel104">
    <w:name w:val="ListLabel 10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8">
    <w:name w:val="ListLabel 4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4z0">
    <w:name w:val="WW8Num24z0"/>
    <w:rsid w:val="00245858"/>
    <w:rPr>
      <w:rFonts w:ascii="Wingdings" w:eastAsia="新細明體, PMingLiU" w:hAnsi="Wingdings" w:cs="Wingdings" w:hint="default"/>
      <w:color w:val="000000"/>
      <w:kern w:val="3"/>
      <w:sz w:val="24"/>
      <w:szCs w:val="24"/>
      <w:lang w:val="en-US" w:eastAsia="zh-TW" w:bidi="hi-IN"/>
    </w:rPr>
  </w:style>
  <w:style w:type="character" w:customStyle="1" w:styleId="ListLabel86">
    <w:name w:val="ListLabel 8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4">
    <w:name w:val="ListLabel 1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WW8Num29z1">
    <w:name w:val="WW8Num29z1"/>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styleId="af6">
    <w:name w:val="Emphasis"/>
    <w:uiPriority w:val="20"/>
    <w:qFormat/>
    <w:rsid w:val="00245858"/>
    <w:rPr>
      <w:b w:val="0"/>
      <w:bCs w:val="0"/>
      <w:i w:val="0"/>
      <w:iCs w:val="0"/>
      <w:color w:val="CC0033"/>
    </w:rPr>
  </w:style>
  <w:style w:type="character" w:customStyle="1" w:styleId="ListLabel93">
    <w:name w:val="ListLabel 93"/>
    <w:rsid w:val="00245858"/>
    <w:rPr>
      <w:rFonts w:ascii="標楷體" w:eastAsia="標楷體" w:hAnsi="標楷體" w:cs="Times New Roman" w:hint="eastAsia"/>
      <w:color w:val="000000"/>
      <w:kern w:val="3"/>
      <w:sz w:val="24"/>
      <w:szCs w:val="24"/>
      <w:lang w:val="en-US" w:eastAsia="zh-TW" w:bidi="hi-IN"/>
    </w:rPr>
  </w:style>
  <w:style w:type="character" w:customStyle="1" w:styleId="Internetlinkuser">
    <w:name w:val="Internet link (user)"/>
    <w:rsid w:val="00245858"/>
    <w:rPr>
      <w:rFonts w:ascii="標楷體" w:eastAsia="標楷體" w:hAnsi="標楷體" w:cs="Times New Roman" w:hint="eastAsia"/>
      <w:color w:val="000080"/>
      <w:sz w:val="32"/>
      <w:szCs w:val="20"/>
      <w:u w:val="single" w:color="000000"/>
    </w:rPr>
  </w:style>
  <w:style w:type="character" w:customStyle="1" w:styleId="ListLabel74">
    <w:name w:val="ListLabel 7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1">
    <w:name w:val="ListLabel 11"/>
    <w:rsid w:val="00245858"/>
    <w:rPr>
      <w:rFonts w:ascii="標楷體" w:eastAsia="標楷體" w:hAnsi="標楷體" w:cs="標楷體" w:hint="eastAsia"/>
      <w:sz w:val="30"/>
      <w:szCs w:val="20"/>
    </w:rPr>
  </w:style>
  <w:style w:type="character" w:customStyle="1" w:styleId="WW8Num29z0">
    <w:name w:val="WW8Num29z0"/>
    <w:rsid w:val="00245858"/>
    <w:rPr>
      <w:rFonts w:ascii="Calibri" w:eastAsia="新細明體, PMingLiU" w:hAnsi="Calibri" w:cs="Lucida Sans" w:hint="default"/>
      <w:color w:val="auto"/>
      <w:kern w:val="3"/>
      <w:sz w:val="24"/>
      <w:szCs w:val="24"/>
      <w:lang w:val="en-US" w:eastAsia="zh-TW" w:bidi="hi-IN"/>
    </w:rPr>
  </w:style>
  <w:style w:type="character" w:customStyle="1" w:styleId="ListLabel76">
    <w:name w:val="ListLabel 7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7">
    <w:name w:val="ListLabel 27"/>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68">
    <w:name w:val="ListLabel 6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9">
    <w:name w:val="ListLabel 19"/>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ListLabel44">
    <w:name w:val="ListLabel 4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
    <w:name w:val="ListLabel 2"/>
    <w:rsid w:val="00245858"/>
    <w:rPr>
      <w:rFonts w:ascii="標楷體" w:eastAsia="標楷體" w:hAnsi="標楷體" w:cs="Times New Roman" w:hint="eastAsia"/>
      <w:sz w:val="32"/>
      <w:szCs w:val="20"/>
    </w:rPr>
  </w:style>
  <w:style w:type="character" w:customStyle="1" w:styleId="ListLabel97">
    <w:name w:val="ListLabel 9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9">
    <w:name w:val="ListLabel 3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7">
    <w:name w:val="WW8Num20z7"/>
    <w:rsid w:val="00245858"/>
    <w:rPr>
      <w:rFonts w:ascii="Calibri" w:eastAsia="新細明體, PMingLiU" w:hAnsi="Calibri" w:cs="Lucida Sans" w:hint="default"/>
      <w:color w:val="auto"/>
      <w:kern w:val="3"/>
      <w:sz w:val="24"/>
      <w:szCs w:val="24"/>
      <w:lang w:val="en-US" w:eastAsia="zh-TW" w:bidi="hi-IN"/>
    </w:rPr>
  </w:style>
  <w:style w:type="character" w:customStyle="1" w:styleId="ListLabel80">
    <w:name w:val="ListLabel 8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
    <w:name w:val="ListLabel 5"/>
    <w:rsid w:val="00245858"/>
    <w:rPr>
      <w:rFonts w:ascii="標楷體" w:eastAsia="標楷體" w:hAnsi="標楷體" w:cs="Times New Roman" w:hint="eastAsia"/>
      <w:sz w:val="32"/>
      <w:szCs w:val="20"/>
    </w:rPr>
  </w:style>
  <w:style w:type="character" w:customStyle="1" w:styleId="ListLabel1">
    <w:name w:val="ListLabel 1"/>
    <w:rsid w:val="00245858"/>
    <w:rPr>
      <w:rFonts w:ascii="標楷體" w:eastAsia="標楷體" w:hAnsi="標楷體" w:cs="標楷體" w:hint="eastAsia"/>
      <w:sz w:val="30"/>
      <w:szCs w:val="20"/>
    </w:rPr>
  </w:style>
  <w:style w:type="character" w:styleId="af7">
    <w:name w:val="annotation reference"/>
    <w:unhideWhenUsed/>
    <w:rsid w:val="00245858"/>
    <w:rPr>
      <w:sz w:val="18"/>
      <w:szCs w:val="18"/>
    </w:rPr>
  </w:style>
  <w:style w:type="character" w:customStyle="1" w:styleId="ListLabel95">
    <w:name w:val="ListLabel 9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3">
    <w:name w:val="ListLabel 23"/>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f8">
    <w:name w:val="註腳文字 字元"/>
    <w:link w:val="af9"/>
    <w:rsid w:val="00245858"/>
    <w:rPr>
      <w:rFonts w:eastAsia="新細明體"/>
    </w:rPr>
  </w:style>
  <w:style w:type="character" w:customStyle="1" w:styleId="ListLabel62">
    <w:name w:val="ListLabel 6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2z1">
    <w:name w:val="WW8Num32z1"/>
    <w:rsid w:val="00245858"/>
    <w:rPr>
      <w:rFonts w:ascii="Wingdings" w:eastAsia="新細明體, PMingLiU" w:hAnsi="Wingdings" w:cs="Wingdings" w:hint="default"/>
      <w:color w:val="auto"/>
      <w:kern w:val="3"/>
      <w:sz w:val="24"/>
      <w:szCs w:val="24"/>
      <w:lang w:val="en-US" w:eastAsia="zh-TW" w:bidi="hi-IN"/>
    </w:rPr>
  </w:style>
  <w:style w:type="character" w:customStyle="1" w:styleId="ListLabel52">
    <w:name w:val="ListLabel 5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
    <w:name w:val="ListLabel 3"/>
    <w:rsid w:val="00245858"/>
    <w:rPr>
      <w:rFonts w:ascii="標楷體" w:eastAsia="標楷體" w:hAnsi="標楷體" w:cs="Times New Roman" w:hint="eastAsia"/>
      <w:sz w:val="32"/>
      <w:szCs w:val="20"/>
    </w:rPr>
  </w:style>
  <w:style w:type="character" w:customStyle="1" w:styleId="ListLabel102">
    <w:name w:val="ListLabel 10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8">
    <w:name w:val="ListLabel 3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0z0">
    <w:name w:val="WW8Num30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77">
    <w:name w:val="ListLabel 7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1">
    <w:name w:val="ListLabel 21"/>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WW8Num17z0">
    <w:name w:val="WW8Num17z0"/>
    <w:rsid w:val="00245858"/>
    <w:rPr>
      <w:rFonts w:ascii="Wingdings" w:eastAsia="新細明體, PMingLiU" w:hAnsi="Wingdings" w:cs="Wingdings" w:hint="default"/>
      <w:color w:val="auto"/>
      <w:kern w:val="3"/>
      <w:sz w:val="24"/>
      <w:szCs w:val="24"/>
      <w:lang w:val="en-US" w:eastAsia="zh-TW" w:bidi="hi-IN"/>
    </w:rPr>
  </w:style>
  <w:style w:type="character" w:styleId="afa">
    <w:name w:val="page number"/>
    <w:basedOn w:val="a6"/>
    <w:rsid w:val="00245858"/>
  </w:style>
  <w:style w:type="character" w:customStyle="1" w:styleId="ListLabel94">
    <w:name w:val="ListLabel 9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5">
    <w:name w:val="ListLabel 15"/>
    <w:rsid w:val="00245858"/>
    <w:rPr>
      <w:rFonts w:ascii="新細明體, PMingLiU" w:eastAsia="新細明體, PMingLiU" w:hAnsi="新細明體, PMingLiU" w:cs="Lucida Sans" w:hint="default"/>
      <w:color w:val="auto"/>
      <w:kern w:val="3"/>
      <w:sz w:val="24"/>
      <w:szCs w:val="24"/>
      <w:lang w:val="en-US" w:eastAsia="zh-TW" w:bidi="hi-IN"/>
    </w:rPr>
  </w:style>
  <w:style w:type="character" w:styleId="afb">
    <w:name w:val="Placeholder Text"/>
    <w:uiPriority w:val="99"/>
    <w:semiHidden/>
    <w:rsid w:val="00245858"/>
    <w:rPr>
      <w:color w:val="808080"/>
    </w:rPr>
  </w:style>
  <w:style w:type="character" w:styleId="afc">
    <w:name w:val="Hyperlink"/>
    <w:rsid w:val="00245858"/>
    <w:rPr>
      <w:color w:val="0000FF"/>
      <w:u w:val="single"/>
    </w:rPr>
  </w:style>
  <w:style w:type="character" w:customStyle="1" w:styleId="ListLabel83">
    <w:name w:val="ListLabel 8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45">
    <w:name w:val="ListLabel 4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01">
    <w:name w:val="ListLabel 10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9">
    <w:name w:val="ListLabel 4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1z0">
    <w:name w:val="WW8Num1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103">
    <w:name w:val="ListLabel 10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3">
    <w:name w:val="ListLabel 4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8">
    <w:name w:val="WW8Num20z8"/>
    <w:rsid w:val="00245858"/>
    <w:rPr>
      <w:rFonts w:ascii="Calibri" w:eastAsia="新細明體, PMingLiU" w:hAnsi="Calibri" w:cs="Lucida Sans" w:hint="default"/>
      <w:color w:val="auto"/>
      <w:kern w:val="3"/>
      <w:sz w:val="24"/>
      <w:szCs w:val="24"/>
      <w:lang w:val="en-US" w:eastAsia="zh-TW" w:bidi="hi-IN"/>
    </w:rPr>
  </w:style>
  <w:style w:type="character" w:customStyle="1" w:styleId="ListLabel82">
    <w:name w:val="ListLabel 8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8">
    <w:name w:val="ListLabel 8"/>
    <w:rsid w:val="00245858"/>
    <w:rPr>
      <w:rFonts w:ascii="標楷體" w:eastAsia="標楷體" w:hAnsi="標楷體" w:cs="Times New Roman" w:hint="eastAsia"/>
      <w:sz w:val="32"/>
      <w:szCs w:val="20"/>
    </w:rPr>
  </w:style>
  <w:style w:type="character" w:customStyle="1" w:styleId="ListLabel75">
    <w:name w:val="ListLabel 75"/>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9">
    <w:name w:val="ListLabel 9"/>
    <w:rsid w:val="00245858"/>
    <w:rPr>
      <w:rFonts w:ascii="標楷體" w:eastAsia="標楷體" w:hAnsi="標楷體" w:cs="Times New Roman" w:hint="eastAsia"/>
      <w:sz w:val="32"/>
      <w:szCs w:val="20"/>
    </w:rPr>
  </w:style>
  <w:style w:type="character" w:styleId="afd">
    <w:name w:val="footnote reference"/>
    <w:unhideWhenUsed/>
    <w:rsid w:val="00245858"/>
    <w:rPr>
      <w:rFonts w:ascii="Times New Roman" w:hAnsi="Times New Roman" w:cs="Times New Roman" w:hint="default"/>
      <w:b/>
      <w:bCs w:val="0"/>
      <w:color w:val="FF0000"/>
      <w:vertAlign w:val="superscript"/>
    </w:rPr>
  </w:style>
  <w:style w:type="character" w:customStyle="1" w:styleId="ListLabel111">
    <w:name w:val="ListLabel 111"/>
    <w:rsid w:val="00245858"/>
    <w:rPr>
      <w:rFonts w:ascii="標楷體" w:eastAsia="標楷體" w:hAnsi="標楷體" w:cs="標楷體" w:hint="eastAsia"/>
      <w:sz w:val="30"/>
      <w:szCs w:val="20"/>
    </w:rPr>
  </w:style>
  <w:style w:type="character" w:customStyle="1" w:styleId="ListLabel41">
    <w:name w:val="ListLabel 4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6">
    <w:name w:val="WW8Num20z6"/>
    <w:rsid w:val="00245858"/>
    <w:rPr>
      <w:rFonts w:ascii="Calibri" w:eastAsia="新細明體, PMingLiU" w:hAnsi="Calibri" w:cs="Lucida Sans" w:hint="default"/>
      <w:color w:val="auto"/>
      <w:kern w:val="3"/>
      <w:sz w:val="24"/>
      <w:szCs w:val="24"/>
      <w:lang w:val="en-US" w:eastAsia="zh-TW" w:bidi="hi-IN"/>
    </w:rPr>
  </w:style>
  <w:style w:type="character" w:customStyle="1" w:styleId="ListLabel96">
    <w:name w:val="ListLabel 9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6">
    <w:name w:val="ListLabel 4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14">
    <w:name w:val="ListLabel 114"/>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0">
    <w:name w:val="ListLabel 5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5z0">
    <w:name w:val="WW8Num35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85">
    <w:name w:val="ListLabel 8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6">
    <w:name w:val="ListLabel 26"/>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fe">
    <w:name w:val="文件引導模式 字元"/>
    <w:link w:val="aff"/>
    <w:rsid w:val="00245858"/>
    <w:rPr>
      <w:rFonts w:ascii="Liberation Serif" w:eastAsia="新細明體" w:hAnsi="Liberation Serif" w:cs="Liberation Serif"/>
      <w:kern w:val="3"/>
      <w:szCs w:val="24"/>
      <w:lang w:bidi="hi-IN"/>
    </w:rPr>
  </w:style>
  <w:style w:type="character" w:styleId="aff0">
    <w:name w:val="FollowedHyperlink"/>
    <w:uiPriority w:val="99"/>
    <w:rsid w:val="00245858"/>
    <w:rPr>
      <w:color w:val="800080"/>
      <w:u w:val="single"/>
    </w:rPr>
  </w:style>
  <w:style w:type="character" w:customStyle="1" w:styleId="ListLabel72">
    <w:name w:val="ListLabel 72"/>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7">
    <w:name w:val="ListLabel 7"/>
    <w:rsid w:val="00245858"/>
    <w:rPr>
      <w:rFonts w:ascii="標楷體" w:eastAsia="標楷體" w:hAnsi="標楷體" w:cs="Times New Roman" w:hint="eastAsia"/>
      <w:sz w:val="32"/>
      <w:szCs w:val="20"/>
    </w:rPr>
  </w:style>
  <w:style w:type="character" w:customStyle="1" w:styleId="ListLabel100">
    <w:name w:val="ListLabel 10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4">
    <w:name w:val="ListLabel 6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4">
    <w:name w:val="WW8Num20z4"/>
    <w:rsid w:val="00245858"/>
    <w:rPr>
      <w:rFonts w:ascii="Calibri" w:eastAsia="新細明體, PMingLiU" w:hAnsi="Calibri" w:cs="Lucida Sans" w:hint="default"/>
      <w:color w:val="auto"/>
      <w:kern w:val="3"/>
      <w:sz w:val="24"/>
      <w:szCs w:val="24"/>
      <w:lang w:val="en-US" w:eastAsia="zh-TW" w:bidi="hi-IN"/>
    </w:rPr>
  </w:style>
  <w:style w:type="character" w:customStyle="1" w:styleId="ListLabel113">
    <w:name w:val="ListLabel 11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0">
    <w:name w:val="ListLabel 6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3z1">
    <w:name w:val="WW8Num23z1"/>
    <w:rsid w:val="00245858"/>
    <w:rPr>
      <w:rFonts w:ascii="Wingdings" w:eastAsia="新細明體, PMingLiU" w:hAnsi="Wingdings" w:cs="Wingdings" w:hint="default"/>
      <w:color w:val="auto"/>
      <w:kern w:val="3"/>
      <w:sz w:val="24"/>
      <w:szCs w:val="24"/>
      <w:lang w:val="en-US" w:eastAsia="zh-TW" w:bidi="hi-IN"/>
    </w:rPr>
  </w:style>
  <w:style w:type="character" w:customStyle="1" w:styleId="ListLabel108">
    <w:name w:val="ListLabel 10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92">
    <w:name w:val="ListLabel 9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2z0">
    <w:name w:val="WW8Num32z0"/>
    <w:rsid w:val="00245858"/>
    <w:rPr>
      <w:rFonts w:ascii="Times New Roman" w:eastAsia="標楷體" w:hAnsi="Times New Roman" w:cs="Times New Roman" w:hint="default"/>
      <w:color w:val="000000"/>
      <w:kern w:val="3"/>
      <w:sz w:val="24"/>
      <w:szCs w:val="24"/>
      <w:lang w:val="en-US" w:eastAsia="zh-TW" w:bidi="hi-IN"/>
    </w:rPr>
  </w:style>
  <w:style w:type="character" w:customStyle="1" w:styleId="ListLabel36">
    <w:name w:val="ListLabel 3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1">
    <w:name w:val="WW8Num20z1"/>
    <w:rsid w:val="00245858"/>
    <w:rPr>
      <w:rFonts w:ascii="Calibri" w:eastAsia="新細明體, PMingLiU" w:hAnsi="Calibri" w:cs="Lucida Sans" w:hint="default"/>
      <w:color w:val="auto"/>
      <w:kern w:val="3"/>
      <w:sz w:val="24"/>
      <w:szCs w:val="24"/>
      <w:lang w:val="en-US" w:eastAsia="zh-TW" w:bidi="hi-IN"/>
    </w:rPr>
  </w:style>
  <w:style w:type="character" w:customStyle="1" w:styleId="ListLabel58">
    <w:name w:val="ListLabel 58"/>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8">
    <w:name w:val="WW8Num29z8"/>
    <w:rsid w:val="00245858"/>
    <w:rPr>
      <w:rFonts w:ascii="Calibri" w:eastAsia="新細明體, PMingLiU" w:hAnsi="Calibri" w:cs="Lucida Sans" w:hint="default"/>
      <w:color w:val="auto"/>
      <w:kern w:val="3"/>
      <w:sz w:val="24"/>
      <w:szCs w:val="24"/>
      <w:lang w:val="en-US" w:eastAsia="zh-TW" w:bidi="hi-IN"/>
    </w:rPr>
  </w:style>
  <w:style w:type="character" w:customStyle="1" w:styleId="ListLabel115">
    <w:name w:val="ListLabel 115"/>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1">
    <w:name w:val="ListLabel 6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2">
    <w:name w:val="WW8Num20z2"/>
    <w:rsid w:val="00245858"/>
    <w:rPr>
      <w:rFonts w:ascii="Calibri" w:eastAsia="新細明體, PMingLiU" w:hAnsi="Calibri" w:cs="Lucida Sans" w:hint="default"/>
      <w:color w:val="auto"/>
      <w:kern w:val="3"/>
      <w:sz w:val="24"/>
      <w:szCs w:val="24"/>
      <w:lang w:val="en-US" w:eastAsia="zh-TW" w:bidi="hi-IN"/>
    </w:rPr>
  </w:style>
  <w:style w:type="character" w:customStyle="1" w:styleId="ListLabel109">
    <w:name w:val="ListLabel 10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54">
    <w:name w:val="ListLabel 54"/>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5">
    <w:name w:val="WW8Num29z5"/>
    <w:rsid w:val="00245858"/>
    <w:rPr>
      <w:rFonts w:ascii="Calibri" w:eastAsia="新細明體, PMingLiU" w:hAnsi="Calibri" w:cs="Lucida Sans" w:hint="default"/>
      <w:color w:val="auto"/>
      <w:kern w:val="3"/>
      <w:sz w:val="24"/>
      <w:szCs w:val="24"/>
      <w:lang w:val="en-US" w:eastAsia="zh-TW" w:bidi="hi-IN"/>
    </w:rPr>
  </w:style>
  <w:style w:type="character" w:customStyle="1" w:styleId="ListLabel116">
    <w:name w:val="ListLabel 116"/>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53">
    <w:name w:val="ListLabel 5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5">
    <w:name w:val="WW8Num20z5"/>
    <w:rsid w:val="00245858"/>
    <w:rPr>
      <w:rFonts w:ascii="Calibri" w:eastAsia="新細明體, PMingLiU" w:hAnsi="Calibri" w:cs="Lucida Sans" w:hint="default"/>
      <w:color w:val="auto"/>
      <w:kern w:val="3"/>
      <w:sz w:val="24"/>
      <w:szCs w:val="24"/>
      <w:lang w:val="en-US" w:eastAsia="zh-TW" w:bidi="hi-IN"/>
    </w:rPr>
  </w:style>
  <w:style w:type="character" w:customStyle="1" w:styleId="ListLabel73">
    <w:name w:val="ListLabel 73"/>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7">
    <w:name w:val="ListLabel 1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5">
    <w:name w:val="ListLabel 6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
    <w:name w:val="ListLabel 4"/>
    <w:rsid w:val="00245858"/>
    <w:rPr>
      <w:rFonts w:ascii="標楷體" w:eastAsia="標楷體" w:hAnsi="標楷體" w:cs="Times New Roman" w:hint="eastAsia"/>
      <w:sz w:val="32"/>
      <w:szCs w:val="20"/>
    </w:rPr>
  </w:style>
  <w:style w:type="character" w:customStyle="1" w:styleId="ListLabel79">
    <w:name w:val="ListLabel 79"/>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6">
    <w:name w:val="ListLabel 16"/>
    <w:rsid w:val="00245858"/>
    <w:rPr>
      <w:rFonts w:ascii="新細明體, PMingLiU" w:eastAsia="新細明體, PMingLiU" w:hAnsi="新細明體, PMingLiU" w:cs="新細明體, PMingLiU" w:hint="default"/>
      <w:color w:val="auto"/>
      <w:kern w:val="3"/>
      <w:sz w:val="24"/>
      <w:szCs w:val="24"/>
      <w:lang w:val="en-US" w:eastAsia="zh-TW" w:bidi="hi-IN"/>
    </w:rPr>
  </w:style>
  <w:style w:type="character" w:customStyle="1" w:styleId="ListLabel89">
    <w:name w:val="ListLabel 8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2">
    <w:name w:val="ListLabel 22"/>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aa">
    <w:name w:val="清單段落 字元"/>
    <w:link w:val="a9"/>
    <w:locked/>
    <w:rsid w:val="00245858"/>
  </w:style>
  <w:style w:type="character" w:customStyle="1" w:styleId="ListLabel90">
    <w:name w:val="ListLabel 9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9">
    <w:name w:val="ListLabel 29"/>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ListLabel71">
    <w:name w:val="ListLabel 71"/>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8">
    <w:name w:val="ListLabel 1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googqs-tidbitgoogqs-tidbit-1">
    <w:name w:val="goog_qs-tidbit goog_qs-tidbit-1"/>
    <w:basedOn w:val="a6"/>
    <w:rsid w:val="00245858"/>
  </w:style>
  <w:style w:type="character" w:customStyle="1" w:styleId="ListLabel78">
    <w:name w:val="ListLabel 78"/>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25">
    <w:name w:val="ListLabel 25"/>
    <w:rsid w:val="00245858"/>
    <w:rPr>
      <w:rFonts w:ascii="新細明體, PMingLiU" w:eastAsia="新細明體, PMingLiU" w:hAnsi="新細明體, PMingLiU" w:cs="Wingdings" w:hint="default"/>
      <w:color w:val="000000"/>
      <w:kern w:val="3"/>
      <w:sz w:val="24"/>
      <w:szCs w:val="24"/>
      <w:lang w:val="en-US" w:eastAsia="zh-TW" w:bidi="hi-IN"/>
    </w:rPr>
  </w:style>
  <w:style w:type="character" w:customStyle="1" w:styleId="HTML">
    <w:name w:val="HTML 預設格式 字元"/>
    <w:link w:val="HTML0"/>
    <w:rsid w:val="00245858"/>
    <w:rPr>
      <w:rFonts w:ascii="細明體" w:eastAsia="細明體" w:hAnsi="細明體" w:cs="細明體"/>
      <w:szCs w:val="24"/>
    </w:rPr>
  </w:style>
  <w:style w:type="character" w:customStyle="1" w:styleId="st">
    <w:name w:val="st"/>
    <w:rsid w:val="00245858"/>
  </w:style>
  <w:style w:type="character" w:customStyle="1" w:styleId="ListLabel87">
    <w:name w:val="ListLabel 8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20">
    <w:name w:val="ListLabel 20"/>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67">
    <w:name w:val="ListLabel 6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VisitedInternetLinkuser">
    <w:name w:val="Visited Internet Link (user)"/>
    <w:rsid w:val="00245858"/>
    <w:rPr>
      <w:rFonts w:ascii="標楷體" w:eastAsia="標楷體" w:hAnsi="標楷體" w:cs="Times New Roman" w:hint="eastAsia"/>
      <w:color w:val="800000"/>
      <w:sz w:val="32"/>
      <w:szCs w:val="20"/>
      <w:u w:val="single" w:color="000000"/>
    </w:rPr>
  </w:style>
  <w:style w:type="character" w:customStyle="1" w:styleId="aff1">
    <w:name w:val="註解文字 字元"/>
    <w:link w:val="aff2"/>
    <w:rsid w:val="00245858"/>
    <w:rPr>
      <w:szCs w:val="24"/>
    </w:rPr>
  </w:style>
  <w:style w:type="character" w:customStyle="1" w:styleId="ListLabel31">
    <w:name w:val="ListLabel 3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84">
    <w:name w:val="ListLabel 84"/>
    <w:rsid w:val="00245858"/>
    <w:rPr>
      <w:rFonts w:ascii="新細明體, PMingLiU" w:eastAsia="新細明體, PMingLiU" w:hAnsi="新細明體, PMingLiU" w:cs="Wingdings" w:hint="default"/>
      <w:color w:val="auto"/>
      <w:kern w:val="3"/>
      <w:sz w:val="16"/>
      <w:szCs w:val="24"/>
      <w:lang w:val="en-US" w:eastAsia="zh-TW" w:bidi="hi-IN"/>
    </w:rPr>
  </w:style>
  <w:style w:type="character" w:customStyle="1" w:styleId="ListLabel32">
    <w:name w:val="ListLabel 3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107">
    <w:name w:val="ListLabel 10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33">
    <w:name w:val="ListLabel 3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9z3">
    <w:name w:val="WW8Num29z3"/>
    <w:rsid w:val="00245858"/>
    <w:rPr>
      <w:rFonts w:ascii="Calibri" w:eastAsia="新細明體, PMingLiU" w:hAnsi="Calibri" w:cs="Lucida Sans" w:hint="default"/>
      <w:color w:val="auto"/>
      <w:kern w:val="3"/>
      <w:sz w:val="24"/>
      <w:szCs w:val="24"/>
      <w:lang w:val="en-US" w:eastAsia="zh-TW" w:bidi="hi-IN"/>
    </w:rPr>
  </w:style>
  <w:style w:type="character" w:customStyle="1" w:styleId="ListLabel110">
    <w:name w:val="ListLabel 11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2">
    <w:name w:val="ListLabel 42"/>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0">
    <w:name w:val="WW8Num20z0"/>
    <w:rsid w:val="00245858"/>
    <w:rPr>
      <w:rFonts w:ascii="Calibri" w:eastAsia="新細明體, PMingLiU" w:hAnsi="Calibri" w:cs="Lucida Sans" w:hint="default"/>
      <w:color w:val="auto"/>
      <w:kern w:val="3"/>
      <w:sz w:val="24"/>
      <w:szCs w:val="24"/>
      <w:lang w:val="en-US" w:eastAsia="zh-TW" w:bidi="hi-IN"/>
    </w:rPr>
  </w:style>
  <w:style w:type="character" w:customStyle="1" w:styleId="ListLabel106">
    <w:name w:val="ListLabel 106"/>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40">
    <w:name w:val="ListLabel 40"/>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0z3">
    <w:name w:val="WW8Num20z3"/>
    <w:rsid w:val="00245858"/>
    <w:rPr>
      <w:rFonts w:ascii="Calibri" w:eastAsia="新細明體, PMingLiU" w:hAnsi="Calibri" w:cs="Lucida Sans" w:hint="default"/>
      <w:color w:val="auto"/>
      <w:kern w:val="3"/>
      <w:sz w:val="24"/>
      <w:szCs w:val="24"/>
      <w:lang w:val="en-US" w:eastAsia="zh-TW" w:bidi="hi-IN"/>
    </w:rPr>
  </w:style>
  <w:style w:type="character" w:customStyle="1" w:styleId="ListLabel37">
    <w:name w:val="ListLabel 3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23z0">
    <w:name w:val="WW8Num23z0"/>
    <w:rsid w:val="00245858"/>
    <w:rPr>
      <w:rFonts w:ascii="Wingdings" w:eastAsia="新細明體, PMingLiU" w:hAnsi="Wingdings" w:cs="Wingdings" w:hint="default"/>
      <w:color w:val="auto"/>
      <w:kern w:val="3"/>
      <w:sz w:val="16"/>
      <w:szCs w:val="24"/>
      <w:lang w:val="en-US" w:eastAsia="zh-TW" w:bidi="hi-IN"/>
    </w:rPr>
  </w:style>
  <w:style w:type="character" w:customStyle="1" w:styleId="ListLabel117">
    <w:name w:val="ListLabel 117"/>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35">
    <w:name w:val="ListLabel 35"/>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WW8Num36z0">
    <w:name w:val="WW8Num36z0"/>
    <w:rsid w:val="00245858"/>
    <w:rPr>
      <w:rFonts w:ascii="Wingdings" w:eastAsia="新細明體, PMingLiU" w:hAnsi="Wingdings" w:cs="Wingdings" w:hint="default"/>
      <w:color w:val="auto"/>
      <w:kern w:val="3"/>
      <w:sz w:val="24"/>
      <w:szCs w:val="24"/>
      <w:lang w:val="en-US" w:eastAsia="zh-TW" w:bidi="hi-IN"/>
    </w:rPr>
  </w:style>
  <w:style w:type="character" w:customStyle="1" w:styleId="ListLabel99">
    <w:name w:val="ListLabel 99"/>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ListLabel63">
    <w:name w:val="ListLabel 63"/>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BulletSymbols">
    <w:name w:val="Bullet Symbols"/>
    <w:rsid w:val="00245858"/>
    <w:rPr>
      <w:rFonts w:ascii="OpenSymbol" w:eastAsia="OpenSymbol" w:hAnsi="OpenSymbol" w:cs="OpenSymbol" w:hint="default"/>
      <w:sz w:val="32"/>
      <w:szCs w:val="20"/>
    </w:rPr>
  </w:style>
  <w:style w:type="character" w:customStyle="1" w:styleId="ListLabel51">
    <w:name w:val="ListLabel 51"/>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NumberingSymbols">
    <w:name w:val="Numbering Symbols"/>
    <w:rsid w:val="00245858"/>
    <w:rPr>
      <w:rFonts w:ascii="標楷體" w:eastAsia="標楷體" w:hAnsi="標楷體" w:cs="Times New Roman" w:hint="eastAsia"/>
      <w:sz w:val="32"/>
      <w:szCs w:val="20"/>
    </w:rPr>
  </w:style>
  <w:style w:type="character" w:customStyle="1" w:styleId="ListLabel57">
    <w:name w:val="ListLabel 57"/>
    <w:rsid w:val="00245858"/>
    <w:rPr>
      <w:rFonts w:ascii="新細明體, PMingLiU" w:eastAsia="新細明體, PMingLiU" w:hAnsi="新細明體, PMingLiU" w:cs="Wingdings" w:hint="default"/>
      <w:color w:val="auto"/>
      <w:kern w:val="3"/>
      <w:sz w:val="24"/>
      <w:szCs w:val="24"/>
      <w:lang w:val="en-US" w:eastAsia="zh-TW" w:bidi="hi-IN"/>
    </w:rPr>
  </w:style>
  <w:style w:type="character" w:customStyle="1" w:styleId="EndnoteSymbol">
    <w:name w:val="Endnote Symbol"/>
    <w:rsid w:val="00245858"/>
    <w:rPr>
      <w:rFonts w:ascii="標楷體" w:eastAsia="標楷體" w:hAnsi="標楷體" w:cs="Times New Roman" w:hint="eastAsia"/>
      <w:sz w:val="32"/>
      <w:szCs w:val="20"/>
    </w:rPr>
  </w:style>
  <w:style w:type="character" w:customStyle="1" w:styleId="ListLabel81">
    <w:name w:val="ListLabel 81"/>
    <w:rsid w:val="00245858"/>
    <w:rPr>
      <w:rFonts w:ascii="新細明體, PMingLiU" w:eastAsia="新細明體, PMingLiU" w:hAnsi="新細明體, PMingLiU" w:cs="Lucida Sans" w:hint="default"/>
      <w:color w:val="auto"/>
      <w:kern w:val="3"/>
      <w:sz w:val="24"/>
      <w:szCs w:val="24"/>
      <w:lang w:val="en-US" w:eastAsia="zh-TW" w:bidi="hi-IN"/>
    </w:rPr>
  </w:style>
  <w:style w:type="character" w:customStyle="1" w:styleId="ListLabel10">
    <w:name w:val="ListLabel 10"/>
    <w:rsid w:val="00245858"/>
    <w:rPr>
      <w:rFonts w:ascii="標楷體" w:eastAsia="標楷體" w:hAnsi="標楷體" w:cs="Times New Roman" w:hint="eastAsia"/>
      <w:sz w:val="32"/>
      <w:szCs w:val="20"/>
    </w:rPr>
  </w:style>
  <w:style w:type="character" w:customStyle="1" w:styleId="ListLabel34">
    <w:name w:val="ListLabel 34"/>
    <w:rsid w:val="00245858"/>
    <w:rPr>
      <w:rFonts w:ascii="新細明體, PMingLiU" w:eastAsia="新細明體, PMingLiU" w:hAnsi="新細明體, PMingLiU" w:cs="Wingdings" w:hint="default"/>
      <w:color w:val="auto"/>
      <w:kern w:val="3"/>
      <w:sz w:val="24"/>
      <w:szCs w:val="24"/>
      <w:lang w:val="en-US" w:eastAsia="zh-TW" w:bidi="hi-IN"/>
    </w:rPr>
  </w:style>
  <w:style w:type="paragraph" w:styleId="aff2">
    <w:name w:val="annotation text"/>
    <w:basedOn w:val="a5"/>
    <w:link w:val="aff1"/>
    <w:unhideWhenUsed/>
    <w:rsid w:val="00245858"/>
    <w:rPr>
      <w:szCs w:val="24"/>
    </w:rPr>
  </w:style>
  <w:style w:type="character" w:customStyle="1" w:styleId="14">
    <w:name w:val="註解文字 字元1"/>
    <w:basedOn w:val="a6"/>
    <w:uiPriority w:val="99"/>
    <w:semiHidden/>
    <w:rsid w:val="00245858"/>
  </w:style>
  <w:style w:type="paragraph" w:styleId="21">
    <w:name w:val="toc 2"/>
    <w:basedOn w:val="a5"/>
    <w:next w:val="a5"/>
    <w:uiPriority w:val="39"/>
    <w:unhideWhenUsed/>
    <w:qFormat/>
    <w:rsid w:val="00245858"/>
    <w:pPr>
      <w:widowControl/>
      <w:adjustRightInd w:val="0"/>
      <w:snapToGrid w:val="0"/>
      <w:spacing w:after="100" w:line="400" w:lineRule="exact"/>
      <w:jc w:val="center"/>
    </w:pPr>
    <w:rPr>
      <w:rFonts w:ascii="Times New Roman" w:eastAsia="標楷體" w:hAnsi="Times New Roman" w:cs="Times New Roman"/>
      <w:kern w:val="0"/>
      <w:sz w:val="36"/>
      <w:szCs w:val="36"/>
    </w:rPr>
  </w:style>
  <w:style w:type="paragraph" w:styleId="aff3">
    <w:name w:val="Body Text"/>
    <w:basedOn w:val="a5"/>
    <w:link w:val="aff4"/>
    <w:rsid w:val="00245858"/>
    <w:pPr>
      <w:spacing w:after="120"/>
    </w:pPr>
    <w:rPr>
      <w:rFonts w:ascii="Times New Roman" w:eastAsia="SimSun" w:hAnsi="Times New Roman" w:cs="Times New Roman"/>
      <w:szCs w:val="24"/>
    </w:rPr>
  </w:style>
  <w:style w:type="character" w:customStyle="1" w:styleId="aff4">
    <w:name w:val="本文 字元"/>
    <w:basedOn w:val="a6"/>
    <w:link w:val="aff3"/>
    <w:rsid w:val="00245858"/>
    <w:rPr>
      <w:rFonts w:ascii="Times New Roman" w:eastAsia="SimSun" w:hAnsi="Times New Roman" w:cs="Times New Roman"/>
      <w:szCs w:val="24"/>
    </w:rPr>
  </w:style>
  <w:style w:type="paragraph" w:styleId="aff5">
    <w:name w:val="Date"/>
    <w:basedOn w:val="a5"/>
    <w:next w:val="a5"/>
    <w:link w:val="aff6"/>
    <w:rsid w:val="00245858"/>
    <w:pPr>
      <w:jc w:val="right"/>
    </w:pPr>
    <w:rPr>
      <w:rFonts w:ascii="Times New Roman" w:eastAsia="SimSun" w:hAnsi="Times New Roman" w:cs="Times New Roman"/>
      <w:szCs w:val="24"/>
    </w:rPr>
  </w:style>
  <w:style w:type="character" w:customStyle="1" w:styleId="aff6">
    <w:name w:val="日期 字元"/>
    <w:basedOn w:val="a6"/>
    <w:link w:val="aff5"/>
    <w:rsid w:val="00245858"/>
    <w:rPr>
      <w:rFonts w:ascii="Times New Roman" w:eastAsia="SimSun" w:hAnsi="Times New Roman" w:cs="Times New Roman"/>
      <w:szCs w:val="24"/>
    </w:rPr>
  </w:style>
  <w:style w:type="paragraph" w:styleId="aff">
    <w:name w:val="Document Map"/>
    <w:link w:val="afe"/>
    <w:unhideWhenUsed/>
    <w:rsid w:val="00245858"/>
    <w:pPr>
      <w:suppressAutoHyphens/>
      <w:autoSpaceDN w:val="0"/>
    </w:pPr>
    <w:rPr>
      <w:rFonts w:ascii="Liberation Serif" w:eastAsia="新細明體" w:hAnsi="Liberation Serif" w:cs="Liberation Serif"/>
      <w:kern w:val="3"/>
      <w:szCs w:val="24"/>
      <w:lang w:bidi="hi-IN"/>
    </w:rPr>
  </w:style>
  <w:style w:type="character" w:customStyle="1" w:styleId="15">
    <w:name w:val="文件引導模式 字元1"/>
    <w:basedOn w:val="a6"/>
    <w:uiPriority w:val="99"/>
    <w:semiHidden/>
    <w:rsid w:val="00245858"/>
    <w:rPr>
      <w:rFonts w:ascii="新細明體" w:eastAsia="新細明體"/>
      <w:sz w:val="18"/>
      <w:szCs w:val="18"/>
    </w:rPr>
  </w:style>
  <w:style w:type="paragraph" w:styleId="16">
    <w:name w:val="toc 1"/>
    <w:basedOn w:val="a5"/>
    <w:next w:val="a5"/>
    <w:uiPriority w:val="39"/>
    <w:qFormat/>
    <w:rsid w:val="00245858"/>
    <w:pPr>
      <w:tabs>
        <w:tab w:val="right" w:leader="hyphen" w:pos="8940"/>
        <w:tab w:val="right" w:leader="hyphen" w:pos="9180"/>
      </w:tabs>
      <w:adjustRightInd w:val="0"/>
      <w:snapToGrid w:val="0"/>
      <w:spacing w:beforeLines="100" w:afterLines="50" w:line="400" w:lineRule="exact"/>
      <w:ind w:leftChars="-295" w:left="-282" w:hangingChars="152" w:hanging="426"/>
      <w:jc w:val="right"/>
    </w:pPr>
    <w:rPr>
      <w:rFonts w:ascii="Times New Roman" w:eastAsia="標楷體" w:hAnsi="Times New Roman" w:cs="Times New Roman"/>
      <w:b/>
      <w:bCs/>
      <w:sz w:val="28"/>
      <w:szCs w:val="28"/>
    </w:rPr>
  </w:style>
  <w:style w:type="paragraph" w:styleId="31">
    <w:name w:val="Body Text Indent 3"/>
    <w:basedOn w:val="a5"/>
    <w:link w:val="32"/>
    <w:rsid w:val="00245858"/>
    <w:pPr>
      <w:spacing w:line="340" w:lineRule="exact"/>
      <w:ind w:leftChars="300" w:left="1400" w:hangingChars="200" w:hanging="560"/>
    </w:pPr>
    <w:rPr>
      <w:rFonts w:ascii="Times New Roman" w:eastAsia="標楷體" w:hAnsi="Times New Roman" w:cs="Times New Roman"/>
      <w:sz w:val="28"/>
      <w:szCs w:val="24"/>
    </w:rPr>
  </w:style>
  <w:style w:type="character" w:customStyle="1" w:styleId="32">
    <w:name w:val="本文縮排 3 字元"/>
    <w:basedOn w:val="a6"/>
    <w:link w:val="31"/>
    <w:rsid w:val="00245858"/>
    <w:rPr>
      <w:rFonts w:ascii="Times New Roman" w:eastAsia="標楷體" w:hAnsi="Times New Roman" w:cs="Times New Roman"/>
      <w:sz w:val="28"/>
      <w:szCs w:val="24"/>
    </w:rPr>
  </w:style>
  <w:style w:type="paragraph" w:styleId="aff7">
    <w:name w:val="caption"/>
    <w:basedOn w:val="a5"/>
    <w:next w:val="a5"/>
    <w:qFormat/>
    <w:rsid w:val="00245858"/>
    <w:rPr>
      <w:rFonts w:ascii="Times New Roman" w:eastAsia="SimSun" w:hAnsi="Times New Roman" w:cs="Times New Roman"/>
      <w:sz w:val="20"/>
      <w:szCs w:val="20"/>
    </w:rPr>
  </w:style>
  <w:style w:type="paragraph" w:styleId="33">
    <w:name w:val="toc 3"/>
    <w:basedOn w:val="a5"/>
    <w:next w:val="a5"/>
    <w:uiPriority w:val="39"/>
    <w:unhideWhenUsed/>
    <w:qFormat/>
    <w:rsid w:val="00245858"/>
    <w:pPr>
      <w:widowControl/>
      <w:spacing w:after="100" w:line="276" w:lineRule="auto"/>
      <w:ind w:left="440"/>
    </w:pPr>
    <w:rPr>
      <w:rFonts w:ascii="Calibri" w:eastAsia="SimSun" w:hAnsi="Calibri" w:cs="Times New Roman"/>
      <w:kern w:val="0"/>
      <w:sz w:val="22"/>
    </w:rPr>
  </w:style>
  <w:style w:type="paragraph" w:styleId="22">
    <w:name w:val="Body Text Indent 2"/>
    <w:basedOn w:val="a5"/>
    <w:link w:val="23"/>
    <w:rsid w:val="00245858"/>
    <w:pPr>
      <w:ind w:left="1439" w:hangingChars="514" w:hanging="1439"/>
    </w:pPr>
    <w:rPr>
      <w:rFonts w:ascii="Times New Roman" w:eastAsia="標楷體" w:hAnsi="Times New Roman" w:cs="Times New Roman"/>
      <w:sz w:val="28"/>
      <w:szCs w:val="24"/>
    </w:rPr>
  </w:style>
  <w:style w:type="character" w:customStyle="1" w:styleId="23">
    <w:name w:val="本文縮排 2 字元"/>
    <w:basedOn w:val="a6"/>
    <w:link w:val="22"/>
    <w:rsid w:val="00245858"/>
    <w:rPr>
      <w:rFonts w:ascii="Times New Roman" w:eastAsia="標楷體" w:hAnsi="Times New Roman" w:cs="Times New Roman"/>
      <w:sz w:val="28"/>
      <w:szCs w:val="24"/>
    </w:rPr>
  </w:style>
  <w:style w:type="paragraph" w:styleId="aff8">
    <w:name w:val="List"/>
    <w:basedOn w:val="Textbodyuser"/>
    <w:unhideWhenUsed/>
    <w:rsid w:val="00245858"/>
    <w:rPr>
      <w:rFonts w:cs="Mangal"/>
    </w:rPr>
  </w:style>
  <w:style w:type="paragraph" w:customStyle="1" w:styleId="Standard">
    <w:name w:val="Standard"/>
    <w:rsid w:val="00245858"/>
    <w:pPr>
      <w:widowControl w:val="0"/>
      <w:suppressAutoHyphens/>
      <w:autoSpaceDN w:val="0"/>
    </w:pPr>
    <w:rPr>
      <w:rFonts w:ascii="Liberation Serif" w:eastAsia="新細明體" w:hAnsi="Liberation Serif" w:cs="Lucida Sans"/>
      <w:kern w:val="3"/>
      <w:szCs w:val="24"/>
      <w:lang w:bidi="hi-IN"/>
    </w:rPr>
  </w:style>
  <w:style w:type="paragraph" w:customStyle="1" w:styleId="TableHeading">
    <w:name w:val="Table Heading"/>
    <w:basedOn w:val="TableContents"/>
    <w:rsid w:val="00245858"/>
    <w:pPr>
      <w:jc w:val="center"/>
    </w:pPr>
    <w:rPr>
      <w:b/>
      <w:bCs/>
    </w:rPr>
  </w:style>
  <w:style w:type="paragraph" w:customStyle="1" w:styleId="a2">
    <w:name w:val="#第四層標題"/>
    <w:basedOn w:val="a1"/>
    <w:rsid w:val="00245858"/>
    <w:pPr>
      <w:numPr>
        <w:ilvl w:val="3"/>
      </w:numPr>
      <w:tabs>
        <w:tab w:val="left" w:pos="360"/>
        <w:tab w:val="left" w:pos="1800"/>
        <w:tab w:val="left" w:pos="2735"/>
      </w:tabs>
      <w:outlineLvl w:val="3"/>
    </w:pPr>
  </w:style>
  <w:style w:type="paragraph" w:customStyle="1" w:styleId="TableParagraph">
    <w:name w:val="Table Paragraph"/>
    <w:basedOn w:val="a5"/>
    <w:uiPriority w:val="1"/>
    <w:qFormat/>
    <w:rsid w:val="00245858"/>
    <w:pPr>
      <w:spacing w:line="217" w:lineRule="exact"/>
    </w:pPr>
    <w:rPr>
      <w:rFonts w:ascii="Noto Sans Mono CJK JP Bold" w:eastAsia="Noto Sans Mono CJK JP Bold" w:hAnsi="Noto Sans Mono CJK JP Bold" w:cs="Noto Sans Mono CJK JP Bold"/>
      <w:szCs w:val="24"/>
    </w:rPr>
  </w:style>
  <w:style w:type="paragraph" w:customStyle="1" w:styleId="24">
    <w:name w:val="大標2"/>
    <w:basedOn w:val="a5"/>
    <w:rsid w:val="00245858"/>
    <w:pPr>
      <w:spacing w:line="600" w:lineRule="exact"/>
    </w:pPr>
    <w:rPr>
      <w:rFonts w:ascii="Times New Roman" w:eastAsia="標楷體" w:hAnsi="標楷體" w:cs="Times New Roman"/>
      <w:color w:val="000000"/>
      <w:sz w:val="32"/>
      <w:szCs w:val="32"/>
    </w:rPr>
  </w:style>
  <w:style w:type="paragraph" w:customStyle="1" w:styleId="aff9">
    <w:name w:val="a章節"/>
    <w:basedOn w:val="a5"/>
    <w:next w:val="affa"/>
    <w:rsid w:val="00245858"/>
    <w:rPr>
      <w:rFonts w:ascii="Times New Roman" w:eastAsia="標楷體" w:hAnsi="Times New Roman" w:cs="Times New Roman"/>
      <w:sz w:val="36"/>
      <w:szCs w:val="36"/>
    </w:rPr>
  </w:style>
  <w:style w:type="paragraph" w:customStyle="1" w:styleId="Heading">
    <w:name w:val="Heading"/>
    <w:basedOn w:val="Standarduser"/>
    <w:next w:val="Textbodyuser"/>
    <w:rsid w:val="00245858"/>
    <w:pPr>
      <w:keepNext/>
      <w:spacing w:before="240" w:after="120"/>
    </w:pPr>
    <w:rPr>
      <w:rFonts w:ascii="Liberation Sans" w:eastAsia="微軟正黑體" w:hAnsi="Liberation Sans" w:cs="Mangal"/>
      <w:sz w:val="28"/>
      <w:szCs w:val="28"/>
    </w:rPr>
  </w:style>
  <w:style w:type="paragraph" w:customStyle="1" w:styleId="Textbodyuser">
    <w:name w:val="Text body (user)"/>
    <w:rsid w:val="00245858"/>
    <w:pPr>
      <w:widowControl w:val="0"/>
      <w:suppressAutoHyphens/>
      <w:autoSpaceDN w:val="0"/>
      <w:snapToGrid w:val="0"/>
    </w:pPr>
    <w:rPr>
      <w:rFonts w:ascii="Times New Roman" w:eastAsia="標楷體" w:hAnsi="Times New Roman" w:cs="Times New Roman"/>
      <w:bCs/>
      <w:iCs/>
      <w:color w:val="000000"/>
      <w:kern w:val="3"/>
      <w:sz w:val="28"/>
      <w:szCs w:val="20"/>
      <w:lang w:bidi="hi-IN"/>
    </w:rPr>
  </w:style>
  <w:style w:type="paragraph" w:styleId="affb">
    <w:name w:val="Plain Text"/>
    <w:basedOn w:val="a5"/>
    <w:link w:val="affc"/>
    <w:rsid w:val="00245858"/>
    <w:rPr>
      <w:rFonts w:ascii="細明體" w:eastAsia="細明體" w:hAnsi="Courier New" w:cs="Times New Roman"/>
      <w:szCs w:val="20"/>
    </w:rPr>
  </w:style>
  <w:style w:type="character" w:customStyle="1" w:styleId="affc">
    <w:name w:val="純文字 字元"/>
    <w:basedOn w:val="a6"/>
    <w:link w:val="affb"/>
    <w:rsid w:val="00245858"/>
    <w:rPr>
      <w:rFonts w:ascii="細明體" w:eastAsia="細明體" w:hAnsi="Courier New" w:cs="Times New Roman"/>
      <w:szCs w:val="20"/>
    </w:rPr>
  </w:style>
  <w:style w:type="paragraph" w:customStyle="1" w:styleId="Standarduser">
    <w:name w:val="Standard (user)"/>
    <w:rsid w:val="00245858"/>
    <w:pPr>
      <w:suppressAutoHyphens/>
      <w:autoSpaceDN w:val="0"/>
    </w:pPr>
    <w:rPr>
      <w:rFonts w:ascii="Calibri" w:eastAsia="新細明體, PMingLiU" w:hAnsi="Calibri" w:cs="Calibri"/>
      <w:kern w:val="3"/>
      <w:sz w:val="20"/>
      <w:szCs w:val="20"/>
    </w:rPr>
  </w:style>
  <w:style w:type="paragraph" w:customStyle="1" w:styleId="a0">
    <w:name w:val="#第二層標題"/>
    <w:rsid w:val="00245858"/>
    <w:pPr>
      <w:numPr>
        <w:ilvl w:val="1"/>
        <w:numId w:val="1"/>
      </w:numPr>
      <w:tabs>
        <w:tab w:val="left" w:pos="960"/>
        <w:tab w:val="left" w:pos="1174"/>
      </w:tabs>
      <w:autoSpaceDN w:val="0"/>
      <w:spacing w:before="180" w:line="480" w:lineRule="exact"/>
      <w:outlineLvl w:val="1"/>
    </w:pPr>
    <w:rPr>
      <w:rFonts w:ascii="Times New Roman" w:eastAsia="標楷體" w:hAnsi="Times New Roman" w:cs="Times New Roman"/>
      <w:b/>
      <w:kern w:val="0"/>
      <w:sz w:val="28"/>
      <w:szCs w:val="20"/>
    </w:rPr>
  </w:style>
  <w:style w:type="paragraph" w:customStyle="1" w:styleId="H22">
    <w:name w:val="H2項目2"/>
    <w:basedOn w:val="H220"/>
    <w:rsid w:val="00245858"/>
    <w:pPr>
      <w:suppressAutoHyphens/>
      <w:spacing w:before="60"/>
      <w:jc w:val="left"/>
    </w:pPr>
    <w:rPr>
      <w:rFonts w:ascii="Calibri" w:eastAsia="新細明體, PMingLiU" w:hAnsi="Calibri" w:cs="Lucida Sans"/>
      <w:sz w:val="24"/>
      <w:szCs w:val="24"/>
      <w:lang w:bidi="hi-IN"/>
    </w:rPr>
  </w:style>
  <w:style w:type="paragraph" w:customStyle="1" w:styleId="affd">
    <w:name w:val="一"/>
    <w:basedOn w:val="3"/>
    <w:rsid w:val="00245858"/>
    <w:pPr>
      <w:keepNext w:val="0"/>
      <w:snapToGrid w:val="0"/>
      <w:spacing w:before="60" w:after="60" w:line="500" w:lineRule="exact"/>
      <w:ind w:left="1036" w:hanging="630"/>
      <w:jc w:val="both"/>
    </w:pPr>
    <w:rPr>
      <w:rFonts w:ascii="標楷體" w:eastAsia="標楷體" w:hAnsi="Times New Roman"/>
      <w:b w:val="0"/>
      <w:sz w:val="32"/>
      <w:szCs w:val="20"/>
    </w:rPr>
  </w:style>
  <w:style w:type="paragraph" w:customStyle="1" w:styleId="A7a">
    <w:name w:val="A7 標題 a."/>
    <w:basedOn w:val="A6A"/>
    <w:uiPriority w:val="99"/>
    <w:qFormat/>
    <w:rsid w:val="00245858"/>
    <w:pPr>
      <w:ind w:leftChars="400" w:left="515" w:hangingChars="115" w:hanging="115"/>
    </w:pPr>
  </w:style>
  <w:style w:type="paragraph" w:customStyle="1" w:styleId="H220">
    <w:name w:val="H2內文項目2"/>
    <w:basedOn w:val="Standarduser"/>
    <w:rsid w:val="00245858"/>
    <w:pPr>
      <w:tabs>
        <w:tab w:val="left" w:pos="4536"/>
      </w:tabs>
      <w:suppressAutoHyphens w:val="0"/>
      <w:snapToGrid w:val="0"/>
      <w:spacing w:before="120" w:line="300" w:lineRule="auto"/>
      <w:jc w:val="both"/>
    </w:pPr>
    <w:rPr>
      <w:rFonts w:ascii="Times New Roman" w:eastAsia="Times New Roman" w:hAnsi="Times New Roman" w:cs="Times New Roman"/>
      <w:sz w:val="28"/>
      <w:szCs w:val="28"/>
    </w:rPr>
  </w:style>
  <w:style w:type="paragraph" w:customStyle="1" w:styleId="34">
    <w:name w:val="大標3"/>
    <w:basedOn w:val="a5"/>
    <w:rsid w:val="00245858"/>
    <w:rPr>
      <w:rFonts w:ascii="標楷體" w:eastAsia="標楷體" w:hAnsi="標楷體" w:cs="Times New Roman"/>
      <w:sz w:val="28"/>
      <w:szCs w:val="28"/>
    </w:rPr>
  </w:style>
  <w:style w:type="paragraph" w:styleId="HTML0">
    <w:name w:val="HTML Preformatted"/>
    <w:basedOn w:val="a5"/>
    <w:link w:val="HTML"/>
    <w:rsid w:val="002458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Cs w:val="24"/>
    </w:rPr>
  </w:style>
  <w:style w:type="character" w:customStyle="1" w:styleId="HTML1">
    <w:name w:val="HTML 預設格式 字元1"/>
    <w:basedOn w:val="a6"/>
    <w:uiPriority w:val="99"/>
    <w:semiHidden/>
    <w:rsid w:val="00245858"/>
    <w:rPr>
      <w:rFonts w:ascii="Courier New" w:hAnsi="Courier New" w:cs="Courier New"/>
      <w:sz w:val="20"/>
      <w:szCs w:val="20"/>
    </w:rPr>
  </w:style>
  <w:style w:type="paragraph" w:customStyle="1" w:styleId="HeaderandFooter">
    <w:name w:val="Header and Footer"/>
    <w:basedOn w:val="Standard"/>
    <w:rsid w:val="00245858"/>
  </w:style>
  <w:style w:type="paragraph" w:customStyle="1" w:styleId="a3">
    <w:name w:val="#第三層標題內文"/>
    <w:rsid w:val="00245858"/>
    <w:pPr>
      <w:numPr>
        <w:ilvl w:val="1"/>
        <w:numId w:val="2"/>
      </w:numPr>
      <w:tabs>
        <w:tab w:val="left" w:pos="1854"/>
      </w:tabs>
      <w:autoSpaceDN w:val="0"/>
      <w:spacing w:beforeLines="50" w:line="480" w:lineRule="exact"/>
      <w:ind w:left="1474" w:hanging="340"/>
    </w:pPr>
    <w:rPr>
      <w:rFonts w:ascii="Times New Roman" w:eastAsia="標楷體" w:hAnsi="Times New Roman" w:cs="Times New Roman"/>
      <w:kern w:val="0"/>
      <w:sz w:val="28"/>
      <w:szCs w:val="20"/>
    </w:rPr>
  </w:style>
  <w:style w:type="paragraph" w:customStyle="1" w:styleId="a">
    <w:name w:val="#第一層標題"/>
    <w:rsid w:val="00245858"/>
    <w:pPr>
      <w:numPr>
        <w:numId w:val="1"/>
      </w:numPr>
      <w:tabs>
        <w:tab w:val="left" w:pos="360"/>
      </w:tabs>
      <w:autoSpaceDN w:val="0"/>
      <w:spacing w:beforeLines="50" w:line="480" w:lineRule="exact"/>
      <w:outlineLvl w:val="0"/>
    </w:pPr>
    <w:rPr>
      <w:rFonts w:ascii="標楷體" w:eastAsia="標楷體" w:hAnsi="標楷體" w:cs="Times New Roman"/>
      <w:b/>
      <w:kern w:val="0"/>
      <w:sz w:val="28"/>
      <w:szCs w:val="28"/>
    </w:rPr>
  </w:style>
  <w:style w:type="paragraph" w:styleId="af9">
    <w:name w:val="footnote text"/>
    <w:basedOn w:val="a5"/>
    <w:link w:val="af8"/>
    <w:unhideWhenUsed/>
    <w:rsid w:val="00245858"/>
    <w:pPr>
      <w:autoSpaceDN w:val="0"/>
      <w:snapToGrid w:val="0"/>
    </w:pPr>
    <w:rPr>
      <w:rFonts w:eastAsia="新細明體"/>
    </w:rPr>
  </w:style>
  <w:style w:type="character" w:customStyle="1" w:styleId="17">
    <w:name w:val="註腳文字 字元1"/>
    <w:basedOn w:val="a6"/>
    <w:uiPriority w:val="99"/>
    <w:semiHidden/>
    <w:rsid w:val="00245858"/>
    <w:rPr>
      <w:sz w:val="20"/>
      <w:szCs w:val="20"/>
    </w:rPr>
  </w:style>
  <w:style w:type="paragraph" w:customStyle="1" w:styleId="affe">
    <w:name w:val="壹"/>
    <w:basedOn w:val="2"/>
    <w:rsid w:val="00245858"/>
    <w:pPr>
      <w:keepNext w:val="0"/>
      <w:snapToGrid w:val="0"/>
      <w:spacing w:before="183" w:line="520" w:lineRule="atLeast"/>
      <w:ind w:leftChars="800" w:left="4503" w:hangingChars="759" w:hanging="2583"/>
      <w:jc w:val="both"/>
    </w:pPr>
    <w:rPr>
      <w:rFonts w:ascii="標楷體" w:eastAsia="標楷體" w:hAnsi="Times New Roman"/>
      <w:bCs w:val="0"/>
      <w:sz w:val="34"/>
      <w:szCs w:val="20"/>
    </w:rPr>
  </w:style>
  <w:style w:type="paragraph" w:customStyle="1" w:styleId="afff">
    <w:name w:val="a內文"/>
    <w:rsid w:val="00245858"/>
    <w:rPr>
      <w:rFonts w:ascii="Times New Roman" w:eastAsia="標楷體" w:hAnsi="Times New Roman" w:cs="Times New Roman"/>
      <w:sz w:val="28"/>
      <w:szCs w:val="28"/>
    </w:rPr>
  </w:style>
  <w:style w:type="paragraph" w:customStyle="1" w:styleId="WW-">
    <w:name w:val="WW-標號"/>
    <w:basedOn w:val="Textbodyuser"/>
    <w:next w:val="18"/>
    <w:rsid w:val="00245858"/>
    <w:pPr>
      <w:keepNext/>
      <w:pageBreakBefore/>
      <w:jc w:val="center"/>
    </w:pPr>
    <w:rPr>
      <w:b/>
      <w:bCs w:val="0"/>
      <w:iCs w:val="0"/>
      <w:color w:val="auto"/>
      <w:sz w:val="24"/>
      <w:szCs w:val="24"/>
    </w:rPr>
  </w:style>
  <w:style w:type="paragraph" w:customStyle="1" w:styleId="a4">
    <w:name w:val="#第二層標題內文"/>
    <w:rsid w:val="00245858"/>
    <w:pPr>
      <w:numPr>
        <w:numId w:val="3"/>
      </w:numPr>
      <w:tabs>
        <w:tab w:val="left" w:pos="1571"/>
      </w:tabs>
      <w:autoSpaceDN w:val="0"/>
      <w:spacing w:beforeLines="50" w:line="480" w:lineRule="exact"/>
    </w:pPr>
    <w:rPr>
      <w:rFonts w:ascii="Times New Roman" w:eastAsia="標楷體" w:hAnsi="Times New Roman" w:cs="Times New Roman"/>
      <w:kern w:val="0"/>
      <w:sz w:val="28"/>
      <w:szCs w:val="20"/>
    </w:rPr>
  </w:style>
  <w:style w:type="paragraph" w:customStyle="1" w:styleId="afff0">
    <w:name w:val="表內文"/>
    <w:basedOn w:val="18"/>
    <w:rsid w:val="00245858"/>
    <w:pPr>
      <w:spacing w:before="0" w:after="0"/>
      <w:ind w:firstLine="0"/>
    </w:pPr>
  </w:style>
  <w:style w:type="paragraph" w:customStyle="1" w:styleId="afff1">
    <w:name w:val="封面機關名稱"/>
    <w:rsid w:val="00245858"/>
    <w:pPr>
      <w:widowControl w:val="0"/>
      <w:spacing w:line="540" w:lineRule="exact"/>
      <w:jc w:val="center"/>
    </w:pPr>
    <w:rPr>
      <w:rFonts w:ascii="Times New Roman" w:eastAsia="標楷體" w:hAnsi="Times New Roman" w:cs="Times New Roman"/>
      <w:b/>
      <w:kern w:val="0"/>
      <w:sz w:val="40"/>
      <w:szCs w:val="40"/>
    </w:rPr>
  </w:style>
  <w:style w:type="paragraph" w:customStyle="1" w:styleId="afff2">
    <w:name w:val="封面大標"/>
    <w:basedOn w:val="Standard"/>
    <w:next w:val="Standard"/>
    <w:rsid w:val="00245858"/>
    <w:pPr>
      <w:suppressAutoHyphens w:val="0"/>
      <w:jc w:val="center"/>
    </w:pPr>
    <w:rPr>
      <w:rFonts w:ascii="Times New Roman" w:eastAsia="標楷體" w:hAnsi="Times New Roman" w:cs="Times New Roman"/>
      <w:b/>
      <w:sz w:val="48"/>
      <w:szCs w:val="48"/>
      <w:lang w:bidi="ar-SA"/>
    </w:rPr>
  </w:style>
  <w:style w:type="paragraph" w:styleId="af3">
    <w:name w:val="annotation subject"/>
    <w:basedOn w:val="aff2"/>
    <w:next w:val="aff2"/>
    <w:link w:val="af2"/>
    <w:unhideWhenUsed/>
    <w:rsid w:val="00245858"/>
    <w:rPr>
      <w:b/>
      <w:bCs/>
    </w:rPr>
  </w:style>
  <w:style w:type="character" w:customStyle="1" w:styleId="19">
    <w:name w:val="註解主旨 字元1"/>
    <w:basedOn w:val="14"/>
    <w:uiPriority w:val="99"/>
    <w:semiHidden/>
    <w:rsid w:val="00245858"/>
    <w:rPr>
      <w:b/>
      <w:bCs/>
    </w:rPr>
  </w:style>
  <w:style w:type="paragraph" w:customStyle="1" w:styleId="7">
    <w:name w:val="樣式7"/>
    <w:basedOn w:val="a5"/>
    <w:rsid w:val="00245858"/>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customStyle="1" w:styleId="afff3">
    <w:name w:val="內文數字條列"/>
    <w:basedOn w:val="18"/>
    <w:rsid w:val="00245858"/>
  </w:style>
  <w:style w:type="paragraph" w:customStyle="1" w:styleId="A6A">
    <w:name w:val="A6 標題(A)"/>
    <w:basedOn w:val="a5"/>
    <w:qFormat/>
    <w:rsid w:val="00245858"/>
    <w:pPr>
      <w:overflowPunct w:val="0"/>
      <w:autoSpaceDE w:val="0"/>
      <w:autoSpaceDN w:val="0"/>
      <w:adjustRightInd w:val="0"/>
      <w:snapToGrid w:val="0"/>
      <w:spacing w:beforeLines="50" w:afterLines="50" w:line="360" w:lineRule="atLeast"/>
      <w:ind w:leftChars="300" w:left="445" w:hangingChars="145" w:hanging="145"/>
      <w:jc w:val="both"/>
    </w:pPr>
    <w:rPr>
      <w:rFonts w:ascii="Times New Roman" w:eastAsia="標楷體" w:hAnsi="Times New Roman" w:cs="Times New Roman"/>
      <w:kern w:val="0"/>
      <w:szCs w:val="20"/>
    </w:rPr>
  </w:style>
  <w:style w:type="paragraph" w:customStyle="1" w:styleId="Textbody">
    <w:name w:val="Text body"/>
    <w:basedOn w:val="Standard"/>
    <w:rsid w:val="00245858"/>
    <w:pPr>
      <w:spacing w:after="140" w:line="276" w:lineRule="auto"/>
    </w:pPr>
  </w:style>
  <w:style w:type="paragraph" w:customStyle="1" w:styleId="H2">
    <w:name w:val="H2"/>
    <w:basedOn w:val="2"/>
    <w:rsid w:val="00245858"/>
    <w:pPr>
      <w:keepNext w:val="0"/>
      <w:tabs>
        <w:tab w:val="left" w:pos="1134"/>
      </w:tabs>
      <w:autoSpaceDN w:val="0"/>
      <w:snapToGrid w:val="0"/>
      <w:spacing w:line="300" w:lineRule="auto"/>
    </w:pPr>
    <w:rPr>
      <w:rFonts w:ascii="Calibri" w:eastAsia="新細明體, PMingLiU" w:hAnsi="Calibri" w:cs="Lucida Sans"/>
      <w:color w:val="000000"/>
      <w:kern w:val="3"/>
      <w:sz w:val="24"/>
      <w:szCs w:val="28"/>
      <w:lang w:bidi="hi-IN"/>
    </w:rPr>
  </w:style>
  <w:style w:type="paragraph" w:customStyle="1" w:styleId="120">
    <w:name w:val="12_左_表格文字"/>
    <w:basedOn w:val="Standarduser"/>
    <w:rsid w:val="00245858"/>
    <w:pPr>
      <w:suppressAutoHyphens w:val="0"/>
      <w:snapToGrid w:val="0"/>
    </w:pPr>
    <w:rPr>
      <w:rFonts w:ascii="Times New Roman" w:eastAsia="Times New Roman" w:hAnsi="Times New Roman" w:cs="Times New Roman"/>
      <w:sz w:val="24"/>
      <w:szCs w:val="24"/>
    </w:rPr>
  </w:style>
  <w:style w:type="paragraph" w:customStyle="1" w:styleId="affa">
    <w:name w:val="a小節"/>
    <w:next w:val="afff"/>
    <w:rsid w:val="00245858"/>
    <w:rPr>
      <w:rFonts w:ascii="Times New Roman" w:eastAsia="標楷體" w:hAnsi="Times New Roman" w:cs="Times New Roman"/>
      <w:sz w:val="32"/>
      <w:szCs w:val="32"/>
    </w:rPr>
  </w:style>
  <w:style w:type="paragraph" w:customStyle="1" w:styleId="ListContents">
    <w:name w:val="List Contents"/>
    <w:basedOn w:val="Standarduser"/>
    <w:rsid w:val="00245858"/>
    <w:pPr>
      <w:ind w:left="567"/>
    </w:pPr>
  </w:style>
  <w:style w:type="paragraph" w:customStyle="1" w:styleId="af5">
    <w:name w:val="表標號"/>
    <w:basedOn w:val="aff7"/>
    <w:link w:val="af4"/>
    <w:qFormat/>
    <w:rsid w:val="00245858"/>
    <w:pPr>
      <w:snapToGrid w:val="0"/>
      <w:spacing w:line="0" w:lineRule="atLeast"/>
      <w:jc w:val="center"/>
    </w:pPr>
    <w:rPr>
      <w:rFonts w:asciiTheme="minorHAnsi" w:eastAsia="標楷體" w:hAnsiTheme="minorHAnsi" w:cstheme="minorBidi"/>
      <w:sz w:val="28"/>
      <w:szCs w:val="22"/>
    </w:rPr>
  </w:style>
  <w:style w:type="paragraph" w:customStyle="1" w:styleId="H20">
    <w:name w:val="H2內文"/>
    <w:basedOn w:val="Standarduser"/>
    <w:rsid w:val="00245858"/>
    <w:pPr>
      <w:suppressAutoHyphens w:val="0"/>
      <w:snapToGrid w:val="0"/>
      <w:spacing w:line="300" w:lineRule="auto"/>
      <w:ind w:left="1134" w:firstLine="567"/>
      <w:jc w:val="both"/>
    </w:pPr>
    <w:rPr>
      <w:rFonts w:ascii="Times New Roman" w:eastAsia="Times New Roman" w:hAnsi="Times New Roman" w:cs="Times New Roman"/>
      <w:sz w:val="28"/>
      <w:szCs w:val="28"/>
    </w:rPr>
  </w:style>
  <w:style w:type="paragraph" w:styleId="Web">
    <w:name w:val="Normal (Web)"/>
    <w:basedOn w:val="a5"/>
    <w:unhideWhenUsed/>
    <w:rsid w:val="00245858"/>
    <w:pPr>
      <w:widowControl/>
      <w:snapToGrid w:val="0"/>
      <w:spacing w:before="100" w:beforeAutospacing="1" w:after="100" w:afterAutospacing="1"/>
    </w:pPr>
    <w:rPr>
      <w:rFonts w:ascii="新細明體" w:eastAsia="SimSun" w:hAnsi="新細明體" w:cs="新細明體"/>
      <w:kern w:val="0"/>
      <w:szCs w:val="24"/>
    </w:rPr>
  </w:style>
  <w:style w:type="paragraph" w:customStyle="1" w:styleId="a1">
    <w:name w:val="#第三層標題"/>
    <w:rsid w:val="00245858"/>
    <w:pPr>
      <w:numPr>
        <w:ilvl w:val="2"/>
        <w:numId w:val="1"/>
      </w:numPr>
      <w:tabs>
        <w:tab w:val="left" w:pos="1440"/>
        <w:tab w:val="left" w:pos="2177"/>
      </w:tabs>
      <w:autoSpaceDN w:val="0"/>
      <w:spacing w:beforeLines="50" w:line="480" w:lineRule="exact"/>
      <w:outlineLvl w:val="2"/>
    </w:pPr>
    <w:rPr>
      <w:rFonts w:ascii="Times New Roman" w:eastAsia="標楷體" w:hAnsi="Times New Roman" w:cs="Times New Roman"/>
      <w:b/>
      <w:kern w:val="0"/>
      <w:sz w:val="28"/>
      <w:szCs w:val="20"/>
    </w:rPr>
  </w:style>
  <w:style w:type="paragraph" w:styleId="afff4">
    <w:name w:val="TOC Heading"/>
    <w:basedOn w:val="1"/>
    <w:next w:val="a5"/>
    <w:uiPriority w:val="39"/>
    <w:qFormat/>
    <w:rsid w:val="00245858"/>
    <w:pPr>
      <w:keepLines/>
      <w:widowControl/>
      <w:spacing w:before="480" w:after="0" w:line="276" w:lineRule="auto"/>
      <w:outlineLvl w:val="9"/>
    </w:pPr>
    <w:rPr>
      <w:color w:val="365F91"/>
      <w:kern w:val="0"/>
      <w:sz w:val="28"/>
      <w:szCs w:val="28"/>
    </w:rPr>
  </w:style>
  <w:style w:type="paragraph" w:customStyle="1" w:styleId="18">
    <w:name w:val="內文1"/>
    <w:basedOn w:val="Textbodyuser"/>
    <w:rsid w:val="00245858"/>
    <w:pPr>
      <w:spacing w:before="120" w:after="120"/>
      <w:ind w:firstLine="560"/>
    </w:pPr>
    <w:rPr>
      <w:rFonts w:ascii="Calibri" w:eastAsia="新細明體, PMingLiU" w:hAnsi="Calibri" w:cs="Lucida Sans"/>
      <w:bCs w:val="0"/>
      <w:iCs w:val="0"/>
      <w:color w:val="auto"/>
      <w:sz w:val="24"/>
      <w:szCs w:val="24"/>
    </w:rPr>
  </w:style>
  <w:style w:type="paragraph" w:customStyle="1" w:styleId="2-">
    <w:name w:val="縮2-一"/>
    <w:basedOn w:val="a5"/>
    <w:rsid w:val="00245858"/>
    <w:pPr>
      <w:spacing w:line="520" w:lineRule="exact"/>
      <w:ind w:leftChars="225" w:left="225" w:firstLineChars="200" w:firstLine="200"/>
      <w:jc w:val="both"/>
    </w:pPr>
    <w:rPr>
      <w:rFonts w:ascii="Times New Roman" w:eastAsia="標楷體" w:hAnsi="Times New Roman" w:cs="Times New Roman"/>
      <w:sz w:val="30"/>
      <w:szCs w:val="20"/>
    </w:rPr>
  </w:style>
  <w:style w:type="paragraph" w:customStyle="1" w:styleId="afff5">
    <w:name w:val="(一)文"/>
    <w:basedOn w:val="a5"/>
    <w:rsid w:val="00245858"/>
    <w:pPr>
      <w:spacing w:before="120" w:after="120" w:line="520" w:lineRule="exact"/>
      <w:ind w:leftChars="400" w:left="960" w:firstLineChars="200" w:firstLine="560"/>
      <w:jc w:val="both"/>
    </w:pPr>
    <w:rPr>
      <w:rFonts w:ascii="標楷體" w:eastAsia="標楷體" w:hAnsi="標楷體" w:cs="Times New Roman"/>
      <w:sz w:val="28"/>
      <w:szCs w:val="28"/>
    </w:rPr>
  </w:style>
  <w:style w:type="paragraph" w:customStyle="1" w:styleId="H1">
    <w:name w:val="H1內文"/>
    <w:basedOn w:val="18"/>
    <w:rsid w:val="00245858"/>
    <w:pPr>
      <w:suppressAutoHyphens w:val="0"/>
      <w:spacing w:before="0" w:after="0" w:line="300" w:lineRule="auto"/>
      <w:ind w:left="567" w:firstLine="0"/>
      <w:jc w:val="both"/>
    </w:pPr>
    <w:rPr>
      <w:color w:val="000000"/>
      <w:szCs w:val="28"/>
    </w:rPr>
  </w:style>
  <w:style w:type="paragraph" w:customStyle="1" w:styleId="H10">
    <w:name w:val="H1"/>
    <w:basedOn w:val="1"/>
    <w:rsid w:val="00245858"/>
    <w:pPr>
      <w:keepNext w:val="0"/>
      <w:tabs>
        <w:tab w:val="left" w:pos="567"/>
      </w:tabs>
      <w:autoSpaceDN w:val="0"/>
      <w:snapToGrid w:val="0"/>
      <w:spacing w:before="0" w:after="0" w:line="300" w:lineRule="auto"/>
    </w:pPr>
    <w:rPr>
      <w:rFonts w:ascii="Calibri" w:eastAsia="新細明體, PMingLiU" w:hAnsi="Calibri" w:cs="Lucida Sans"/>
      <w:bCs w:val="0"/>
      <w:color w:val="000000"/>
      <w:kern w:val="3"/>
      <w:sz w:val="28"/>
      <w:szCs w:val="28"/>
      <w:lang w:bidi="hi-IN"/>
    </w:rPr>
  </w:style>
  <w:style w:type="paragraph" w:customStyle="1" w:styleId="H21">
    <w:name w:val="H2內文項目1"/>
    <w:basedOn w:val="Standarduser"/>
    <w:rsid w:val="00245858"/>
    <w:pPr>
      <w:tabs>
        <w:tab w:val="left" w:pos="3402"/>
      </w:tabs>
      <w:suppressAutoHyphens w:val="0"/>
      <w:snapToGrid w:val="0"/>
      <w:spacing w:after="120" w:line="300" w:lineRule="auto"/>
      <w:jc w:val="both"/>
    </w:pPr>
    <w:rPr>
      <w:rFonts w:ascii="Times New Roman" w:eastAsia="Times New Roman" w:hAnsi="Times New Roman" w:cs="Times New Roman"/>
      <w:sz w:val="28"/>
      <w:szCs w:val="28"/>
    </w:rPr>
  </w:style>
  <w:style w:type="paragraph" w:customStyle="1" w:styleId="H210">
    <w:name w:val="H2項目1"/>
    <w:basedOn w:val="H21"/>
    <w:rsid w:val="00245858"/>
    <w:pPr>
      <w:suppressAutoHyphens/>
      <w:spacing w:before="60" w:after="0"/>
      <w:jc w:val="left"/>
    </w:pPr>
    <w:rPr>
      <w:rFonts w:ascii="Calibri" w:eastAsia="新細明體, PMingLiU" w:hAnsi="Calibri" w:cs="Lucida Sans"/>
      <w:sz w:val="24"/>
      <w:szCs w:val="24"/>
      <w:lang w:bidi="hi-IN"/>
    </w:rPr>
  </w:style>
  <w:style w:type="paragraph" w:customStyle="1" w:styleId="TableContents">
    <w:name w:val="Table Contents"/>
    <w:basedOn w:val="Standarduser"/>
    <w:rsid w:val="00245858"/>
    <w:pPr>
      <w:suppressLineNumbers/>
    </w:pPr>
  </w:style>
  <w:style w:type="paragraph" w:customStyle="1" w:styleId="afff6">
    <w:name w:val="(一)"/>
    <w:basedOn w:val="a9"/>
    <w:rsid w:val="00245858"/>
    <w:pPr>
      <w:tabs>
        <w:tab w:val="left" w:pos="3318"/>
      </w:tabs>
      <w:suppressAutoHyphens/>
      <w:autoSpaceDN w:val="0"/>
      <w:snapToGrid w:val="0"/>
      <w:spacing w:line="400" w:lineRule="exact"/>
      <w:ind w:leftChars="0" w:left="200"/>
    </w:pPr>
    <w:rPr>
      <w:rFonts w:ascii="標楷體" w:eastAsia="標楷體" w:hAnsi="標楷體" w:cs="Times New Roman"/>
      <w:iCs/>
      <w:kern w:val="3"/>
      <w:sz w:val="32"/>
      <w:szCs w:val="32"/>
      <w:lang w:bidi="hi-IN"/>
    </w:rPr>
  </w:style>
  <w:style w:type="paragraph" w:customStyle="1" w:styleId="Index">
    <w:name w:val="Index"/>
    <w:basedOn w:val="Standarduser"/>
    <w:rsid w:val="00245858"/>
    <w:pPr>
      <w:suppressLineNumbers/>
    </w:pPr>
    <w:rPr>
      <w:rFonts w:cs="Mangal"/>
    </w:rPr>
  </w:style>
  <w:style w:type="paragraph" w:customStyle="1" w:styleId="0">
    <w:name w:val="內文0"/>
    <w:basedOn w:val="Standarduser"/>
    <w:rsid w:val="00245858"/>
    <w:pPr>
      <w:widowControl w:val="0"/>
      <w:numPr>
        <w:numId w:val="4"/>
      </w:numPr>
      <w:tabs>
        <w:tab w:val="left" w:pos="570"/>
        <w:tab w:val="left" w:pos="8505"/>
      </w:tabs>
      <w:suppressAutoHyphens w:val="0"/>
      <w:spacing w:line="260" w:lineRule="exact"/>
      <w:ind w:left="573" w:hanging="573"/>
      <w:jc w:val="both"/>
    </w:pPr>
    <w:rPr>
      <w:rFonts w:ascii="Times New Roman" w:eastAsia="標楷體" w:hAnsi="Arial Unicode MS" w:cs="Arial Unicode MS"/>
      <w:kern w:val="0"/>
      <w:sz w:val="24"/>
    </w:rPr>
  </w:style>
  <w:style w:type="table" w:customStyle="1" w:styleId="1a">
    <w:name w:val="表格格線1"/>
    <w:basedOn w:val="a7"/>
    <w:next w:val="ab"/>
    <w:rsid w:val="00245858"/>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Body Text Indent"/>
    <w:basedOn w:val="a5"/>
    <w:link w:val="afff8"/>
    <w:uiPriority w:val="99"/>
    <w:semiHidden/>
    <w:unhideWhenUsed/>
    <w:rsid w:val="00C3403C"/>
    <w:pPr>
      <w:spacing w:after="120"/>
      <w:ind w:leftChars="200" w:left="480"/>
    </w:pPr>
  </w:style>
  <w:style w:type="character" w:customStyle="1" w:styleId="afff8">
    <w:name w:val="本文縮排 字元"/>
    <w:basedOn w:val="a6"/>
    <w:link w:val="afff7"/>
    <w:uiPriority w:val="99"/>
    <w:semiHidden/>
    <w:rsid w:val="00C34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340403">
      <w:bodyDiv w:val="1"/>
      <w:marLeft w:val="0"/>
      <w:marRight w:val="0"/>
      <w:marTop w:val="0"/>
      <w:marBottom w:val="0"/>
      <w:divBdr>
        <w:top w:val="none" w:sz="0" w:space="0" w:color="auto"/>
        <w:left w:val="none" w:sz="0" w:space="0" w:color="auto"/>
        <w:bottom w:val="none" w:sz="0" w:space="0" w:color="auto"/>
        <w:right w:val="none" w:sz="0" w:space="0" w:color="auto"/>
      </w:divBdr>
    </w:div>
    <w:div w:id="1019694897">
      <w:bodyDiv w:val="1"/>
      <w:marLeft w:val="0"/>
      <w:marRight w:val="0"/>
      <w:marTop w:val="0"/>
      <w:marBottom w:val="0"/>
      <w:divBdr>
        <w:top w:val="none" w:sz="0" w:space="0" w:color="auto"/>
        <w:left w:val="none" w:sz="0" w:space="0" w:color="auto"/>
        <w:bottom w:val="none" w:sz="0" w:space="0" w:color="auto"/>
        <w:right w:val="none" w:sz="0" w:space="0" w:color="auto"/>
      </w:divBdr>
    </w:div>
    <w:div w:id="1146434194">
      <w:bodyDiv w:val="1"/>
      <w:marLeft w:val="0"/>
      <w:marRight w:val="0"/>
      <w:marTop w:val="0"/>
      <w:marBottom w:val="0"/>
      <w:divBdr>
        <w:top w:val="none" w:sz="0" w:space="0" w:color="auto"/>
        <w:left w:val="none" w:sz="0" w:space="0" w:color="auto"/>
        <w:bottom w:val="none" w:sz="0" w:space="0" w:color="auto"/>
        <w:right w:val="none" w:sz="0" w:space="0" w:color="auto"/>
      </w:divBdr>
    </w:div>
    <w:div w:id="1178428832">
      <w:bodyDiv w:val="1"/>
      <w:marLeft w:val="0"/>
      <w:marRight w:val="0"/>
      <w:marTop w:val="0"/>
      <w:marBottom w:val="0"/>
      <w:divBdr>
        <w:top w:val="none" w:sz="0" w:space="0" w:color="auto"/>
        <w:left w:val="none" w:sz="0" w:space="0" w:color="auto"/>
        <w:bottom w:val="none" w:sz="0" w:space="0" w:color="auto"/>
        <w:right w:val="none" w:sz="0" w:space="0" w:color="auto"/>
      </w:divBdr>
    </w:div>
    <w:div w:id="1377510301">
      <w:bodyDiv w:val="1"/>
      <w:marLeft w:val="0"/>
      <w:marRight w:val="0"/>
      <w:marTop w:val="0"/>
      <w:marBottom w:val="0"/>
      <w:divBdr>
        <w:top w:val="none" w:sz="0" w:space="0" w:color="auto"/>
        <w:left w:val="none" w:sz="0" w:space="0" w:color="auto"/>
        <w:bottom w:val="none" w:sz="0" w:space="0" w:color="auto"/>
        <w:right w:val="none" w:sz="0" w:space="0" w:color="auto"/>
      </w:divBdr>
    </w:div>
    <w:div w:id="1652712749">
      <w:bodyDiv w:val="1"/>
      <w:marLeft w:val="0"/>
      <w:marRight w:val="0"/>
      <w:marTop w:val="0"/>
      <w:marBottom w:val="0"/>
      <w:divBdr>
        <w:top w:val="none" w:sz="0" w:space="0" w:color="auto"/>
        <w:left w:val="none" w:sz="0" w:space="0" w:color="auto"/>
        <w:bottom w:val="none" w:sz="0" w:space="0" w:color="auto"/>
        <w:right w:val="none" w:sz="0" w:space="0" w:color="auto"/>
      </w:divBdr>
    </w:div>
    <w:div w:id="1708405389">
      <w:bodyDiv w:val="1"/>
      <w:marLeft w:val="0"/>
      <w:marRight w:val="0"/>
      <w:marTop w:val="0"/>
      <w:marBottom w:val="0"/>
      <w:divBdr>
        <w:top w:val="none" w:sz="0" w:space="0" w:color="auto"/>
        <w:left w:val="none" w:sz="0" w:space="0" w:color="auto"/>
        <w:bottom w:val="none" w:sz="0" w:space="0" w:color="auto"/>
        <w:right w:val="none" w:sz="0" w:space="0" w:color="auto"/>
      </w:divBdr>
    </w:div>
    <w:div w:id="1823159273">
      <w:bodyDiv w:val="1"/>
      <w:marLeft w:val="0"/>
      <w:marRight w:val="0"/>
      <w:marTop w:val="0"/>
      <w:marBottom w:val="0"/>
      <w:divBdr>
        <w:top w:val="none" w:sz="0" w:space="0" w:color="auto"/>
        <w:left w:val="none" w:sz="0" w:space="0" w:color="auto"/>
        <w:bottom w:val="none" w:sz="0" w:space="0" w:color="auto"/>
        <w:right w:val="none" w:sz="0" w:space="0" w:color="auto"/>
      </w:divBdr>
    </w:div>
    <w:div w:id="205955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wra.gov.tw"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74197-B5AB-4662-90E2-E522AA7C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3120</Words>
  <Characters>17787</Characters>
  <Application>Microsoft Office Word</Application>
  <DocSecurity>0</DocSecurity>
  <Lines>148</Lines>
  <Paragraphs>41</Paragraphs>
  <ScaleCrop>false</ScaleCrop>
  <Company>HP Inc.</Company>
  <LinksUpToDate>false</LinksUpToDate>
  <CharactersWithSpaces>20866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林壬祺</dc:creator>
  <cp:lastModifiedBy>謝承志</cp:lastModifiedBy>
  <cp:revision>3</cp:revision>
  <cp:lastPrinted>2024-08-30T06:25:00Z</cp:lastPrinted>
  <dcterms:created xsi:type="dcterms:W3CDTF">2024-08-30T06:24:00Z</dcterms:created>
  <dcterms:modified xsi:type="dcterms:W3CDTF">2024-08-30T06:27:00Z</dcterms:modified>
</cp:coreProperties>
</file>