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5EC" w:rsidRDefault="009F42A9" w:rsidP="009F42A9">
      <w:pPr>
        <w:pStyle w:val="a0"/>
        <w:tabs>
          <w:tab w:val="left" w:pos="567"/>
        </w:tabs>
        <w:spacing w:before="240"/>
        <w:jc w:val="center"/>
        <w:rPr>
          <w:rFonts w:ascii="標楷體" w:eastAsia="標楷體" w:hAnsi="標楷體" w:cs="標楷體" w:hint="eastAsia"/>
          <w:b/>
          <w:sz w:val="32"/>
          <w:szCs w:val="32"/>
        </w:rPr>
      </w:pPr>
      <w:r>
        <w:rPr>
          <w:rFonts w:ascii="標楷體" w:eastAsia="標楷體" w:hAnsi="標楷體" w:cs="標楷體"/>
          <w:b/>
          <w:sz w:val="32"/>
          <w:szCs w:val="32"/>
        </w:rPr>
        <w:t>「藤寮坑溝排水及大窠坑溪水環境營造統包工程」</w:t>
      </w:r>
    </w:p>
    <w:p w:rsidR="00DA75EC" w:rsidRDefault="0047154D" w:rsidP="009F42A9">
      <w:pPr>
        <w:pStyle w:val="a0"/>
        <w:spacing w:before="240"/>
        <w:jc w:val="center"/>
        <w:rPr>
          <w:rFonts w:ascii="標楷體" w:eastAsia="標楷體" w:hAnsi="標楷體"/>
          <w:b/>
          <w:sz w:val="32"/>
          <w:szCs w:val="32"/>
        </w:rPr>
      </w:pPr>
      <w:r>
        <w:rPr>
          <w:rFonts w:ascii="標楷體" w:eastAsia="標楷體" w:hAnsi="標楷體"/>
          <w:b/>
          <w:sz w:val="32"/>
          <w:szCs w:val="32"/>
        </w:rPr>
        <w:t>爭取金質獎準備工作審查施工、品質及監造計畫書</w:t>
      </w:r>
      <w:r>
        <w:rPr>
          <w:rFonts w:ascii="標楷體" w:eastAsia="標楷體" w:hAnsi="標楷體"/>
          <w:b/>
          <w:sz w:val="32"/>
          <w:szCs w:val="32"/>
        </w:rPr>
        <w:t xml:space="preserve">                                       </w:t>
      </w:r>
    </w:p>
    <w:p w:rsidR="00DA75EC" w:rsidRDefault="0047154D" w:rsidP="009F42A9">
      <w:pPr>
        <w:pStyle w:val="a0"/>
        <w:tabs>
          <w:tab w:val="left" w:pos="567"/>
        </w:tabs>
        <w:spacing w:before="240"/>
        <w:jc w:val="center"/>
      </w:pPr>
      <w:r>
        <w:rPr>
          <w:rFonts w:ascii="標楷體" w:eastAsia="標楷體" w:hAnsi="標楷體"/>
          <w:b/>
          <w:sz w:val="32"/>
          <w:szCs w:val="32"/>
        </w:rPr>
        <w:t>會議紀錄</w:t>
      </w:r>
    </w:p>
    <w:p w:rsidR="00DA75EC" w:rsidRDefault="0047154D">
      <w:pPr>
        <w:pStyle w:val="a0"/>
        <w:numPr>
          <w:ilvl w:val="0"/>
          <w:numId w:val="4"/>
        </w:numPr>
        <w:tabs>
          <w:tab w:val="left" w:pos="87"/>
        </w:tabs>
        <w:ind w:left="340" w:hanging="454"/>
      </w:pPr>
      <w:r>
        <w:rPr>
          <w:rFonts w:ascii="標楷體" w:eastAsia="標楷體" w:hAnsi="標楷體"/>
          <w:sz w:val="28"/>
          <w:szCs w:val="28"/>
        </w:rPr>
        <w:t>時間：</w:t>
      </w:r>
      <w:r>
        <w:rPr>
          <w:rFonts w:ascii="標楷體" w:eastAsia="標楷體" w:hAnsi="標楷體" w:cs="標楷體"/>
          <w:sz w:val="28"/>
          <w:szCs w:val="28"/>
        </w:rPr>
        <w:t>111</w:t>
      </w:r>
      <w:r>
        <w:rPr>
          <w:rFonts w:ascii="標楷體" w:eastAsia="標楷體" w:hAnsi="標楷體" w:cs="標楷體"/>
          <w:sz w:val="28"/>
          <w:szCs w:val="28"/>
        </w:rPr>
        <w:t>年</w:t>
      </w:r>
      <w:r>
        <w:rPr>
          <w:rFonts w:ascii="標楷體" w:eastAsia="標楷體" w:hAnsi="標楷體" w:cs="標楷體"/>
          <w:sz w:val="28"/>
          <w:szCs w:val="28"/>
        </w:rPr>
        <w:t>3</w:t>
      </w:r>
      <w:r>
        <w:rPr>
          <w:rFonts w:ascii="標楷體" w:eastAsia="標楷體" w:hAnsi="標楷體" w:cs="標楷體"/>
          <w:sz w:val="28"/>
          <w:szCs w:val="28"/>
        </w:rPr>
        <w:t>月</w:t>
      </w:r>
      <w:r>
        <w:rPr>
          <w:rFonts w:ascii="標楷體" w:eastAsia="標楷體" w:hAnsi="標楷體" w:cs="標楷體"/>
          <w:sz w:val="28"/>
          <w:szCs w:val="28"/>
        </w:rPr>
        <w:t>29</w:t>
      </w:r>
      <w:r>
        <w:rPr>
          <w:rFonts w:ascii="標楷體" w:eastAsia="標楷體" w:hAnsi="標楷體" w:cs="標楷體"/>
          <w:sz w:val="28"/>
          <w:szCs w:val="28"/>
        </w:rPr>
        <w:t>日（星期二）</w:t>
      </w:r>
      <w:r>
        <w:rPr>
          <w:rFonts w:ascii="標楷體" w:eastAsia="標楷體" w:hAnsi="標楷體" w:cs="標楷體"/>
          <w:sz w:val="28"/>
          <w:szCs w:val="28"/>
        </w:rPr>
        <w:t>15</w:t>
      </w:r>
      <w:r>
        <w:rPr>
          <w:rFonts w:ascii="標楷體" w:eastAsia="標楷體" w:hAnsi="標楷體" w:cs="標楷體"/>
          <w:sz w:val="28"/>
          <w:szCs w:val="28"/>
        </w:rPr>
        <w:t>時整</w:t>
      </w:r>
    </w:p>
    <w:p w:rsidR="00DA75EC" w:rsidRDefault="0047154D">
      <w:pPr>
        <w:pStyle w:val="a0"/>
        <w:numPr>
          <w:ilvl w:val="0"/>
          <w:numId w:val="4"/>
        </w:numPr>
        <w:tabs>
          <w:tab w:val="left" w:pos="87"/>
        </w:tabs>
        <w:ind w:left="340" w:hanging="454"/>
        <w:jc w:val="both"/>
        <w:rPr>
          <w:rFonts w:ascii="標楷體" w:eastAsia="標楷體" w:hAnsi="標楷體"/>
          <w:sz w:val="28"/>
          <w:szCs w:val="28"/>
        </w:rPr>
      </w:pPr>
      <w:r>
        <w:rPr>
          <w:rFonts w:ascii="標楷體" w:eastAsia="標楷體" w:hAnsi="標楷體"/>
          <w:sz w:val="28"/>
          <w:szCs w:val="28"/>
        </w:rPr>
        <w:t>地點：新北市政府水利局</w:t>
      </w:r>
      <w:r>
        <w:rPr>
          <w:rFonts w:ascii="標楷體" w:eastAsia="標楷體" w:hAnsi="標楷體"/>
          <w:sz w:val="28"/>
          <w:szCs w:val="28"/>
        </w:rPr>
        <w:t>30</w:t>
      </w:r>
      <w:r>
        <w:rPr>
          <w:rFonts w:ascii="標楷體" w:eastAsia="標楷體" w:hAnsi="標楷體"/>
          <w:sz w:val="28"/>
          <w:szCs w:val="28"/>
        </w:rPr>
        <w:t>樓西側會議室</w:t>
      </w:r>
    </w:p>
    <w:p w:rsidR="00DA75EC" w:rsidRDefault="0047154D">
      <w:pPr>
        <w:pStyle w:val="a0"/>
        <w:numPr>
          <w:ilvl w:val="0"/>
          <w:numId w:val="4"/>
        </w:numPr>
        <w:tabs>
          <w:tab w:val="left" w:pos="87"/>
        </w:tabs>
        <w:ind w:left="340" w:hanging="454"/>
        <w:jc w:val="both"/>
        <w:rPr>
          <w:rFonts w:ascii="標楷體" w:eastAsia="標楷體" w:hAnsi="標楷體"/>
          <w:sz w:val="28"/>
          <w:szCs w:val="28"/>
        </w:rPr>
      </w:pPr>
      <w:r>
        <w:rPr>
          <w:rFonts w:ascii="標楷體" w:eastAsia="標楷體" w:hAnsi="標楷體"/>
          <w:sz w:val="28"/>
          <w:szCs w:val="28"/>
        </w:rPr>
        <w:t>主持人：王正工程司文立</w:t>
      </w:r>
      <w:r>
        <w:rPr>
          <w:rFonts w:ascii="標楷體" w:eastAsia="標楷體" w:hAnsi="標楷體"/>
          <w:sz w:val="28"/>
          <w:szCs w:val="28"/>
        </w:rPr>
        <w:t xml:space="preserve">                        </w:t>
      </w:r>
      <w:r>
        <w:rPr>
          <w:rFonts w:ascii="標楷體" w:eastAsia="標楷體" w:hAnsi="標楷體"/>
          <w:sz w:val="28"/>
          <w:szCs w:val="28"/>
        </w:rPr>
        <w:t>記錄：莊朝鈞</w:t>
      </w:r>
    </w:p>
    <w:p w:rsidR="00DA75EC" w:rsidRDefault="0047154D">
      <w:pPr>
        <w:pStyle w:val="a0"/>
        <w:numPr>
          <w:ilvl w:val="0"/>
          <w:numId w:val="4"/>
        </w:numPr>
        <w:tabs>
          <w:tab w:val="left" w:pos="87"/>
        </w:tabs>
        <w:ind w:left="340" w:hanging="454"/>
        <w:jc w:val="both"/>
        <w:rPr>
          <w:rFonts w:ascii="標楷體" w:eastAsia="標楷體" w:hAnsi="標楷體"/>
          <w:sz w:val="28"/>
          <w:szCs w:val="28"/>
        </w:rPr>
      </w:pPr>
      <w:r>
        <w:rPr>
          <w:rFonts w:ascii="標楷體" w:eastAsia="標楷體" w:hAnsi="標楷體"/>
          <w:sz w:val="28"/>
          <w:szCs w:val="28"/>
        </w:rPr>
        <w:t>出席及與會人員：詳後附簽到簿</w:t>
      </w:r>
    </w:p>
    <w:p w:rsidR="00DA75EC" w:rsidRDefault="0047154D">
      <w:pPr>
        <w:pStyle w:val="a0"/>
        <w:numPr>
          <w:ilvl w:val="0"/>
          <w:numId w:val="4"/>
        </w:numPr>
        <w:tabs>
          <w:tab w:val="left" w:pos="87"/>
        </w:tabs>
        <w:ind w:left="340" w:hanging="454"/>
        <w:jc w:val="both"/>
        <w:rPr>
          <w:rFonts w:ascii="標楷體" w:eastAsia="標楷體" w:hAnsi="標楷體"/>
          <w:sz w:val="28"/>
          <w:szCs w:val="28"/>
        </w:rPr>
      </w:pPr>
      <w:r>
        <w:rPr>
          <w:rFonts w:ascii="標楷體" w:eastAsia="標楷體" w:hAnsi="標楷體"/>
          <w:sz w:val="28"/>
          <w:szCs w:val="28"/>
        </w:rPr>
        <w:t>出席委員意見：</w:t>
      </w:r>
    </w:p>
    <w:p w:rsidR="00DA75EC" w:rsidRDefault="0047154D">
      <w:pPr>
        <w:pStyle w:val="a0"/>
        <w:numPr>
          <w:ilvl w:val="0"/>
          <w:numId w:val="5"/>
        </w:numPr>
        <w:tabs>
          <w:tab w:val="left" w:pos="78"/>
        </w:tabs>
        <w:spacing w:line="660" w:lineRule="exact"/>
        <w:ind w:left="1077" w:hanging="680"/>
        <w:jc w:val="both"/>
        <w:rPr>
          <w:rFonts w:ascii="標楷體" w:eastAsia="標楷體" w:hAnsi="標楷體"/>
          <w:b/>
          <w:sz w:val="28"/>
          <w:szCs w:val="28"/>
        </w:rPr>
      </w:pPr>
      <w:r>
        <w:rPr>
          <w:rFonts w:ascii="標楷體" w:eastAsia="標楷體" w:hAnsi="標楷體"/>
          <w:b/>
          <w:sz w:val="28"/>
          <w:szCs w:val="28"/>
        </w:rPr>
        <w:t>汪海鄂委員</w:t>
      </w:r>
    </w:p>
    <w:p w:rsidR="00DA75EC" w:rsidRDefault="0047154D">
      <w:pPr>
        <w:pStyle w:val="a0"/>
        <w:tabs>
          <w:tab w:val="left" w:pos="1002"/>
        </w:tabs>
        <w:spacing w:line="660" w:lineRule="exact"/>
        <w:ind w:left="2001"/>
        <w:jc w:val="both"/>
        <w:rPr>
          <w:rFonts w:ascii="標楷體" w:eastAsia="標楷體" w:hAnsi="標楷體"/>
          <w:b/>
          <w:sz w:val="28"/>
          <w:szCs w:val="28"/>
        </w:rPr>
      </w:pPr>
      <w:r>
        <w:rPr>
          <w:rFonts w:ascii="標楷體" w:eastAsia="標楷體" w:hAnsi="標楷體"/>
          <w:b/>
          <w:sz w:val="28"/>
          <w:szCs w:val="28"/>
        </w:rPr>
        <w:t>藤寮坑溝工區之監造計畫：</w:t>
      </w:r>
    </w:p>
    <w:p w:rsidR="00DA75EC" w:rsidRDefault="0047154D">
      <w:pPr>
        <w:pStyle w:val="a0"/>
        <w:numPr>
          <w:ilvl w:val="1"/>
          <w:numId w:val="2"/>
        </w:numPr>
        <w:tabs>
          <w:tab w:val="left" w:pos="588"/>
        </w:tabs>
        <w:spacing w:line="567" w:lineRule="atLeast"/>
        <w:ind w:left="1587" w:hanging="737"/>
        <w:jc w:val="both"/>
        <w:rPr>
          <w:rFonts w:ascii="標楷體" w:eastAsia="標楷體" w:hAnsi="標楷體"/>
          <w:b/>
          <w:bCs/>
          <w:sz w:val="28"/>
          <w:szCs w:val="28"/>
        </w:rPr>
      </w:pPr>
      <w:r>
        <w:rPr>
          <w:rFonts w:ascii="標楷體" w:eastAsia="標楷體" w:hAnsi="標楷體"/>
          <w:b/>
          <w:bCs/>
          <w:sz w:val="28"/>
          <w:szCs w:val="28"/>
        </w:rPr>
        <w:t>請參照工程會</w:t>
      </w:r>
      <w:r>
        <w:rPr>
          <w:rFonts w:ascii="標楷體" w:eastAsia="標楷體" w:hAnsi="標楷體"/>
          <w:b/>
          <w:bCs/>
          <w:sz w:val="28"/>
          <w:szCs w:val="28"/>
        </w:rPr>
        <w:t>109</w:t>
      </w:r>
      <w:r>
        <w:rPr>
          <w:rFonts w:ascii="標楷體" w:eastAsia="標楷體" w:hAnsi="標楷體"/>
          <w:b/>
          <w:bCs/>
          <w:sz w:val="28"/>
          <w:szCs w:val="28"/>
        </w:rPr>
        <w:t>年</w:t>
      </w:r>
      <w:r>
        <w:rPr>
          <w:rFonts w:ascii="標楷體" w:eastAsia="標楷體" w:hAnsi="標楷體"/>
          <w:b/>
          <w:bCs/>
          <w:sz w:val="28"/>
          <w:szCs w:val="28"/>
        </w:rPr>
        <w:t>4</w:t>
      </w:r>
      <w:r>
        <w:rPr>
          <w:rFonts w:ascii="標楷體" w:eastAsia="標楷體" w:hAnsi="標楷體"/>
          <w:b/>
          <w:bCs/>
          <w:sz w:val="28"/>
          <w:szCs w:val="28"/>
        </w:rPr>
        <w:t>月</w:t>
      </w:r>
      <w:r>
        <w:rPr>
          <w:rFonts w:ascii="標楷體" w:eastAsia="標楷體" w:hAnsi="標楷體"/>
          <w:b/>
          <w:bCs/>
          <w:sz w:val="28"/>
          <w:szCs w:val="28"/>
        </w:rPr>
        <w:t>27</w:t>
      </w:r>
      <w:r>
        <w:rPr>
          <w:rFonts w:ascii="標楷體" w:eastAsia="標楷體" w:hAnsi="標楷體"/>
          <w:b/>
          <w:bCs/>
          <w:sz w:val="28"/>
          <w:szCs w:val="28"/>
        </w:rPr>
        <w:t>日頒布之「監造計畫暨品質計畫製作綱要</w:t>
      </w:r>
      <w:r>
        <w:rPr>
          <w:rFonts w:ascii="標楷體" w:eastAsia="標楷體" w:hAnsi="標楷體"/>
          <w:b/>
          <w:bCs/>
          <w:sz w:val="28"/>
          <w:szCs w:val="28"/>
        </w:rPr>
        <w:t>」為原則檢視修正，本日會議謹就所提書面資料重點提出審查意見。</w:t>
      </w:r>
    </w:p>
    <w:p w:rsidR="00DA75EC" w:rsidRDefault="0047154D">
      <w:pPr>
        <w:pStyle w:val="a0"/>
        <w:numPr>
          <w:ilvl w:val="1"/>
          <w:numId w:val="2"/>
        </w:numPr>
        <w:tabs>
          <w:tab w:val="left" w:pos="588"/>
        </w:tabs>
        <w:spacing w:line="567" w:lineRule="atLeast"/>
        <w:ind w:left="1587" w:hanging="737"/>
        <w:jc w:val="both"/>
        <w:rPr>
          <w:rFonts w:ascii="標楷體" w:eastAsia="標楷體" w:hAnsi="標楷體"/>
          <w:sz w:val="28"/>
          <w:szCs w:val="28"/>
        </w:rPr>
      </w:pPr>
      <w:r>
        <w:rPr>
          <w:rFonts w:ascii="標楷體" w:eastAsia="標楷體" w:hAnsi="標楷體"/>
          <w:sz w:val="28"/>
          <w:szCs w:val="28"/>
        </w:rPr>
        <w:t>統包金額與其他計畫所載皆不同。</w:t>
      </w:r>
    </w:p>
    <w:p w:rsidR="00DA75EC" w:rsidRDefault="0047154D">
      <w:pPr>
        <w:pStyle w:val="a0"/>
        <w:numPr>
          <w:ilvl w:val="1"/>
          <w:numId w:val="2"/>
        </w:numPr>
        <w:tabs>
          <w:tab w:val="left" w:pos="588"/>
        </w:tabs>
        <w:spacing w:line="567" w:lineRule="atLeast"/>
        <w:ind w:left="1587" w:hanging="737"/>
        <w:jc w:val="both"/>
        <w:rPr>
          <w:rFonts w:ascii="標楷體" w:eastAsia="標楷體" w:hAnsi="標楷體"/>
          <w:sz w:val="28"/>
          <w:szCs w:val="28"/>
        </w:rPr>
      </w:pPr>
      <w:r>
        <w:rPr>
          <w:rFonts w:ascii="標楷體" w:eastAsia="標楷體" w:hAnsi="標楷體"/>
          <w:sz w:val="28"/>
          <w:szCs w:val="28"/>
        </w:rPr>
        <w:t>主要工項及數量與其他計畫所載略有出入，應予一致。</w:t>
      </w:r>
    </w:p>
    <w:p w:rsidR="00DA75EC" w:rsidRDefault="0047154D">
      <w:pPr>
        <w:pStyle w:val="a0"/>
        <w:numPr>
          <w:ilvl w:val="1"/>
          <w:numId w:val="2"/>
        </w:numPr>
        <w:tabs>
          <w:tab w:val="left" w:pos="588"/>
        </w:tabs>
        <w:spacing w:line="567" w:lineRule="atLeast"/>
        <w:ind w:left="1587" w:hanging="737"/>
        <w:jc w:val="both"/>
        <w:rPr>
          <w:rFonts w:ascii="標楷體" w:eastAsia="標楷體" w:hAnsi="標楷體"/>
          <w:sz w:val="28"/>
          <w:szCs w:val="28"/>
        </w:rPr>
      </w:pPr>
      <w:r>
        <w:rPr>
          <w:rFonts w:ascii="標楷體" w:eastAsia="標楷體" w:hAnsi="標楷體"/>
          <w:sz w:val="28"/>
          <w:szCs w:val="28"/>
        </w:rPr>
        <w:t>第</w:t>
      </w:r>
      <w:r>
        <w:rPr>
          <w:rFonts w:ascii="標楷體" w:eastAsia="標楷體" w:hAnsi="標楷體"/>
          <w:sz w:val="28"/>
          <w:szCs w:val="28"/>
        </w:rPr>
        <w:t>4</w:t>
      </w:r>
      <w:r>
        <w:rPr>
          <w:rFonts w:ascii="標楷體" w:eastAsia="標楷體" w:hAnsi="標楷體"/>
          <w:sz w:val="28"/>
          <w:szCs w:val="28"/>
        </w:rPr>
        <w:t>頁工區範圍位置圖請詳載工程要項位址，如中正四橋。</w:t>
      </w:r>
    </w:p>
    <w:p w:rsidR="00DA75EC" w:rsidRDefault="0047154D">
      <w:pPr>
        <w:pStyle w:val="a0"/>
        <w:numPr>
          <w:ilvl w:val="1"/>
          <w:numId w:val="2"/>
        </w:numPr>
        <w:tabs>
          <w:tab w:val="left" w:pos="588"/>
        </w:tabs>
        <w:spacing w:line="567" w:lineRule="atLeast"/>
        <w:ind w:left="1587" w:hanging="737"/>
        <w:jc w:val="both"/>
        <w:rPr>
          <w:rFonts w:ascii="標楷體" w:eastAsia="標楷體" w:hAnsi="標楷體"/>
          <w:sz w:val="28"/>
          <w:szCs w:val="28"/>
        </w:rPr>
      </w:pPr>
      <w:r>
        <w:rPr>
          <w:rFonts w:ascii="標楷體" w:eastAsia="標楷體" w:hAnsi="標楷體"/>
          <w:sz w:val="28"/>
          <w:szCs w:val="28"/>
        </w:rPr>
        <w:t>監造日報應由監造主任填具，非由監造工程師填具。</w:t>
      </w:r>
    </w:p>
    <w:p w:rsidR="00DA75EC" w:rsidRDefault="0047154D">
      <w:pPr>
        <w:pStyle w:val="a0"/>
        <w:numPr>
          <w:ilvl w:val="1"/>
          <w:numId w:val="2"/>
        </w:numPr>
        <w:tabs>
          <w:tab w:val="left" w:pos="588"/>
        </w:tabs>
        <w:spacing w:line="567" w:lineRule="atLeast"/>
        <w:ind w:left="1587" w:hanging="737"/>
        <w:jc w:val="both"/>
        <w:rPr>
          <w:rFonts w:ascii="標楷體" w:eastAsia="標楷體" w:hAnsi="標楷體"/>
          <w:sz w:val="28"/>
          <w:szCs w:val="28"/>
        </w:rPr>
      </w:pPr>
      <w:r>
        <w:rPr>
          <w:rFonts w:ascii="標楷體" w:eastAsia="標楷體" w:hAnsi="標楷體"/>
          <w:sz w:val="28"/>
          <w:szCs w:val="28"/>
        </w:rPr>
        <w:t>監造人員之回訓證明應予補正。</w:t>
      </w:r>
    </w:p>
    <w:p w:rsidR="00DA75EC" w:rsidRDefault="0047154D">
      <w:pPr>
        <w:pStyle w:val="a0"/>
        <w:numPr>
          <w:ilvl w:val="1"/>
          <w:numId w:val="2"/>
        </w:numPr>
        <w:tabs>
          <w:tab w:val="left" w:pos="588"/>
        </w:tabs>
        <w:spacing w:line="567" w:lineRule="atLeast"/>
        <w:ind w:left="1587" w:hanging="737"/>
        <w:jc w:val="both"/>
        <w:rPr>
          <w:rFonts w:ascii="標楷體" w:eastAsia="標楷體" w:hAnsi="標楷體"/>
          <w:sz w:val="28"/>
          <w:szCs w:val="28"/>
        </w:rPr>
      </w:pPr>
      <w:r>
        <w:rPr>
          <w:rFonts w:ascii="標楷體" w:eastAsia="標楷體" w:hAnsi="標楷體"/>
          <w:sz w:val="28"/>
          <w:szCs w:val="28"/>
        </w:rPr>
        <w:t>第</w:t>
      </w:r>
      <w:r>
        <w:rPr>
          <w:rFonts w:ascii="標楷體" w:eastAsia="標楷體" w:hAnsi="標楷體"/>
          <w:sz w:val="28"/>
          <w:szCs w:val="28"/>
        </w:rPr>
        <w:t>23</w:t>
      </w:r>
      <w:r>
        <w:rPr>
          <w:rFonts w:ascii="標楷體" w:eastAsia="標楷體" w:hAnsi="標楷體"/>
          <w:sz w:val="28"/>
          <w:szCs w:val="28"/>
        </w:rPr>
        <w:t>頁監造工作內容，有關業主、監造單位、承攬廠商等主名詞請固定一致。</w:t>
      </w:r>
    </w:p>
    <w:p w:rsidR="00DA75EC" w:rsidRDefault="0047154D">
      <w:pPr>
        <w:pStyle w:val="a0"/>
        <w:numPr>
          <w:ilvl w:val="1"/>
          <w:numId w:val="2"/>
        </w:numPr>
        <w:tabs>
          <w:tab w:val="left" w:pos="588"/>
        </w:tabs>
        <w:spacing w:line="567" w:lineRule="atLeast"/>
        <w:ind w:left="1587" w:hanging="737"/>
        <w:jc w:val="both"/>
        <w:rPr>
          <w:rFonts w:ascii="標楷體" w:eastAsia="標楷體" w:hAnsi="標楷體"/>
          <w:sz w:val="28"/>
          <w:szCs w:val="28"/>
        </w:rPr>
      </w:pPr>
      <w:r>
        <w:rPr>
          <w:rFonts w:ascii="標楷體" w:eastAsia="標楷體" w:hAnsi="標楷體"/>
          <w:sz w:val="28"/>
          <w:szCs w:val="28"/>
        </w:rPr>
        <w:t>第</w:t>
      </w:r>
      <w:r>
        <w:rPr>
          <w:rFonts w:ascii="標楷體" w:eastAsia="標楷體" w:hAnsi="標楷體"/>
          <w:sz w:val="28"/>
          <w:szCs w:val="28"/>
        </w:rPr>
        <w:t>29</w:t>
      </w:r>
      <w:r>
        <w:rPr>
          <w:rFonts w:ascii="標楷體" w:eastAsia="標楷體" w:hAnsi="標楷體"/>
          <w:sz w:val="28"/>
          <w:szCs w:val="28"/>
        </w:rPr>
        <w:t>頁品管人員撤換因素第</w:t>
      </w:r>
      <w:r>
        <w:rPr>
          <w:rFonts w:ascii="標楷體" w:eastAsia="標楷體" w:hAnsi="標楷體"/>
          <w:sz w:val="28"/>
          <w:szCs w:val="28"/>
        </w:rPr>
        <w:t>3</w:t>
      </w:r>
      <w:r>
        <w:rPr>
          <w:rFonts w:ascii="標楷體" w:eastAsia="標楷體" w:hAnsi="標楷體"/>
          <w:sz w:val="28"/>
          <w:szCs w:val="28"/>
        </w:rPr>
        <w:t>點所稱，因可歸責於監造單位受訓合格現場人員而撤換承包商品管人員應屬錯誤。</w:t>
      </w:r>
    </w:p>
    <w:p w:rsidR="00DA75EC" w:rsidRDefault="0047154D">
      <w:pPr>
        <w:pStyle w:val="a0"/>
        <w:numPr>
          <w:ilvl w:val="1"/>
          <w:numId w:val="2"/>
        </w:numPr>
        <w:tabs>
          <w:tab w:val="left" w:pos="588"/>
        </w:tabs>
        <w:spacing w:line="567" w:lineRule="atLeast"/>
        <w:ind w:left="1587" w:hanging="737"/>
        <w:jc w:val="both"/>
        <w:rPr>
          <w:rFonts w:ascii="標楷體" w:eastAsia="標楷體" w:hAnsi="標楷體"/>
          <w:sz w:val="28"/>
          <w:szCs w:val="28"/>
        </w:rPr>
      </w:pPr>
      <w:r>
        <w:rPr>
          <w:rFonts w:ascii="標楷體" w:eastAsia="標楷體" w:hAnsi="標楷體"/>
          <w:sz w:val="28"/>
          <w:szCs w:val="28"/>
        </w:rPr>
        <w:t>第</w:t>
      </w:r>
      <w:r>
        <w:rPr>
          <w:rFonts w:ascii="標楷體" w:eastAsia="標楷體" w:hAnsi="標楷體"/>
          <w:sz w:val="28"/>
          <w:szCs w:val="28"/>
        </w:rPr>
        <w:t>40</w:t>
      </w:r>
      <w:r>
        <w:rPr>
          <w:rFonts w:ascii="標楷體" w:eastAsia="標楷體" w:hAnsi="標楷體"/>
          <w:sz w:val="28"/>
          <w:szCs w:val="28"/>
        </w:rPr>
        <w:t>頁，分項施工計畫預定送審日期，應同其他計畫所載。</w:t>
      </w:r>
    </w:p>
    <w:p w:rsidR="00DA75EC" w:rsidRDefault="0047154D">
      <w:pPr>
        <w:pStyle w:val="a0"/>
        <w:numPr>
          <w:ilvl w:val="1"/>
          <w:numId w:val="2"/>
        </w:numPr>
        <w:tabs>
          <w:tab w:val="left" w:pos="588"/>
        </w:tabs>
        <w:spacing w:line="567" w:lineRule="atLeast"/>
        <w:ind w:left="1587" w:hanging="737"/>
        <w:jc w:val="both"/>
        <w:rPr>
          <w:rFonts w:ascii="標楷體" w:eastAsia="標楷體" w:hAnsi="標楷體"/>
          <w:sz w:val="28"/>
          <w:szCs w:val="28"/>
        </w:rPr>
      </w:pPr>
      <w:r>
        <w:rPr>
          <w:rFonts w:ascii="標楷體" w:eastAsia="標楷體" w:hAnsi="標楷體"/>
          <w:sz w:val="28"/>
          <w:szCs w:val="28"/>
        </w:rPr>
        <w:t>第</w:t>
      </w:r>
      <w:r>
        <w:rPr>
          <w:rFonts w:ascii="標楷體" w:eastAsia="標楷體" w:hAnsi="標楷體"/>
          <w:sz w:val="28"/>
          <w:szCs w:val="28"/>
        </w:rPr>
        <w:t>45</w:t>
      </w:r>
      <w:r>
        <w:rPr>
          <w:rFonts w:ascii="標楷體" w:eastAsia="標楷體" w:hAnsi="標楷體"/>
          <w:sz w:val="28"/>
          <w:szCs w:val="28"/>
        </w:rPr>
        <w:t>頁，圖</w:t>
      </w:r>
      <w:r>
        <w:rPr>
          <w:rFonts w:ascii="標楷體" w:eastAsia="標楷體" w:hAnsi="標楷體"/>
          <w:sz w:val="28"/>
          <w:szCs w:val="28"/>
        </w:rPr>
        <w:t>5-1</w:t>
      </w:r>
      <w:r>
        <w:rPr>
          <w:rFonts w:ascii="標楷體" w:eastAsia="標楷體" w:hAnsi="標楷體"/>
          <w:sz w:val="28"/>
          <w:szCs w:val="28"/>
        </w:rPr>
        <w:t>檢驗結果請評估是否經由技師審查。</w:t>
      </w:r>
    </w:p>
    <w:p w:rsidR="00DA75EC" w:rsidRDefault="0047154D" w:rsidP="009F42A9">
      <w:pPr>
        <w:pStyle w:val="a0"/>
        <w:numPr>
          <w:ilvl w:val="1"/>
          <w:numId w:val="2"/>
        </w:numPr>
        <w:tabs>
          <w:tab w:val="clear" w:pos="794"/>
          <w:tab w:val="left" w:pos="588"/>
          <w:tab w:val="num" w:pos="851"/>
        </w:tabs>
        <w:spacing w:line="567" w:lineRule="atLeast"/>
        <w:ind w:left="1587" w:hanging="737"/>
        <w:jc w:val="both"/>
        <w:rPr>
          <w:rFonts w:ascii="標楷體" w:eastAsia="標楷體" w:hAnsi="標楷體"/>
          <w:sz w:val="28"/>
          <w:szCs w:val="28"/>
        </w:rPr>
      </w:pPr>
      <w:r>
        <w:rPr>
          <w:rFonts w:ascii="標楷體" w:eastAsia="標楷體" w:hAnsi="標楷體"/>
          <w:sz w:val="28"/>
          <w:szCs w:val="28"/>
        </w:rPr>
        <w:lastRenderedPageBreak/>
        <w:t>第</w:t>
      </w:r>
      <w:r>
        <w:rPr>
          <w:rFonts w:ascii="標楷體" w:eastAsia="標楷體" w:hAnsi="標楷體"/>
          <w:sz w:val="28"/>
          <w:szCs w:val="28"/>
        </w:rPr>
        <w:t>57</w:t>
      </w:r>
      <w:r>
        <w:rPr>
          <w:rFonts w:ascii="標楷體" w:eastAsia="標楷體" w:hAnsi="標楷體"/>
          <w:sz w:val="28"/>
          <w:szCs w:val="28"/>
        </w:rPr>
        <w:t>頁表</w:t>
      </w:r>
      <w:r>
        <w:rPr>
          <w:rFonts w:ascii="標楷體" w:eastAsia="標楷體" w:hAnsi="標楷體"/>
          <w:sz w:val="28"/>
          <w:szCs w:val="28"/>
        </w:rPr>
        <w:t>5-2</w:t>
      </w:r>
      <w:r>
        <w:rPr>
          <w:rFonts w:ascii="標楷體" w:eastAsia="標楷體" w:hAnsi="標楷體"/>
          <w:sz w:val="28"/>
          <w:szCs w:val="28"/>
        </w:rPr>
        <w:t>，錯字＂在＂請修正為＂再＂。</w:t>
      </w:r>
    </w:p>
    <w:p w:rsidR="00DA75EC" w:rsidRDefault="0047154D">
      <w:pPr>
        <w:pStyle w:val="a0"/>
        <w:numPr>
          <w:ilvl w:val="1"/>
          <w:numId w:val="2"/>
        </w:numPr>
        <w:tabs>
          <w:tab w:val="left" w:pos="588"/>
        </w:tabs>
        <w:spacing w:line="567" w:lineRule="atLeast"/>
        <w:ind w:left="1587" w:hanging="737"/>
        <w:jc w:val="both"/>
        <w:rPr>
          <w:rFonts w:ascii="標楷體" w:eastAsia="標楷體" w:hAnsi="標楷體"/>
          <w:sz w:val="28"/>
          <w:szCs w:val="28"/>
        </w:rPr>
      </w:pPr>
      <w:r>
        <w:rPr>
          <w:rFonts w:ascii="標楷體" w:eastAsia="標楷體" w:hAnsi="標楷體"/>
          <w:sz w:val="28"/>
          <w:szCs w:val="28"/>
        </w:rPr>
        <w:t>第</w:t>
      </w:r>
      <w:r>
        <w:rPr>
          <w:rFonts w:ascii="標楷體" w:eastAsia="標楷體" w:hAnsi="標楷體"/>
          <w:sz w:val="28"/>
          <w:szCs w:val="28"/>
        </w:rPr>
        <w:t>57</w:t>
      </w:r>
      <w:r>
        <w:rPr>
          <w:rFonts w:ascii="標楷體" w:eastAsia="標楷體" w:hAnsi="標楷體"/>
          <w:sz w:val="28"/>
          <w:szCs w:val="28"/>
        </w:rPr>
        <w:t>頁表</w:t>
      </w:r>
      <w:r>
        <w:rPr>
          <w:rFonts w:ascii="標楷體" w:eastAsia="標楷體" w:hAnsi="標楷體"/>
          <w:sz w:val="28"/>
          <w:szCs w:val="28"/>
        </w:rPr>
        <w:t>5-2</w:t>
      </w:r>
      <w:r>
        <w:rPr>
          <w:rFonts w:ascii="標楷體" w:eastAsia="標楷體" w:hAnsi="標楷體"/>
          <w:sz w:val="28"/>
          <w:szCs w:val="28"/>
        </w:rPr>
        <w:t>，材料設備檢試驗管制總表，請確認抽查表規範是否一致。</w:t>
      </w:r>
    </w:p>
    <w:p w:rsidR="00DA75EC" w:rsidRDefault="0047154D">
      <w:pPr>
        <w:pStyle w:val="a0"/>
        <w:numPr>
          <w:ilvl w:val="1"/>
          <w:numId w:val="2"/>
        </w:numPr>
        <w:tabs>
          <w:tab w:val="left" w:pos="588"/>
        </w:tabs>
        <w:spacing w:line="567" w:lineRule="atLeast"/>
        <w:ind w:left="1587" w:hanging="737"/>
        <w:jc w:val="both"/>
        <w:rPr>
          <w:rFonts w:ascii="標楷體" w:eastAsia="標楷體" w:hAnsi="標楷體"/>
          <w:sz w:val="28"/>
          <w:szCs w:val="28"/>
        </w:rPr>
      </w:pPr>
      <w:r>
        <w:rPr>
          <w:rFonts w:ascii="標楷體" w:eastAsia="標楷體" w:hAnsi="標楷體"/>
          <w:sz w:val="28"/>
          <w:szCs w:val="28"/>
        </w:rPr>
        <w:t>第</w:t>
      </w:r>
      <w:r>
        <w:rPr>
          <w:rFonts w:ascii="標楷體" w:eastAsia="標楷體" w:hAnsi="標楷體"/>
          <w:sz w:val="28"/>
          <w:szCs w:val="28"/>
        </w:rPr>
        <w:t>60</w:t>
      </w:r>
      <w:r>
        <w:rPr>
          <w:rFonts w:ascii="標楷體" w:eastAsia="標楷體" w:hAnsi="標楷體"/>
          <w:sz w:val="28"/>
          <w:szCs w:val="28"/>
        </w:rPr>
        <w:t>頁表</w:t>
      </w:r>
      <w:r>
        <w:rPr>
          <w:rFonts w:ascii="標楷體" w:eastAsia="標楷體" w:hAnsi="標楷體"/>
          <w:sz w:val="28"/>
          <w:szCs w:val="28"/>
        </w:rPr>
        <w:t>5-3</w:t>
      </w:r>
      <w:r>
        <w:rPr>
          <w:rFonts w:ascii="標楷體" w:eastAsia="標楷體" w:hAnsi="標楷體"/>
          <w:sz w:val="28"/>
          <w:szCs w:val="28"/>
        </w:rPr>
        <w:t>抽驗紀錄表未見紀錄人員簽名欄位，且抽驗項目及標準不應空白。</w:t>
      </w:r>
    </w:p>
    <w:p w:rsidR="00DA75EC" w:rsidRDefault="0047154D">
      <w:pPr>
        <w:pStyle w:val="a0"/>
        <w:numPr>
          <w:ilvl w:val="1"/>
          <w:numId w:val="2"/>
        </w:numPr>
        <w:tabs>
          <w:tab w:val="left" w:pos="588"/>
        </w:tabs>
        <w:spacing w:line="567" w:lineRule="atLeast"/>
        <w:ind w:left="1587" w:hanging="737"/>
        <w:jc w:val="both"/>
        <w:rPr>
          <w:rFonts w:ascii="標楷體" w:eastAsia="標楷體" w:hAnsi="標楷體"/>
          <w:sz w:val="28"/>
          <w:szCs w:val="28"/>
        </w:rPr>
      </w:pPr>
      <w:r>
        <w:rPr>
          <w:rFonts w:ascii="標楷體" w:eastAsia="標楷體" w:hAnsi="標楷體"/>
          <w:sz w:val="28"/>
          <w:szCs w:val="28"/>
        </w:rPr>
        <w:t>第</w:t>
      </w:r>
      <w:r>
        <w:rPr>
          <w:rFonts w:ascii="標楷體" w:eastAsia="標楷體" w:hAnsi="標楷體"/>
          <w:sz w:val="28"/>
          <w:szCs w:val="28"/>
        </w:rPr>
        <w:t>61</w:t>
      </w:r>
      <w:r>
        <w:rPr>
          <w:rFonts w:ascii="標楷體" w:eastAsia="標楷體" w:hAnsi="標楷體"/>
          <w:sz w:val="28"/>
          <w:szCs w:val="28"/>
        </w:rPr>
        <w:t>頁表</w:t>
      </w:r>
      <w:r>
        <w:rPr>
          <w:rFonts w:ascii="標楷體" w:eastAsia="標楷體" w:hAnsi="標楷體"/>
          <w:sz w:val="28"/>
          <w:szCs w:val="28"/>
        </w:rPr>
        <w:t>5-4</w:t>
      </w:r>
      <w:r>
        <w:rPr>
          <w:rFonts w:ascii="標楷體" w:eastAsia="標楷體" w:hAnsi="標楷體"/>
          <w:sz w:val="28"/>
          <w:szCs w:val="28"/>
        </w:rPr>
        <w:t>材料設備申請及審查紀錄表，材料設備細項及契約規範訂定規格不應空白。</w:t>
      </w:r>
    </w:p>
    <w:p w:rsidR="00DA75EC" w:rsidRDefault="0047154D">
      <w:pPr>
        <w:pStyle w:val="a0"/>
        <w:numPr>
          <w:ilvl w:val="1"/>
          <w:numId w:val="2"/>
        </w:numPr>
        <w:tabs>
          <w:tab w:val="left" w:pos="588"/>
        </w:tabs>
        <w:spacing w:line="567" w:lineRule="atLeast"/>
        <w:ind w:left="1587" w:hanging="737"/>
        <w:jc w:val="both"/>
        <w:rPr>
          <w:rFonts w:ascii="標楷體" w:eastAsia="標楷體" w:hAnsi="標楷體"/>
          <w:sz w:val="28"/>
          <w:szCs w:val="28"/>
        </w:rPr>
      </w:pPr>
      <w:r>
        <w:rPr>
          <w:rFonts w:ascii="標楷體" w:eastAsia="標楷體" w:hAnsi="標楷體"/>
          <w:sz w:val="28"/>
          <w:szCs w:val="28"/>
        </w:rPr>
        <w:t>表</w:t>
      </w:r>
      <w:r>
        <w:rPr>
          <w:rFonts w:ascii="標楷體" w:eastAsia="標楷體" w:hAnsi="標楷體"/>
          <w:sz w:val="28"/>
          <w:szCs w:val="28"/>
        </w:rPr>
        <w:t>6-1</w:t>
      </w:r>
      <w:r>
        <w:rPr>
          <w:rFonts w:ascii="標楷體" w:eastAsia="標楷體" w:hAnsi="標楷體"/>
          <w:sz w:val="28"/>
          <w:szCs w:val="28"/>
        </w:rPr>
        <w:t>至表</w:t>
      </w:r>
      <w:r>
        <w:rPr>
          <w:rFonts w:ascii="標楷體" w:eastAsia="標楷體" w:hAnsi="標楷體"/>
          <w:sz w:val="28"/>
          <w:szCs w:val="28"/>
        </w:rPr>
        <w:t>6-21</w:t>
      </w:r>
      <w:r>
        <w:rPr>
          <w:rFonts w:ascii="標楷體" w:eastAsia="標楷體" w:hAnsi="標楷體"/>
          <w:sz w:val="28"/>
          <w:szCs w:val="28"/>
        </w:rPr>
        <w:t>，請確認抽查管理標準表是否符合規範。</w:t>
      </w:r>
    </w:p>
    <w:p w:rsidR="00DA75EC" w:rsidRDefault="0047154D">
      <w:pPr>
        <w:pStyle w:val="a0"/>
        <w:numPr>
          <w:ilvl w:val="1"/>
          <w:numId w:val="2"/>
        </w:numPr>
        <w:tabs>
          <w:tab w:val="left" w:pos="588"/>
        </w:tabs>
        <w:spacing w:line="567" w:lineRule="atLeast"/>
        <w:ind w:left="1587" w:hanging="737"/>
        <w:jc w:val="both"/>
        <w:rPr>
          <w:rFonts w:ascii="標楷體" w:eastAsia="標楷體" w:hAnsi="標楷體"/>
          <w:sz w:val="28"/>
          <w:szCs w:val="28"/>
        </w:rPr>
      </w:pPr>
      <w:r>
        <w:rPr>
          <w:rFonts w:ascii="標楷體" w:eastAsia="標楷體" w:hAnsi="標楷體"/>
          <w:sz w:val="28"/>
          <w:szCs w:val="28"/>
        </w:rPr>
        <w:t>表</w:t>
      </w:r>
      <w:r>
        <w:rPr>
          <w:rFonts w:ascii="標楷體" w:eastAsia="標楷體" w:hAnsi="標楷體"/>
          <w:sz w:val="28"/>
          <w:szCs w:val="28"/>
        </w:rPr>
        <w:t>6-20</w:t>
      </w:r>
      <w:r>
        <w:rPr>
          <w:rFonts w:ascii="標楷體" w:eastAsia="標楷體" w:hAnsi="標楷體"/>
          <w:sz w:val="28"/>
          <w:szCs w:val="28"/>
        </w:rPr>
        <w:t>抽查紀錄表請核對是否與管理標準一致，如第</w:t>
      </w:r>
      <w:r>
        <w:rPr>
          <w:rFonts w:ascii="標楷體" w:eastAsia="標楷體" w:hAnsi="標楷體"/>
          <w:sz w:val="28"/>
          <w:szCs w:val="28"/>
        </w:rPr>
        <w:t>78</w:t>
      </w:r>
      <w:r>
        <w:rPr>
          <w:rFonts w:ascii="標楷體" w:eastAsia="標楷體" w:hAnsi="標楷體"/>
          <w:sz w:val="28"/>
          <w:szCs w:val="28"/>
        </w:rPr>
        <w:t>頁表</w:t>
      </w:r>
      <w:r>
        <w:rPr>
          <w:rFonts w:ascii="標楷體" w:eastAsia="標楷體" w:hAnsi="標楷體"/>
          <w:sz w:val="28"/>
          <w:szCs w:val="28"/>
        </w:rPr>
        <w:t>6-4</w:t>
      </w:r>
      <w:r>
        <w:rPr>
          <w:rFonts w:ascii="標楷體" w:eastAsia="標楷體" w:hAnsi="標楷體"/>
          <w:sz w:val="28"/>
          <w:szCs w:val="28"/>
        </w:rPr>
        <w:t>之施工前材料進場尺寸施工抽查標準表所載幅寬大於</w:t>
      </w:r>
      <w:r>
        <w:rPr>
          <w:rFonts w:ascii="標楷體" w:eastAsia="標楷體" w:hAnsi="標楷體"/>
          <w:sz w:val="28"/>
          <w:szCs w:val="28"/>
        </w:rPr>
        <w:t>3</w:t>
      </w:r>
      <w:r>
        <w:rPr>
          <w:rFonts w:ascii="標楷體" w:eastAsia="標楷體" w:hAnsi="標楷體"/>
          <w:sz w:val="28"/>
          <w:szCs w:val="28"/>
        </w:rPr>
        <w:t>米，與第</w:t>
      </w:r>
      <w:r>
        <w:rPr>
          <w:rFonts w:ascii="標楷體" w:eastAsia="標楷體" w:hAnsi="標楷體"/>
          <w:sz w:val="28"/>
          <w:szCs w:val="28"/>
        </w:rPr>
        <w:t>106</w:t>
      </w:r>
      <w:r>
        <w:rPr>
          <w:rFonts w:ascii="標楷體" w:eastAsia="標楷體" w:hAnsi="標楷體"/>
          <w:sz w:val="28"/>
          <w:szCs w:val="28"/>
        </w:rPr>
        <w:t>頁抽查</w:t>
      </w:r>
      <w:r>
        <w:rPr>
          <w:rFonts w:ascii="標楷體" w:eastAsia="標楷體" w:hAnsi="標楷體"/>
          <w:sz w:val="28"/>
          <w:szCs w:val="28"/>
        </w:rPr>
        <w:t>紀錄表檢查標準為大於</w:t>
      </w:r>
      <w:r>
        <w:rPr>
          <w:rFonts w:ascii="標楷體" w:eastAsia="標楷體" w:hAnsi="標楷體"/>
          <w:sz w:val="28"/>
          <w:szCs w:val="28"/>
        </w:rPr>
        <w:t>2</w:t>
      </w:r>
      <w:r>
        <w:rPr>
          <w:rFonts w:ascii="標楷體" w:eastAsia="標楷體" w:hAnsi="標楷體"/>
          <w:sz w:val="28"/>
          <w:szCs w:val="28"/>
        </w:rPr>
        <w:t>米不一致，請確認。</w:t>
      </w:r>
    </w:p>
    <w:p w:rsidR="00DA75EC" w:rsidRDefault="0047154D">
      <w:pPr>
        <w:pStyle w:val="a0"/>
        <w:numPr>
          <w:ilvl w:val="1"/>
          <w:numId w:val="2"/>
        </w:numPr>
        <w:tabs>
          <w:tab w:val="left" w:pos="588"/>
        </w:tabs>
        <w:spacing w:line="567" w:lineRule="atLeast"/>
        <w:ind w:left="1587" w:hanging="737"/>
        <w:jc w:val="both"/>
        <w:rPr>
          <w:rFonts w:ascii="標楷體" w:eastAsia="標楷體" w:hAnsi="標楷體"/>
          <w:sz w:val="28"/>
          <w:szCs w:val="28"/>
        </w:rPr>
      </w:pPr>
      <w:r>
        <w:rPr>
          <w:rFonts w:ascii="標楷體" w:eastAsia="標楷體" w:hAnsi="標楷體"/>
          <w:sz w:val="28"/>
          <w:szCs w:val="28"/>
        </w:rPr>
        <w:t>第</w:t>
      </w:r>
      <w:r>
        <w:rPr>
          <w:rFonts w:ascii="標楷體" w:eastAsia="標楷體" w:hAnsi="標楷體"/>
          <w:sz w:val="28"/>
          <w:szCs w:val="28"/>
        </w:rPr>
        <w:t>101</w:t>
      </w:r>
      <w:r>
        <w:rPr>
          <w:rFonts w:ascii="標楷體" w:eastAsia="標楷體" w:hAnsi="標楷體"/>
          <w:sz w:val="28"/>
          <w:szCs w:val="28"/>
        </w:rPr>
        <w:t>頁及第</w:t>
      </w:r>
      <w:r>
        <w:rPr>
          <w:rFonts w:ascii="標楷體" w:eastAsia="標楷體" w:hAnsi="標楷體"/>
          <w:sz w:val="28"/>
          <w:szCs w:val="28"/>
        </w:rPr>
        <w:t>123</w:t>
      </w:r>
      <w:r>
        <w:rPr>
          <w:rFonts w:ascii="標楷體" w:eastAsia="標楷體" w:hAnsi="標楷體"/>
          <w:sz w:val="28"/>
          <w:szCs w:val="28"/>
        </w:rPr>
        <w:t>頁</w:t>
      </w:r>
      <w:r>
        <w:rPr>
          <w:rFonts w:ascii="標楷體" w:eastAsia="標楷體" w:hAnsi="標楷體"/>
          <w:sz w:val="28"/>
          <w:szCs w:val="28"/>
        </w:rPr>
        <w:t>AC</w:t>
      </w:r>
      <w:r>
        <w:rPr>
          <w:rFonts w:ascii="標楷體" w:eastAsia="標楷體" w:hAnsi="標楷體"/>
          <w:sz w:val="28"/>
          <w:szCs w:val="28"/>
        </w:rPr>
        <w:t>抽查管理標準之厚度是否一致。</w:t>
      </w:r>
    </w:p>
    <w:p w:rsidR="00DA75EC" w:rsidRDefault="0047154D">
      <w:pPr>
        <w:pStyle w:val="a0"/>
        <w:numPr>
          <w:ilvl w:val="1"/>
          <w:numId w:val="2"/>
        </w:numPr>
        <w:tabs>
          <w:tab w:val="left" w:pos="588"/>
        </w:tabs>
        <w:spacing w:line="567" w:lineRule="atLeast"/>
        <w:ind w:left="1587" w:hanging="737"/>
        <w:jc w:val="both"/>
        <w:rPr>
          <w:rFonts w:ascii="標楷體" w:eastAsia="標楷體" w:hAnsi="標楷體"/>
          <w:sz w:val="28"/>
          <w:szCs w:val="28"/>
        </w:rPr>
      </w:pPr>
      <w:r>
        <w:rPr>
          <w:rFonts w:ascii="標楷體" w:eastAsia="標楷體" w:hAnsi="標楷體"/>
          <w:sz w:val="28"/>
          <w:szCs w:val="28"/>
        </w:rPr>
        <w:t>計畫內容請全面檢查圖標題、表標題及各目錄名稱是否正確。</w:t>
      </w:r>
    </w:p>
    <w:p w:rsidR="00DA75EC" w:rsidRDefault="0047154D">
      <w:pPr>
        <w:pStyle w:val="a0"/>
        <w:numPr>
          <w:ilvl w:val="1"/>
          <w:numId w:val="2"/>
        </w:numPr>
        <w:tabs>
          <w:tab w:val="left" w:pos="588"/>
        </w:tabs>
        <w:spacing w:line="567" w:lineRule="atLeast"/>
        <w:ind w:left="1587" w:hanging="737"/>
        <w:jc w:val="both"/>
        <w:rPr>
          <w:rFonts w:ascii="標楷體" w:eastAsia="標楷體" w:hAnsi="標楷體"/>
          <w:sz w:val="28"/>
          <w:szCs w:val="28"/>
        </w:rPr>
      </w:pPr>
      <w:r>
        <w:rPr>
          <w:rFonts w:ascii="標楷體" w:eastAsia="標楷體" w:hAnsi="標楷體"/>
          <w:sz w:val="28"/>
          <w:szCs w:val="28"/>
        </w:rPr>
        <w:t>查驗流程圖工項數量僅</w:t>
      </w:r>
      <w:r>
        <w:rPr>
          <w:rFonts w:ascii="標楷體" w:eastAsia="標楷體" w:hAnsi="標楷體"/>
          <w:sz w:val="28"/>
          <w:szCs w:val="28"/>
        </w:rPr>
        <w:t>13</w:t>
      </w:r>
      <w:r>
        <w:rPr>
          <w:rFonts w:ascii="標楷體" w:eastAsia="標楷體" w:hAnsi="標楷體"/>
          <w:sz w:val="28"/>
          <w:szCs w:val="28"/>
        </w:rPr>
        <w:t>項，惟表</w:t>
      </w:r>
      <w:r>
        <w:rPr>
          <w:rFonts w:ascii="標楷體" w:eastAsia="標楷體" w:hAnsi="標楷體"/>
          <w:sz w:val="28"/>
          <w:szCs w:val="28"/>
        </w:rPr>
        <w:t>6-22</w:t>
      </w:r>
      <w:r>
        <w:rPr>
          <w:rFonts w:ascii="標楷體" w:eastAsia="標楷體" w:hAnsi="標楷體"/>
          <w:sz w:val="28"/>
          <w:szCs w:val="28"/>
        </w:rPr>
        <w:t>抽查應用表列表所載有</w:t>
      </w:r>
      <w:r>
        <w:rPr>
          <w:rFonts w:ascii="標楷體" w:eastAsia="標楷體" w:hAnsi="標楷體"/>
          <w:sz w:val="28"/>
          <w:szCs w:val="28"/>
        </w:rPr>
        <w:t>21</w:t>
      </w:r>
      <w:r>
        <w:rPr>
          <w:rFonts w:ascii="標楷體" w:eastAsia="標楷體" w:hAnsi="標楷體"/>
          <w:sz w:val="28"/>
          <w:szCs w:val="28"/>
        </w:rPr>
        <w:t>項，請確認應予一致。</w:t>
      </w:r>
    </w:p>
    <w:p w:rsidR="00DA75EC" w:rsidRDefault="0047154D">
      <w:pPr>
        <w:pStyle w:val="a0"/>
        <w:numPr>
          <w:ilvl w:val="1"/>
          <w:numId w:val="2"/>
        </w:numPr>
        <w:tabs>
          <w:tab w:val="left" w:pos="588"/>
        </w:tabs>
        <w:spacing w:line="567" w:lineRule="atLeast"/>
        <w:ind w:left="1587" w:hanging="737"/>
        <w:jc w:val="both"/>
        <w:rPr>
          <w:rFonts w:ascii="標楷體" w:eastAsia="標楷體" w:hAnsi="標楷體"/>
          <w:sz w:val="28"/>
          <w:szCs w:val="28"/>
        </w:rPr>
      </w:pPr>
      <w:r>
        <w:rPr>
          <w:rFonts w:ascii="標楷體" w:eastAsia="標楷體" w:hAnsi="標楷體"/>
          <w:sz w:val="28"/>
          <w:szCs w:val="28"/>
        </w:rPr>
        <w:t>內部品質稽核應由公司內部高階主管且非本案任職人員擔任，稽核作業程序應分為定期與不定期，頻率部分請再評估。</w:t>
      </w:r>
    </w:p>
    <w:p w:rsidR="00DA75EC" w:rsidRDefault="0047154D">
      <w:pPr>
        <w:pStyle w:val="a0"/>
        <w:numPr>
          <w:ilvl w:val="1"/>
          <w:numId w:val="2"/>
        </w:numPr>
        <w:tabs>
          <w:tab w:val="left" w:pos="588"/>
        </w:tabs>
        <w:spacing w:line="567" w:lineRule="atLeast"/>
        <w:ind w:left="1587" w:hanging="737"/>
        <w:jc w:val="both"/>
        <w:rPr>
          <w:rFonts w:ascii="標楷體" w:eastAsia="標楷體" w:hAnsi="標楷體"/>
          <w:sz w:val="28"/>
          <w:szCs w:val="28"/>
        </w:rPr>
      </w:pPr>
      <w:r>
        <w:rPr>
          <w:rFonts w:ascii="標楷體" w:eastAsia="標楷體" w:hAnsi="標楷體"/>
          <w:sz w:val="28"/>
          <w:szCs w:val="28"/>
        </w:rPr>
        <w:t>文件分類及編碼，文件類別編碼與文件紀錄分類代碼是否有關連，且未見檢查表。</w:t>
      </w:r>
    </w:p>
    <w:p w:rsidR="00DA75EC" w:rsidRDefault="0047154D">
      <w:pPr>
        <w:pStyle w:val="a0"/>
        <w:numPr>
          <w:ilvl w:val="1"/>
          <w:numId w:val="2"/>
        </w:numPr>
        <w:tabs>
          <w:tab w:val="left" w:pos="588"/>
        </w:tabs>
        <w:spacing w:line="567" w:lineRule="atLeast"/>
        <w:ind w:left="1587" w:hanging="737"/>
        <w:jc w:val="both"/>
        <w:rPr>
          <w:rFonts w:ascii="標楷體" w:eastAsia="標楷體" w:hAnsi="標楷體"/>
          <w:sz w:val="28"/>
          <w:szCs w:val="28"/>
        </w:rPr>
      </w:pPr>
      <w:r>
        <w:rPr>
          <w:rFonts w:ascii="標楷體" w:eastAsia="標楷體" w:hAnsi="標楷體"/>
          <w:sz w:val="28"/>
          <w:szCs w:val="28"/>
        </w:rPr>
        <w:t>監造計畫、品質計畫及施工計畫，後續無再加＂書＂字。</w:t>
      </w:r>
    </w:p>
    <w:p w:rsidR="00DA75EC" w:rsidRDefault="0047154D">
      <w:pPr>
        <w:pStyle w:val="a0"/>
        <w:numPr>
          <w:ilvl w:val="1"/>
          <w:numId w:val="2"/>
        </w:numPr>
        <w:tabs>
          <w:tab w:val="left" w:pos="588"/>
        </w:tabs>
        <w:spacing w:line="567" w:lineRule="atLeast"/>
        <w:ind w:left="1587" w:hanging="737"/>
        <w:jc w:val="both"/>
        <w:rPr>
          <w:rFonts w:ascii="標楷體" w:eastAsia="標楷體" w:hAnsi="標楷體"/>
          <w:sz w:val="28"/>
          <w:szCs w:val="28"/>
        </w:rPr>
      </w:pPr>
      <w:r>
        <w:rPr>
          <w:rFonts w:ascii="標楷體" w:eastAsia="標楷體" w:hAnsi="標楷體"/>
          <w:sz w:val="28"/>
          <w:szCs w:val="28"/>
        </w:rPr>
        <w:t>所有計畫內容之表、圖等編碼請釐清正確。</w:t>
      </w:r>
      <w:bookmarkStart w:id="0" w:name="_GoBack"/>
      <w:bookmarkEnd w:id="0"/>
    </w:p>
    <w:p w:rsidR="00DA75EC" w:rsidRDefault="0047154D">
      <w:pPr>
        <w:pStyle w:val="a0"/>
        <w:numPr>
          <w:ilvl w:val="0"/>
          <w:numId w:val="5"/>
        </w:numPr>
        <w:tabs>
          <w:tab w:val="left" w:pos="78"/>
        </w:tabs>
        <w:spacing w:line="660" w:lineRule="exact"/>
        <w:ind w:left="1077" w:hanging="680"/>
        <w:jc w:val="both"/>
        <w:rPr>
          <w:rFonts w:ascii="標楷體" w:eastAsia="標楷體" w:hAnsi="標楷體" w:cs="標楷體"/>
          <w:b/>
          <w:sz w:val="28"/>
          <w:szCs w:val="28"/>
        </w:rPr>
      </w:pPr>
      <w:r>
        <w:rPr>
          <w:rFonts w:ascii="標楷體" w:eastAsia="標楷體" w:hAnsi="標楷體" w:cs="標楷體"/>
          <w:b/>
          <w:sz w:val="28"/>
          <w:szCs w:val="28"/>
        </w:rPr>
        <w:t>周志峰委員</w:t>
      </w:r>
    </w:p>
    <w:p w:rsidR="00DA75EC" w:rsidRDefault="0047154D">
      <w:pPr>
        <w:pStyle w:val="a0"/>
        <w:numPr>
          <w:ilvl w:val="1"/>
          <w:numId w:val="5"/>
        </w:numPr>
        <w:tabs>
          <w:tab w:val="left" w:pos="588"/>
        </w:tabs>
        <w:spacing w:line="567" w:lineRule="atLeast"/>
        <w:ind w:left="1587" w:hanging="737"/>
        <w:jc w:val="both"/>
        <w:rPr>
          <w:rFonts w:ascii="標楷體" w:eastAsia="標楷體" w:hAnsi="標楷體"/>
          <w:b/>
          <w:bCs/>
          <w:sz w:val="28"/>
          <w:szCs w:val="28"/>
        </w:rPr>
      </w:pPr>
      <w:r>
        <w:rPr>
          <w:rFonts w:ascii="標楷體" w:eastAsia="標楷體" w:hAnsi="標楷體"/>
          <w:b/>
          <w:bCs/>
          <w:sz w:val="28"/>
          <w:szCs w:val="28"/>
        </w:rPr>
        <w:t>請參照工程會</w:t>
      </w:r>
      <w:r>
        <w:rPr>
          <w:rFonts w:ascii="標楷體" w:eastAsia="標楷體" w:hAnsi="標楷體"/>
          <w:b/>
          <w:bCs/>
          <w:sz w:val="28"/>
          <w:szCs w:val="28"/>
        </w:rPr>
        <w:t>109</w:t>
      </w:r>
      <w:r>
        <w:rPr>
          <w:rFonts w:ascii="標楷體" w:eastAsia="標楷體" w:hAnsi="標楷體"/>
          <w:b/>
          <w:bCs/>
          <w:sz w:val="28"/>
          <w:szCs w:val="28"/>
        </w:rPr>
        <w:t>年</w:t>
      </w:r>
      <w:r>
        <w:rPr>
          <w:rFonts w:ascii="標楷體" w:eastAsia="標楷體" w:hAnsi="標楷體"/>
          <w:b/>
          <w:bCs/>
          <w:sz w:val="28"/>
          <w:szCs w:val="28"/>
        </w:rPr>
        <w:t>4</w:t>
      </w:r>
      <w:r>
        <w:rPr>
          <w:rFonts w:ascii="標楷體" w:eastAsia="標楷體" w:hAnsi="標楷體"/>
          <w:b/>
          <w:bCs/>
          <w:sz w:val="28"/>
          <w:szCs w:val="28"/>
        </w:rPr>
        <w:t>月</w:t>
      </w:r>
      <w:r>
        <w:rPr>
          <w:rFonts w:ascii="標楷體" w:eastAsia="標楷體" w:hAnsi="標楷體"/>
          <w:b/>
          <w:bCs/>
          <w:sz w:val="28"/>
          <w:szCs w:val="28"/>
        </w:rPr>
        <w:t>27</w:t>
      </w:r>
      <w:r>
        <w:rPr>
          <w:rFonts w:ascii="標楷體" w:eastAsia="標楷體" w:hAnsi="標楷體"/>
          <w:b/>
          <w:bCs/>
          <w:sz w:val="28"/>
          <w:szCs w:val="28"/>
        </w:rPr>
        <w:t>日頒布之「監造計畫暨品質計畫製作綱要」為原則檢視修正，本日會議謹就所提書面資料重</w:t>
      </w:r>
      <w:r>
        <w:rPr>
          <w:rFonts w:ascii="標楷體" w:eastAsia="標楷體" w:hAnsi="標楷體"/>
          <w:b/>
          <w:bCs/>
          <w:sz w:val="28"/>
          <w:szCs w:val="28"/>
        </w:rPr>
        <w:lastRenderedPageBreak/>
        <w:t>點提出審查意見。</w:t>
      </w:r>
    </w:p>
    <w:p w:rsidR="00DA75EC" w:rsidRDefault="0047154D">
      <w:pPr>
        <w:pStyle w:val="a0"/>
        <w:numPr>
          <w:ilvl w:val="0"/>
          <w:numId w:val="4"/>
        </w:numPr>
        <w:tabs>
          <w:tab w:val="left" w:pos="87"/>
        </w:tabs>
        <w:spacing w:line="660" w:lineRule="exact"/>
        <w:ind w:left="340" w:hanging="454"/>
        <w:jc w:val="both"/>
        <w:rPr>
          <w:rFonts w:ascii="標楷體" w:eastAsia="標楷體" w:hAnsi="標楷體"/>
          <w:sz w:val="28"/>
          <w:szCs w:val="28"/>
        </w:rPr>
      </w:pPr>
      <w:r>
        <w:rPr>
          <w:rFonts w:ascii="標楷體" w:eastAsia="標楷體" w:hAnsi="標楷體"/>
          <w:sz w:val="28"/>
          <w:szCs w:val="28"/>
        </w:rPr>
        <w:t>會議結論：</w:t>
      </w:r>
    </w:p>
    <w:p w:rsidR="00DA75EC" w:rsidRDefault="0047154D">
      <w:pPr>
        <w:pStyle w:val="ad"/>
        <w:numPr>
          <w:ilvl w:val="1"/>
          <w:numId w:val="6"/>
        </w:numPr>
        <w:tabs>
          <w:tab w:val="left" w:pos="87"/>
        </w:tabs>
        <w:suppressAutoHyphens/>
        <w:spacing w:line="660" w:lineRule="exact"/>
        <w:ind w:left="964" w:hanging="680"/>
        <w:jc w:val="both"/>
        <w:rPr>
          <w:rFonts w:ascii="標楷體" w:eastAsia="標楷體" w:hAnsi="標楷體" w:cs="標楷體"/>
          <w:sz w:val="28"/>
          <w:szCs w:val="28"/>
        </w:rPr>
      </w:pPr>
      <w:r>
        <w:rPr>
          <w:rFonts w:ascii="標楷體" w:eastAsia="標楷體" w:hAnsi="標楷體" w:cs="標楷體"/>
          <w:sz w:val="28"/>
          <w:szCs w:val="28"/>
        </w:rPr>
        <w:t>請盛禹工程顧問有限公司及逢國營造有限公司依委員意見修正監造計畫、品質計畫及施工計畫。</w:t>
      </w:r>
    </w:p>
    <w:p w:rsidR="00DA75EC" w:rsidRDefault="00DA75EC">
      <w:pPr>
        <w:pStyle w:val="ad"/>
        <w:numPr>
          <w:ilvl w:val="1"/>
          <w:numId w:val="6"/>
        </w:numPr>
        <w:tabs>
          <w:tab w:val="left" w:pos="87"/>
        </w:tabs>
        <w:suppressAutoHyphens/>
        <w:spacing w:line="660" w:lineRule="exact"/>
        <w:ind w:left="964" w:hanging="680"/>
        <w:jc w:val="both"/>
        <w:rPr>
          <w:rFonts w:ascii="標楷體" w:eastAsia="標楷體" w:hAnsi="標楷體" w:cs="標楷體"/>
          <w:sz w:val="28"/>
          <w:szCs w:val="28"/>
        </w:rPr>
      </w:pPr>
    </w:p>
    <w:p w:rsidR="00DA75EC" w:rsidRDefault="0047154D">
      <w:pPr>
        <w:pStyle w:val="a0"/>
        <w:numPr>
          <w:ilvl w:val="0"/>
          <w:numId w:val="4"/>
        </w:numPr>
        <w:tabs>
          <w:tab w:val="left" w:pos="87"/>
        </w:tabs>
        <w:spacing w:line="660" w:lineRule="exact"/>
        <w:ind w:left="340" w:hanging="454"/>
        <w:jc w:val="both"/>
        <w:rPr>
          <w:rFonts w:ascii="標楷體" w:eastAsia="標楷體" w:hAnsi="標楷體"/>
          <w:sz w:val="28"/>
          <w:szCs w:val="28"/>
        </w:rPr>
      </w:pPr>
      <w:r>
        <w:rPr>
          <w:rFonts w:ascii="標楷體" w:eastAsia="標楷體" w:hAnsi="標楷體"/>
          <w:sz w:val="28"/>
          <w:szCs w:val="28"/>
        </w:rPr>
        <w:t>散會。（以下空白）</w:t>
      </w:r>
      <w:r>
        <w:br w:type="page"/>
      </w:r>
    </w:p>
    <w:p w:rsidR="00DA75EC" w:rsidRDefault="0047154D">
      <w:pPr>
        <w:pStyle w:val="a0"/>
        <w:rPr>
          <w:rFonts w:ascii="標楷體" w:eastAsia="標楷體" w:hAnsi="標楷體"/>
          <w:sz w:val="28"/>
          <w:szCs w:val="28"/>
        </w:rPr>
      </w:pPr>
      <w:r>
        <w:rPr>
          <w:noProof/>
        </w:rPr>
        <w:lastRenderedPageBreak/>
        <w:drawing>
          <wp:anchor distT="0" distB="0" distL="0" distR="0" simplePos="0" relativeHeight="2" behindDoc="0" locked="0" layoutInCell="1" allowOverlap="1">
            <wp:simplePos x="0" y="0"/>
            <wp:positionH relativeFrom="column">
              <wp:posOffset>-444500</wp:posOffset>
            </wp:positionH>
            <wp:positionV relativeFrom="paragraph">
              <wp:posOffset>115570</wp:posOffset>
            </wp:positionV>
            <wp:extent cx="6609080" cy="9347200"/>
            <wp:effectExtent l="0" t="0" r="0" b="0"/>
            <wp:wrapSquare wrapText="bothSides"/>
            <wp:docPr id="1" name="影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影像1"/>
                    <pic:cNvPicPr>
                      <a:picLocks noChangeAspect="1" noChangeArrowheads="1"/>
                    </pic:cNvPicPr>
                  </pic:nvPicPr>
                  <pic:blipFill>
                    <a:blip r:embed="rId7"/>
                    <a:stretch>
                      <a:fillRect/>
                    </a:stretch>
                  </pic:blipFill>
                  <pic:spPr bwMode="auto">
                    <a:xfrm>
                      <a:off x="0" y="0"/>
                      <a:ext cx="6609080" cy="9347200"/>
                    </a:xfrm>
                    <a:prstGeom prst="rect">
                      <a:avLst/>
                    </a:prstGeom>
                  </pic:spPr>
                </pic:pic>
              </a:graphicData>
            </a:graphic>
          </wp:anchor>
        </w:drawing>
      </w:r>
    </w:p>
    <w:sectPr w:rsidR="00DA75EC">
      <w:footerReference w:type="default" r:id="rId8"/>
      <w:pgSz w:w="11906" w:h="16838"/>
      <w:pgMar w:top="0" w:right="1418" w:bottom="1440" w:left="1418" w:header="0" w:footer="992" w:gutter="0"/>
      <w:cols w:space="720"/>
      <w:formProt w:val="0"/>
      <w:docGrid w:type="lines"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54D" w:rsidRDefault="0047154D">
      <w:r>
        <w:separator/>
      </w:r>
    </w:p>
  </w:endnote>
  <w:endnote w:type="continuationSeparator" w:id="0">
    <w:p w:rsidR="0047154D" w:rsidRDefault="00471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華康儷粗黑">
    <w:charset w:val="88"/>
    <w:family w:val="roman"/>
    <w:pitch w:val="default"/>
  </w:font>
  <w:font w:name="標楷體">
    <w:panose1 w:val="03000509000000000000"/>
    <w:charset w:val="88"/>
    <w:family w:val="script"/>
    <w:pitch w:val="fixed"/>
    <w:sig w:usb0="00000003" w:usb1="080E0000" w:usb2="00000016" w:usb3="00000000" w:csb0="00100001" w:csb1="00000000"/>
  </w:font>
  <w:font w:name="華康仿宋體W4">
    <w:charset w:val="88"/>
    <w:family w:val="modern"/>
    <w:pitch w:val="fixed"/>
  </w:font>
  <w:font w:name="Cambria">
    <w:panose1 w:val="02040503050406030204"/>
    <w:charset w:val="88"/>
    <w:family w:val="roman"/>
    <w:pitch w:val="variable"/>
  </w:font>
  <w:font w:name="Liberation Sans">
    <w:altName w:val="Arial"/>
    <w:panose1 w:val="020B0604020202020204"/>
    <w:charset w:val="88"/>
    <w:family w:val="swiss"/>
    <w:pitch w:val="variable"/>
  </w:font>
  <w:font w:name="微軟正黑體">
    <w:panose1 w:val="020B0604030504040204"/>
    <w:charset w:val="88"/>
    <w:family w:val="roman"/>
    <w:notTrueType/>
    <w:pitch w:val="default"/>
  </w:font>
  <w:font w:name="Tahoma">
    <w:panose1 w:val="020B060403050404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5EC" w:rsidRDefault="0047154D">
    <w:pPr>
      <w:pStyle w:val="ac"/>
      <w:jc w:val="center"/>
    </w:pPr>
    <w:r>
      <w:fldChar w:fldCharType="begin"/>
    </w:r>
    <w:r>
      <w:instrText>PAGE</w:instrText>
    </w:r>
    <w:r>
      <w:fldChar w:fldCharType="separate"/>
    </w:r>
    <w:r w:rsidR="009F42A9">
      <w:rPr>
        <w:noProof/>
      </w:rPr>
      <w:t>1</w:t>
    </w:r>
    <w:r>
      <w:fldChar w:fldCharType="end"/>
    </w:r>
  </w:p>
  <w:p w:rsidR="00DA75EC" w:rsidRDefault="00DA75E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54D" w:rsidRDefault="0047154D">
      <w:r>
        <w:separator/>
      </w:r>
    </w:p>
  </w:footnote>
  <w:footnote w:type="continuationSeparator" w:id="0">
    <w:p w:rsidR="0047154D" w:rsidRDefault="004715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070D1"/>
    <w:multiLevelType w:val="multilevel"/>
    <w:tmpl w:val="864C9260"/>
    <w:lvl w:ilvl="0">
      <w:start w:val="1"/>
      <w:numFmt w:val="none"/>
      <w:pStyle w:val="1"/>
      <w:suff w:val="nothing"/>
      <w:lvlText w:val=""/>
      <w:lvlJc w:val="left"/>
      <w:pPr>
        <w:ind w:left="0" w:firstLine="0"/>
      </w:pPr>
    </w:lvl>
    <w:lvl w:ilvl="1">
      <w:start w:val="1"/>
      <w:numFmt w:val="decimal"/>
      <w:pStyle w:val="2"/>
      <w:lvlText w:val="第%2條　"/>
      <w:lvlJc w:val="left"/>
      <w:pPr>
        <w:ind w:left="1134" w:hanging="1134"/>
      </w:pPr>
      <w:rPr>
        <w:rFonts w:ascii="新細明體" w:eastAsia="新細明體" w:hAnsi="新細明體"/>
        <w:b w:val="0"/>
        <w:i w:val="0"/>
        <w:sz w:val="24"/>
      </w:rPr>
    </w:lvl>
    <w:lvl w:ilvl="2">
      <w:start w:val="1"/>
      <w:numFmt w:val="decimal"/>
      <w:pStyle w:val="3"/>
      <w:lvlText w:val="%3、"/>
      <w:lvlJc w:val="left"/>
      <w:pPr>
        <w:ind w:left="1040" w:hanging="680"/>
      </w:pPr>
      <w:rPr>
        <w:rFonts w:ascii="新細明體" w:eastAsia="新細明體" w:hAnsi="新細明體"/>
        <w:b w:val="0"/>
        <w:i w:val="0"/>
        <w:color w:val="auto"/>
        <w:spacing w:val="0"/>
        <w:position w:val="0"/>
        <w:sz w:val="24"/>
        <w:vertAlign w:val="baseline"/>
        <w:lang w:val="en-US"/>
      </w:rPr>
    </w:lvl>
    <w:lvl w:ilvl="3">
      <w:start w:val="1"/>
      <w:numFmt w:val="decimal"/>
      <w:pStyle w:val="4"/>
      <w:lvlText w:val="（%4）、"/>
      <w:lvlJc w:val="left"/>
      <w:pPr>
        <w:ind w:left="1814" w:hanging="1247"/>
      </w:pPr>
      <w:rPr>
        <w:rFonts w:ascii="新細明體" w:eastAsia="新細明體" w:hAnsi="新細明體"/>
        <w:b w:val="0"/>
        <w:i w:val="0"/>
        <w:color w:val="auto"/>
        <w:sz w:val="24"/>
      </w:rPr>
    </w:lvl>
    <w:lvl w:ilvl="4">
      <w:start w:val="1"/>
      <w:numFmt w:val="decimal"/>
      <w:pStyle w:val="5"/>
      <w:lvlText w:val="%5　"/>
      <w:lvlJc w:val="left"/>
      <w:pPr>
        <w:ind w:left="2268" w:hanging="567"/>
      </w:pPr>
      <w:rPr>
        <w:rFonts w:ascii="新細明體" w:eastAsia="新細明體" w:hAnsi="新細明體"/>
        <w:b w:val="0"/>
        <w:i w:val="0"/>
        <w:sz w:val="24"/>
        <w:lang w:val="en-US"/>
      </w:rPr>
    </w:lvl>
    <w:lvl w:ilvl="5">
      <w:start w:val="1"/>
      <w:numFmt w:val="lowerLetter"/>
      <w:pStyle w:val="6"/>
      <w:lvlText w:val="%6."/>
      <w:lvlJc w:val="left"/>
      <w:pPr>
        <w:ind w:left="2608" w:hanging="340"/>
      </w:pPr>
      <w:rPr>
        <w:rFonts w:ascii="新細明體" w:eastAsia="新細明體" w:hAnsi="新細明體"/>
        <w:b w:val="0"/>
        <w:i w:val="0"/>
        <w:sz w:val="24"/>
      </w:rPr>
    </w:lvl>
    <w:lvl w:ilvl="6">
      <w:start w:val="1"/>
      <w:numFmt w:val="none"/>
      <w:pStyle w:val="7"/>
      <w:suff w:val="nothing"/>
      <w:lvlText w:val=""/>
      <w:lvlJc w:val="left"/>
      <w:pPr>
        <w:ind w:left="0" w:firstLine="0"/>
      </w:pPr>
    </w:lvl>
    <w:lvl w:ilvl="7">
      <w:start w:val="1"/>
      <w:numFmt w:val="lowerRoman"/>
      <w:pStyle w:val="8"/>
      <w:lvlText w:val="%8."/>
      <w:lvlJc w:val="left"/>
      <w:pPr>
        <w:ind w:left="4989" w:hanging="425"/>
      </w:pPr>
      <w:rPr>
        <w:rFonts w:ascii="Arial" w:hAnsi="Arial"/>
        <w:b/>
        <w:i w:val="0"/>
        <w:sz w:val="24"/>
      </w:rPr>
    </w:lvl>
    <w:lvl w:ilvl="8">
      <w:start w:val="1"/>
      <w:numFmt w:val="lowerRoman"/>
      <w:pStyle w:val="9"/>
      <w:lvlText w:val="%9"/>
      <w:lvlJc w:val="left"/>
      <w:pPr>
        <w:ind w:left="5414" w:hanging="425"/>
      </w:pPr>
      <w:rPr>
        <w:rFonts w:ascii="華康儷粗黑" w:eastAsia="華康儷粗黑" w:hAnsi="華康儷粗黑"/>
        <w:b w:val="0"/>
        <w:i w:val="0"/>
        <w:sz w:val="24"/>
      </w:rPr>
    </w:lvl>
  </w:abstractNum>
  <w:abstractNum w:abstractNumId="1" w15:restartNumberingAfterBreak="0">
    <w:nsid w:val="4D6568A5"/>
    <w:multiLevelType w:val="multilevel"/>
    <w:tmpl w:val="8A6CDAD0"/>
    <w:lvl w:ilvl="0">
      <w:start w:val="1"/>
      <w:numFmt w:val="taiwaneseCountingThousand"/>
      <w:lvlText w:val="%1、"/>
      <w:lvlJc w:val="left"/>
      <w:pPr>
        <w:ind w:left="1086" w:hanging="480"/>
      </w:pPr>
      <w:rPr>
        <w:rFonts w:eastAsia="標楷體"/>
        <w:b w:val="0"/>
        <w:bCs w:val="0"/>
        <w:sz w:val="30"/>
        <w:szCs w:val="30"/>
      </w:rPr>
    </w:lvl>
    <w:lvl w:ilvl="1">
      <w:start w:val="1"/>
      <w:numFmt w:val="decimal"/>
      <w:lvlText w:val="%2."/>
      <w:lvlJc w:val="left"/>
      <w:pPr>
        <w:ind w:left="1566" w:hanging="480"/>
      </w:pPr>
      <w:rPr>
        <w:rFonts w:eastAsia="標楷體"/>
        <w:b w:val="0"/>
        <w:bCs w:val="0"/>
        <w:sz w:val="30"/>
        <w:szCs w:val="30"/>
      </w:rPr>
    </w:lvl>
    <w:lvl w:ilvl="2">
      <w:start w:val="1"/>
      <w:numFmt w:val="lowerRoman"/>
      <w:lvlText w:val="%3."/>
      <w:lvlJc w:val="right"/>
      <w:pPr>
        <w:ind w:left="2046" w:hanging="480"/>
      </w:pPr>
    </w:lvl>
    <w:lvl w:ilvl="3">
      <w:start w:val="1"/>
      <w:numFmt w:val="decimal"/>
      <w:lvlText w:val="%4."/>
      <w:lvlJc w:val="left"/>
      <w:pPr>
        <w:ind w:left="2526" w:hanging="480"/>
      </w:pPr>
    </w:lvl>
    <w:lvl w:ilvl="4">
      <w:start w:val="1"/>
      <w:numFmt w:val="ideographTraditional"/>
      <w:lvlText w:val="%5、"/>
      <w:lvlJc w:val="left"/>
      <w:pPr>
        <w:ind w:left="3006" w:hanging="480"/>
      </w:pPr>
    </w:lvl>
    <w:lvl w:ilvl="5">
      <w:start w:val="1"/>
      <w:numFmt w:val="lowerRoman"/>
      <w:lvlText w:val="%6."/>
      <w:lvlJc w:val="right"/>
      <w:pPr>
        <w:ind w:left="3486" w:hanging="480"/>
      </w:pPr>
    </w:lvl>
    <w:lvl w:ilvl="6">
      <w:start w:val="1"/>
      <w:numFmt w:val="decimal"/>
      <w:lvlText w:val="%7."/>
      <w:lvlJc w:val="left"/>
      <w:pPr>
        <w:ind w:left="3966" w:hanging="480"/>
      </w:pPr>
    </w:lvl>
    <w:lvl w:ilvl="7">
      <w:start w:val="1"/>
      <w:numFmt w:val="ideographTraditional"/>
      <w:lvlText w:val="%8、"/>
      <w:lvlJc w:val="left"/>
      <w:pPr>
        <w:ind w:left="4446" w:hanging="480"/>
      </w:pPr>
    </w:lvl>
    <w:lvl w:ilvl="8">
      <w:start w:val="1"/>
      <w:numFmt w:val="lowerRoman"/>
      <w:lvlText w:val="%9."/>
      <w:lvlJc w:val="right"/>
      <w:pPr>
        <w:ind w:left="4926" w:hanging="480"/>
      </w:pPr>
    </w:lvl>
  </w:abstractNum>
  <w:abstractNum w:abstractNumId="2" w15:restartNumberingAfterBreak="0">
    <w:nsid w:val="5B0A61C1"/>
    <w:multiLevelType w:val="multilevel"/>
    <w:tmpl w:val="ED00A832"/>
    <w:lvl w:ilvl="0">
      <w:start w:val="1"/>
      <w:numFmt w:val="decimal"/>
      <w:pStyle w:val="80"/>
      <w:lvlText w:val="%1."/>
      <w:lvlJc w:val="left"/>
      <w:pPr>
        <w:ind w:left="333" w:hanging="420"/>
      </w:pPr>
    </w:lvl>
    <w:lvl w:ilvl="1">
      <w:start w:val="1"/>
      <w:numFmt w:val="ideographTraditional"/>
      <w:lvlText w:val="%2、"/>
      <w:lvlJc w:val="left"/>
      <w:pPr>
        <w:ind w:left="873" w:hanging="480"/>
      </w:pPr>
    </w:lvl>
    <w:lvl w:ilvl="2">
      <w:start w:val="1"/>
      <w:numFmt w:val="lowerRoman"/>
      <w:lvlText w:val="%3."/>
      <w:lvlJc w:val="right"/>
      <w:pPr>
        <w:ind w:left="1353" w:hanging="480"/>
      </w:pPr>
    </w:lvl>
    <w:lvl w:ilvl="3">
      <w:start w:val="1"/>
      <w:numFmt w:val="decimal"/>
      <w:lvlText w:val="%4."/>
      <w:lvlJc w:val="left"/>
      <w:pPr>
        <w:ind w:left="1833" w:hanging="480"/>
      </w:pPr>
    </w:lvl>
    <w:lvl w:ilvl="4">
      <w:start w:val="1"/>
      <w:numFmt w:val="ideographTraditional"/>
      <w:lvlText w:val="%5、"/>
      <w:lvlJc w:val="left"/>
      <w:pPr>
        <w:ind w:left="2313" w:hanging="480"/>
      </w:pPr>
    </w:lvl>
    <w:lvl w:ilvl="5">
      <w:start w:val="1"/>
      <w:numFmt w:val="lowerRoman"/>
      <w:lvlText w:val="%6."/>
      <w:lvlJc w:val="right"/>
      <w:pPr>
        <w:ind w:left="2793" w:hanging="480"/>
      </w:pPr>
    </w:lvl>
    <w:lvl w:ilvl="6">
      <w:start w:val="1"/>
      <w:numFmt w:val="decimal"/>
      <w:lvlText w:val="%7."/>
      <w:lvlJc w:val="left"/>
      <w:pPr>
        <w:ind w:left="3273" w:hanging="480"/>
      </w:pPr>
    </w:lvl>
    <w:lvl w:ilvl="7">
      <w:start w:val="1"/>
      <w:numFmt w:val="ideographTraditional"/>
      <w:lvlText w:val="%8、"/>
      <w:lvlJc w:val="left"/>
      <w:pPr>
        <w:ind w:left="3753" w:hanging="480"/>
      </w:pPr>
    </w:lvl>
    <w:lvl w:ilvl="8">
      <w:start w:val="1"/>
      <w:numFmt w:val="lowerRoman"/>
      <w:lvlText w:val="%9."/>
      <w:lvlJc w:val="right"/>
      <w:pPr>
        <w:ind w:left="4233" w:hanging="480"/>
      </w:pPr>
    </w:lvl>
  </w:abstractNum>
  <w:abstractNum w:abstractNumId="3" w15:restartNumberingAfterBreak="0">
    <w:nsid w:val="6BDC2979"/>
    <w:multiLevelType w:val="multilevel"/>
    <w:tmpl w:val="7B5262DE"/>
    <w:lvl w:ilvl="0">
      <w:start w:val="1"/>
      <w:numFmt w:val="ideographLegalTraditional"/>
      <w:lvlText w:val="%1、"/>
      <w:lvlJc w:val="left"/>
      <w:pPr>
        <w:ind w:left="720" w:hanging="720"/>
      </w:pPr>
      <w:rPr>
        <w:rFonts w:eastAsia="標楷體"/>
      </w:rPr>
    </w:lvl>
    <w:lvl w:ilvl="1">
      <w:start w:val="1"/>
      <w:numFmt w:val="decimal"/>
      <w:lvlText w:val="%2、"/>
      <w:lvlJc w:val="left"/>
      <w:pPr>
        <w:ind w:left="960" w:hanging="480"/>
      </w:pPr>
      <w:rPr>
        <w:rFonts w:ascii="標楷體" w:eastAsia="標楷體" w:hAnsi="標楷體"/>
        <w:sz w:val="28"/>
        <w:szCs w:val="28"/>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73513590"/>
    <w:multiLevelType w:val="multilevel"/>
    <w:tmpl w:val="03A299BE"/>
    <w:lvl w:ilvl="0">
      <w:start w:val="1"/>
      <w:numFmt w:val="decimal"/>
      <w:lvlText w:val="%1."/>
      <w:lvlJc w:val="left"/>
      <w:pPr>
        <w:tabs>
          <w:tab w:val="num" w:pos="397"/>
        </w:tabs>
        <w:ind w:left="754" w:hanging="397"/>
      </w:pPr>
      <w:rPr>
        <w:rFonts w:eastAsia="標楷體"/>
        <w:b w:val="0"/>
        <w:bCs w:val="0"/>
        <w:sz w:val="30"/>
        <w:szCs w:val="30"/>
      </w:rPr>
    </w:lvl>
    <w:lvl w:ilvl="1">
      <w:start w:val="1"/>
      <w:numFmt w:val="decimal"/>
      <w:lvlText w:val="%2."/>
      <w:lvlJc w:val="left"/>
      <w:pPr>
        <w:tabs>
          <w:tab w:val="num" w:pos="794"/>
        </w:tabs>
        <w:ind w:left="1151" w:hanging="397"/>
      </w:pPr>
      <w:rPr>
        <w:rFonts w:eastAsia="標楷體"/>
        <w:b w:val="0"/>
        <w:bCs w:val="0"/>
        <w:sz w:val="30"/>
        <w:szCs w:val="30"/>
      </w:rPr>
    </w:lvl>
    <w:lvl w:ilvl="2">
      <w:start w:val="1"/>
      <w:numFmt w:val="decimal"/>
      <w:lvlText w:val="%3."/>
      <w:lvlJc w:val="left"/>
      <w:pPr>
        <w:tabs>
          <w:tab w:val="num" w:pos="1191"/>
        </w:tabs>
        <w:ind w:left="1548" w:hanging="397"/>
      </w:pPr>
      <w:rPr>
        <w:rFonts w:eastAsia="標楷體"/>
        <w:b w:val="0"/>
        <w:bCs w:val="0"/>
        <w:sz w:val="30"/>
        <w:szCs w:val="30"/>
      </w:rPr>
    </w:lvl>
    <w:lvl w:ilvl="3">
      <w:start w:val="1"/>
      <w:numFmt w:val="decimal"/>
      <w:lvlText w:val="%4."/>
      <w:lvlJc w:val="left"/>
      <w:pPr>
        <w:tabs>
          <w:tab w:val="num" w:pos="1588"/>
        </w:tabs>
        <w:ind w:left="1945" w:hanging="397"/>
      </w:pPr>
      <w:rPr>
        <w:rFonts w:eastAsia="標楷體"/>
        <w:b w:val="0"/>
        <w:bCs w:val="0"/>
        <w:sz w:val="30"/>
        <w:szCs w:val="30"/>
      </w:rPr>
    </w:lvl>
    <w:lvl w:ilvl="4">
      <w:start w:val="1"/>
      <w:numFmt w:val="decimal"/>
      <w:lvlText w:val="%5."/>
      <w:lvlJc w:val="left"/>
      <w:pPr>
        <w:tabs>
          <w:tab w:val="num" w:pos="1985"/>
        </w:tabs>
        <w:ind w:left="2342" w:hanging="397"/>
      </w:pPr>
      <w:rPr>
        <w:rFonts w:eastAsia="標楷體"/>
        <w:b w:val="0"/>
        <w:bCs w:val="0"/>
        <w:sz w:val="30"/>
        <w:szCs w:val="30"/>
      </w:rPr>
    </w:lvl>
    <w:lvl w:ilvl="5">
      <w:start w:val="1"/>
      <w:numFmt w:val="decimal"/>
      <w:lvlText w:val="%6."/>
      <w:lvlJc w:val="left"/>
      <w:pPr>
        <w:tabs>
          <w:tab w:val="num" w:pos="2381"/>
        </w:tabs>
        <w:ind w:left="2738" w:hanging="397"/>
      </w:pPr>
      <w:rPr>
        <w:rFonts w:eastAsia="標楷體"/>
        <w:b w:val="0"/>
        <w:bCs w:val="0"/>
        <w:sz w:val="30"/>
        <w:szCs w:val="30"/>
      </w:rPr>
    </w:lvl>
    <w:lvl w:ilvl="6">
      <w:start w:val="1"/>
      <w:numFmt w:val="decimal"/>
      <w:lvlText w:val="%7."/>
      <w:lvlJc w:val="left"/>
      <w:pPr>
        <w:tabs>
          <w:tab w:val="num" w:pos="2778"/>
        </w:tabs>
        <w:ind w:left="3135" w:hanging="397"/>
      </w:pPr>
      <w:rPr>
        <w:rFonts w:eastAsia="標楷體"/>
        <w:b w:val="0"/>
        <w:bCs w:val="0"/>
        <w:sz w:val="30"/>
        <w:szCs w:val="30"/>
      </w:rPr>
    </w:lvl>
    <w:lvl w:ilvl="7">
      <w:start w:val="1"/>
      <w:numFmt w:val="decimal"/>
      <w:lvlText w:val="%8."/>
      <w:lvlJc w:val="left"/>
      <w:pPr>
        <w:tabs>
          <w:tab w:val="num" w:pos="3175"/>
        </w:tabs>
        <w:ind w:left="3532" w:hanging="397"/>
      </w:pPr>
      <w:rPr>
        <w:rFonts w:eastAsia="標楷體"/>
        <w:b w:val="0"/>
        <w:bCs w:val="0"/>
        <w:sz w:val="30"/>
        <w:szCs w:val="30"/>
      </w:rPr>
    </w:lvl>
    <w:lvl w:ilvl="8">
      <w:start w:val="1"/>
      <w:numFmt w:val="decimal"/>
      <w:lvlText w:val="%9."/>
      <w:lvlJc w:val="left"/>
      <w:pPr>
        <w:tabs>
          <w:tab w:val="num" w:pos="3572"/>
        </w:tabs>
        <w:ind w:left="3929" w:hanging="397"/>
      </w:pPr>
      <w:rPr>
        <w:rFonts w:eastAsia="標楷體"/>
        <w:b w:val="0"/>
        <w:bCs w:val="0"/>
        <w:sz w:val="30"/>
        <w:szCs w:val="30"/>
      </w:rPr>
    </w:lvl>
  </w:abstractNum>
  <w:abstractNum w:abstractNumId="5" w15:restartNumberingAfterBreak="0">
    <w:nsid w:val="7D1F61A1"/>
    <w:multiLevelType w:val="multilevel"/>
    <w:tmpl w:val="77F6771A"/>
    <w:lvl w:ilvl="0">
      <w:start w:val="1"/>
      <w:numFmt w:val="ideographLegalTraditional"/>
      <w:lvlText w:val="%1、"/>
      <w:lvlJc w:val="left"/>
      <w:pPr>
        <w:ind w:left="720" w:hanging="720"/>
      </w:pPr>
      <w:rPr>
        <w:rFonts w:eastAsia="標楷體"/>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DA75EC"/>
    <w:rsid w:val="0047154D"/>
    <w:rsid w:val="009F42A9"/>
    <w:rsid w:val="00DA75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0263F"/>
  <w15:docId w15:val="{03E7AB87-8727-4D45-9A96-714DEA07E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0"/>
    <w:next w:val="a0"/>
    <w:qFormat/>
    <w:pPr>
      <w:keepNext/>
      <w:numPr>
        <w:numId w:val="1"/>
      </w:numPr>
      <w:spacing w:before="180" w:after="180" w:line="720" w:lineRule="auto"/>
      <w:outlineLvl w:val="0"/>
    </w:pPr>
    <w:rPr>
      <w:rFonts w:ascii="華康仿宋體W4" w:eastAsia="華康仿宋體W4" w:hAnsi="華康仿宋體W4" w:cs="華康仿宋體W4"/>
      <w:sz w:val="32"/>
      <w:szCs w:val="20"/>
    </w:rPr>
  </w:style>
  <w:style w:type="paragraph" w:styleId="2">
    <w:name w:val="heading 2"/>
    <w:basedOn w:val="a0"/>
    <w:next w:val="a0"/>
    <w:qFormat/>
    <w:pPr>
      <w:keepNext/>
      <w:numPr>
        <w:ilvl w:val="1"/>
        <w:numId w:val="1"/>
      </w:numPr>
      <w:tabs>
        <w:tab w:val="left" w:pos="-6804"/>
        <w:tab w:val="left" w:pos="-6258"/>
      </w:tabs>
      <w:outlineLvl w:val="1"/>
    </w:pPr>
    <w:rPr>
      <w:rFonts w:ascii="Arial" w:eastAsia="華康仿宋體W4" w:hAnsi="Arial" w:cs="Arial"/>
      <w:bCs/>
      <w:kern w:val="0"/>
      <w:sz w:val="28"/>
      <w:szCs w:val="48"/>
    </w:rPr>
  </w:style>
  <w:style w:type="paragraph" w:styleId="3">
    <w:name w:val="heading 3"/>
    <w:basedOn w:val="a0"/>
    <w:next w:val="a1"/>
    <w:qFormat/>
    <w:pPr>
      <w:keepNext/>
      <w:numPr>
        <w:ilvl w:val="2"/>
        <w:numId w:val="1"/>
      </w:numPr>
      <w:outlineLvl w:val="2"/>
    </w:pPr>
    <w:rPr>
      <w:rFonts w:ascii="Arial" w:eastAsia="華康仿宋體W4" w:hAnsi="Arial" w:cs="Arial"/>
      <w:szCs w:val="20"/>
    </w:rPr>
  </w:style>
  <w:style w:type="paragraph" w:styleId="4">
    <w:name w:val="heading 4"/>
    <w:basedOn w:val="a0"/>
    <w:next w:val="a1"/>
    <w:qFormat/>
    <w:pPr>
      <w:keepNext/>
      <w:numPr>
        <w:ilvl w:val="3"/>
        <w:numId w:val="1"/>
      </w:numPr>
      <w:outlineLvl w:val="3"/>
    </w:pPr>
    <w:rPr>
      <w:rFonts w:ascii="華康仿宋體W4" w:eastAsia="華康仿宋體W4" w:hAnsi="華康仿宋體W4" w:cs="華康仿宋體W4"/>
      <w:szCs w:val="20"/>
    </w:rPr>
  </w:style>
  <w:style w:type="paragraph" w:styleId="5">
    <w:name w:val="heading 5"/>
    <w:basedOn w:val="a0"/>
    <w:next w:val="a1"/>
    <w:qFormat/>
    <w:pPr>
      <w:keepNext/>
      <w:numPr>
        <w:ilvl w:val="4"/>
        <w:numId w:val="1"/>
      </w:numPr>
      <w:spacing w:line="240" w:lineRule="atLeast"/>
      <w:outlineLvl w:val="4"/>
    </w:pPr>
    <w:rPr>
      <w:rFonts w:ascii="華康仿宋體W4" w:eastAsia="華康仿宋體W4" w:hAnsi="華康仿宋體W4" w:cs="華康仿宋體W4"/>
      <w:szCs w:val="20"/>
    </w:rPr>
  </w:style>
  <w:style w:type="paragraph" w:styleId="6">
    <w:name w:val="heading 6"/>
    <w:basedOn w:val="a0"/>
    <w:next w:val="a1"/>
    <w:qFormat/>
    <w:pPr>
      <w:keepNext/>
      <w:numPr>
        <w:ilvl w:val="5"/>
        <w:numId w:val="1"/>
      </w:numPr>
      <w:outlineLvl w:val="5"/>
    </w:pPr>
    <w:rPr>
      <w:rFonts w:ascii="Arial" w:eastAsia="Arial" w:hAnsi="Arial" w:cs="Arial"/>
      <w:kern w:val="0"/>
      <w:szCs w:val="20"/>
    </w:rPr>
  </w:style>
  <w:style w:type="paragraph" w:styleId="7">
    <w:name w:val="heading 7"/>
    <w:basedOn w:val="a0"/>
    <w:next w:val="a1"/>
    <w:qFormat/>
    <w:pPr>
      <w:keepNext/>
      <w:numPr>
        <w:ilvl w:val="6"/>
        <w:numId w:val="1"/>
      </w:numPr>
      <w:outlineLvl w:val="6"/>
    </w:pPr>
    <w:rPr>
      <w:rFonts w:ascii="Arial" w:eastAsia="華康仿宋體W4" w:hAnsi="Arial" w:cs="Arial"/>
      <w:szCs w:val="20"/>
    </w:rPr>
  </w:style>
  <w:style w:type="paragraph" w:styleId="8">
    <w:name w:val="heading 8"/>
    <w:basedOn w:val="a0"/>
    <w:next w:val="a1"/>
    <w:qFormat/>
    <w:pPr>
      <w:keepNext/>
      <w:numPr>
        <w:ilvl w:val="7"/>
        <w:numId w:val="1"/>
      </w:numPr>
      <w:spacing w:line="720" w:lineRule="auto"/>
      <w:outlineLvl w:val="7"/>
    </w:pPr>
    <w:rPr>
      <w:rFonts w:ascii="Arial" w:eastAsia="Arial" w:hAnsi="Arial" w:cs="Arial"/>
      <w:sz w:val="36"/>
      <w:szCs w:val="20"/>
    </w:rPr>
  </w:style>
  <w:style w:type="paragraph" w:styleId="9">
    <w:name w:val="heading 9"/>
    <w:basedOn w:val="a0"/>
    <w:next w:val="a1"/>
    <w:qFormat/>
    <w:pPr>
      <w:keepNext/>
      <w:numPr>
        <w:ilvl w:val="8"/>
        <w:numId w:val="1"/>
      </w:numPr>
      <w:spacing w:line="720" w:lineRule="auto"/>
      <w:outlineLvl w:val="8"/>
    </w:pPr>
    <w:rPr>
      <w:rFonts w:ascii="Arial" w:eastAsia="Arial" w:hAnsi="Arial" w:cs="Arial"/>
      <w:sz w:val="3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CharLFO1LVL2">
    <w:name w:val="WW_CharLFO1LVL2"/>
    <w:qFormat/>
    <w:rPr>
      <w:rFonts w:ascii="新細明體" w:eastAsia="新細明體" w:hAnsi="新細明體"/>
      <w:b w:val="0"/>
      <w:i w:val="0"/>
      <w:sz w:val="24"/>
    </w:rPr>
  </w:style>
  <w:style w:type="character" w:customStyle="1" w:styleId="WWCharLFO1LVL3">
    <w:name w:val="WW_CharLFO1LVL3"/>
    <w:qFormat/>
    <w:rPr>
      <w:rFonts w:ascii="新細明體" w:eastAsia="新細明體" w:hAnsi="新細明體"/>
      <w:b w:val="0"/>
      <w:i w:val="0"/>
      <w:color w:val="auto"/>
      <w:spacing w:val="0"/>
      <w:position w:val="0"/>
      <w:sz w:val="24"/>
      <w:vertAlign w:val="baseline"/>
      <w:lang w:val="en-US"/>
    </w:rPr>
  </w:style>
  <w:style w:type="character" w:customStyle="1" w:styleId="WWCharLFO1LVL4">
    <w:name w:val="WW_CharLFO1LVL4"/>
    <w:qFormat/>
    <w:rPr>
      <w:rFonts w:ascii="新細明體" w:eastAsia="新細明體" w:hAnsi="新細明體"/>
      <w:b w:val="0"/>
      <w:i w:val="0"/>
      <w:color w:val="auto"/>
      <w:sz w:val="24"/>
    </w:rPr>
  </w:style>
  <w:style w:type="character" w:customStyle="1" w:styleId="WWCharLFO1LVL5">
    <w:name w:val="WW_CharLFO1LVL5"/>
    <w:qFormat/>
    <w:rPr>
      <w:rFonts w:ascii="新細明體" w:eastAsia="新細明體" w:hAnsi="新細明體"/>
      <w:b w:val="0"/>
      <w:i w:val="0"/>
      <w:sz w:val="24"/>
      <w:lang w:val="en-US"/>
    </w:rPr>
  </w:style>
  <w:style w:type="character" w:customStyle="1" w:styleId="WWCharLFO1LVL6">
    <w:name w:val="WW_CharLFO1LVL6"/>
    <w:qFormat/>
    <w:rPr>
      <w:rFonts w:ascii="新細明體" w:eastAsia="新細明體" w:hAnsi="新細明體"/>
      <w:b w:val="0"/>
      <w:i w:val="0"/>
      <w:sz w:val="24"/>
    </w:rPr>
  </w:style>
  <w:style w:type="character" w:customStyle="1" w:styleId="WWCharLFO1LVL8">
    <w:name w:val="WW_CharLFO1LVL8"/>
    <w:qFormat/>
    <w:rPr>
      <w:rFonts w:ascii="Arial" w:hAnsi="Arial"/>
      <w:b/>
      <w:i w:val="0"/>
      <w:sz w:val="24"/>
    </w:rPr>
  </w:style>
  <w:style w:type="character" w:customStyle="1" w:styleId="WWCharLFO1LVL9">
    <w:name w:val="WW_CharLFO1LVL9"/>
    <w:qFormat/>
    <w:rPr>
      <w:rFonts w:ascii="華康儷粗黑" w:eastAsia="華康儷粗黑" w:hAnsi="華康儷粗黑"/>
      <w:b w:val="0"/>
      <w:i w:val="0"/>
      <w:sz w:val="24"/>
    </w:rPr>
  </w:style>
  <w:style w:type="character" w:customStyle="1" w:styleId="15pt2">
    <w:name w:val="樣式 行距:  固定行高 15 pt 第一行:  2 字元 字元"/>
    <w:qFormat/>
    <w:rPr>
      <w:rFonts w:eastAsia="新細明體" w:cs="新細明體"/>
      <w:kern w:val="2"/>
      <w:sz w:val="24"/>
      <w:lang w:val="en-US" w:eastAsia="zh-TW" w:bidi="ar-SA"/>
    </w:rPr>
  </w:style>
  <w:style w:type="character" w:customStyle="1" w:styleId="15pt215pt">
    <w:name w:val="樣式 樣式 行距:  固定行高 15 pt 第一行:  2 字元 + 加寬  15 pt 字元"/>
    <w:qFormat/>
    <w:rPr>
      <w:rFonts w:eastAsia="新細明體" w:cs="新細明體"/>
      <w:spacing w:val="21"/>
      <w:kern w:val="2"/>
      <w:sz w:val="24"/>
      <w:lang w:val="en-US" w:eastAsia="zh-TW" w:bidi="ar-SA"/>
    </w:rPr>
  </w:style>
  <w:style w:type="character" w:customStyle="1" w:styleId="a5">
    <w:name w:val="註解方塊文字 字元"/>
    <w:qFormat/>
    <w:rPr>
      <w:rFonts w:ascii="Cambria" w:eastAsia="新細明體" w:hAnsi="Cambria" w:cs="Times New Roman"/>
      <w:kern w:val="2"/>
      <w:sz w:val="18"/>
      <w:szCs w:val="18"/>
    </w:rPr>
  </w:style>
  <w:style w:type="character" w:customStyle="1" w:styleId="a6">
    <w:name w:val="頁尾 字元"/>
    <w:qFormat/>
    <w:rPr>
      <w:kern w:val="2"/>
    </w:rPr>
  </w:style>
  <w:style w:type="character" w:customStyle="1" w:styleId="a7">
    <w:name w:val="編號字元"/>
    <w:qFormat/>
    <w:rPr>
      <w:rFonts w:eastAsia="標楷體"/>
      <w:b w:val="0"/>
      <w:bCs w:val="0"/>
      <w:sz w:val="30"/>
      <w:szCs w:val="30"/>
    </w:rPr>
  </w:style>
  <w:style w:type="character" w:customStyle="1" w:styleId="WWCharLFO2LVL2">
    <w:name w:val="WW_CharLFO2LVL2"/>
    <w:qFormat/>
    <w:rPr>
      <w:rFonts w:ascii="新細明體" w:eastAsia="新細明體" w:hAnsi="新細明體"/>
      <w:b w:val="0"/>
      <w:i w:val="0"/>
      <w:sz w:val="24"/>
    </w:rPr>
  </w:style>
  <w:style w:type="character" w:customStyle="1" w:styleId="WWCharLFO2LVL3">
    <w:name w:val="WW_CharLFO2LVL3"/>
    <w:qFormat/>
    <w:rPr>
      <w:rFonts w:ascii="新細明體" w:eastAsia="新細明體" w:hAnsi="新細明體"/>
      <w:b w:val="0"/>
      <w:i w:val="0"/>
      <w:color w:val="auto"/>
      <w:spacing w:val="0"/>
      <w:position w:val="0"/>
      <w:sz w:val="24"/>
      <w:vertAlign w:val="baseline"/>
      <w:lang w:val="en-US"/>
    </w:rPr>
  </w:style>
  <w:style w:type="character" w:customStyle="1" w:styleId="WWCharLFO2LVL4">
    <w:name w:val="WW_CharLFO2LVL4"/>
    <w:qFormat/>
    <w:rPr>
      <w:rFonts w:ascii="新細明體" w:eastAsia="新細明體" w:hAnsi="新細明體"/>
      <w:b w:val="0"/>
      <w:i w:val="0"/>
      <w:color w:val="auto"/>
      <w:sz w:val="24"/>
    </w:rPr>
  </w:style>
  <w:style w:type="character" w:customStyle="1" w:styleId="WWCharLFO2LVL5">
    <w:name w:val="WW_CharLFO2LVL5"/>
    <w:qFormat/>
    <w:rPr>
      <w:rFonts w:ascii="新細明體" w:eastAsia="新細明體" w:hAnsi="新細明體"/>
      <w:b w:val="0"/>
      <w:i w:val="0"/>
      <w:sz w:val="24"/>
      <w:lang w:val="en-US"/>
    </w:rPr>
  </w:style>
  <w:style w:type="character" w:customStyle="1" w:styleId="WWCharLFO2LVL6">
    <w:name w:val="WW_CharLFO2LVL6"/>
    <w:qFormat/>
    <w:rPr>
      <w:rFonts w:ascii="新細明體" w:eastAsia="新細明體" w:hAnsi="新細明體"/>
      <w:b w:val="0"/>
      <w:i w:val="0"/>
      <w:sz w:val="24"/>
    </w:rPr>
  </w:style>
  <w:style w:type="character" w:customStyle="1" w:styleId="WWCharLFO2LVL8">
    <w:name w:val="WW_CharLFO2LVL8"/>
    <w:qFormat/>
    <w:rPr>
      <w:rFonts w:ascii="Arial" w:hAnsi="Arial"/>
      <w:b/>
      <w:i w:val="0"/>
      <w:sz w:val="24"/>
    </w:rPr>
  </w:style>
  <w:style w:type="character" w:customStyle="1" w:styleId="WWCharLFO2LVL9">
    <w:name w:val="WW_CharLFO2LVL9"/>
    <w:qFormat/>
    <w:rPr>
      <w:rFonts w:ascii="華康儷粗黑" w:eastAsia="華康儷粗黑" w:hAnsi="華康儷粗黑"/>
      <w:b w:val="0"/>
      <w:i w:val="0"/>
      <w:sz w:val="24"/>
    </w:rPr>
  </w:style>
  <w:style w:type="character" w:customStyle="1" w:styleId="WWCharLFO3LVL2">
    <w:name w:val="WW_CharLFO3LVL2"/>
    <w:qFormat/>
    <w:rPr>
      <w:rFonts w:ascii="新細明體" w:eastAsia="新細明體" w:hAnsi="新細明體"/>
      <w:b w:val="0"/>
      <w:i w:val="0"/>
      <w:sz w:val="24"/>
    </w:rPr>
  </w:style>
  <w:style w:type="character" w:customStyle="1" w:styleId="WWCharLFO3LVL3">
    <w:name w:val="WW_CharLFO3LVL3"/>
    <w:qFormat/>
    <w:rPr>
      <w:rFonts w:ascii="新細明體" w:eastAsia="新細明體" w:hAnsi="新細明體"/>
      <w:b w:val="0"/>
      <w:i w:val="0"/>
      <w:color w:val="auto"/>
      <w:spacing w:val="0"/>
      <w:position w:val="0"/>
      <w:sz w:val="24"/>
      <w:vertAlign w:val="baseline"/>
      <w:lang w:val="en-US"/>
    </w:rPr>
  </w:style>
  <w:style w:type="character" w:customStyle="1" w:styleId="WWCharLFO3LVL4">
    <w:name w:val="WW_CharLFO3LVL4"/>
    <w:qFormat/>
    <w:rPr>
      <w:rFonts w:ascii="新細明體" w:eastAsia="新細明體" w:hAnsi="新細明體"/>
      <w:b w:val="0"/>
      <w:i w:val="0"/>
      <w:color w:val="auto"/>
      <w:sz w:val="24"/>
    </w:rPr>
  </w:style>
  <w:style w:type="character" w:customStyle="1" w:styleId="WWCharLFO3LVL5">
    <w:name w:val="WW_CharLFO3LVL5"/>
    <w:qFormat/>
    <w:rPr>
      <w:rFonts w:ascii="新細明體" w:eastAsia="新細明體" w:hAnsi="新細明體"/>
      <w:b w:val="0"/>
      <w:i w:val="0"/>
      <w:sz w:val="24"/>
      <w:lang w:val="en-US"/>
    </w:rPr>
  </w:style>
  <w:style w:type="character" w:customStyle="1" w:styleId="WWCharLFO3LVL6">
    <w:name w:val="WW_CharLFO3LVL6"/>
    <w:qFormat/>
    <w:rPr>
      <w:rFonts w:ascii="新細明體" w:eastAsia="新細明體" w:hAnsi="新細明體"/>
      <w:b w:val="0"/>
      <w:i w:val="0"/>
      <w:sz w:val="24"/>
    </w:rPr>
  </w:style>
  <w:style w:type="character" w:customStyle="1" w:styleId="WWCharLFO3LVL8">
    <w:name w:val="WW_CharLFO3LVL8"/>
    <w:qFormat/>
    <w:rPr>
      <w:rFonts w:ascii="Arial" w:hAnsi="Arial"/>
      <w:b/>
      <w:i w:val="0"/>
      <w:sz w:val="24"/>
    </w:rPr>
  </w:style>
  <w:style w:type="character" w:customStyle="1" w:styleId="WWCharLFO3LVL9">
    <w:name w:val="WW_CharLFO3LVL9"/>
    <w:qFormat/>
    <w:rPr>
      <w:rFonts w:ascii="華康儷粗黑" w:eastAsia="華康儷粗黑" w:hAnsi="華康儷粗黑"/>
      <w:b w:val="0"/>
      <w:i w:val="0"/>
      <w:sz w:val="24"/>
    </w:rPr>
  </w:style>
  <w:style w:type="character" w:customStyle="1" w:styleId="WWCharLFO4LVL2">
    <w:name w:val="WW_CharLFO4LVL2"/>
    <w:qFormat/>
    <w:rPr>
      <w:rFonts w:ascii="新細明體" w:eastAsia="新細明體" w:hAnsi="新細明體"/>
      <w:b w:val="0"/>
      <w:i w:val="0"/>
      <w:sz w:val="24"/>
    </w:rPr>
  </w:style>
  <w:style w:type="character" w:customStyle="1" w:styleId="WWCharLFO4LVL3">
    <w:name w:val="WW_CharLFO4LVL3"/>
    <w:qFormat/>
    <w:rPr>
      <w:rFonts w:ascii="新細明體" w:eastAsia="新細明體" w:hAnsi="新細明體"/>
      <w:b w:val="0"/>
      <w:i w:val="0"/>
      <w:color w:val="auto"/>
      <w:spacing w:val="0"/>
      <w:position w:val="0"/>
      <w:sz w:val="24"/>
      <w:vertAlign w:val="baseline"/>
      <w:lang w:val="en-US"/>
    </w:rPr>
  </w:style>
  <w:style w:type="character" w:customStyle="1" w:styleId="WWCharLFO4LVL4">
    <w:name w:val="WW_CharLFO4LVL4"/>
    <w:qFormat/>
    <w:rPr>
      <w:rFonts w:ascii="新細明體" w:eastAsia="新細明體" w:hAnsi="新細明體"/>
      <w:b w:val="0"/>
      <w:i w:val="0"/>
      <w:color w:val="auto"/>
      <w:sz w:val="24"/>
    </w:rPr>
  </w:style>
  <w:style w:type="character" w:customStyle="1" w:styleId="WWCharLFO4LVL5">
    <w:name w:val="WW_CharLFO4LVL5"/>
    <w:qFormat/>
    <w:rPr>
      <w:rFonts w:ascii="新細明體" w:eastAsia="新細明體" w:hAnsi="新細明體"/>
      <w:b w:val="0"/>
      <w:i w:val="0"/>
      <w:sz w:val="24"/>
      <w:lang w:val="en-US"/>
    </w:rPr>
  </w:style>
  <w:style w:type="character" w:customStyle="1" w:styleId="WWCharLFO4LVL6">
    <w:name w:val="WW_CharLFO4LVL6"/>
    <w:qFormat/>
    <w:rPr>
      <w:rFonts w:ascii="新細明體" w:eastAsia="新細明體" w:hAnsi="新細明體"/>
      <w:b w:val="0"/>
      <w:i w:val="0"/>
      <w:sz w:val="24"/>
    </w:rPr>
  </w:style>
  <w:style w:type="character" w:customStyle="1" w:styleId="WWCharLFO4LVL7">
    <w:name w:val="WW_CharLFO4LVL7"/>
    <w:qFormat/>
    <w:rPr>
      <w:rFonts w:ascii="華康儷粗黑" w:eastAsia="華康儷粗黑" w:hAnsi="華康儷粗黑"/>
      <w:b/>
      <w:i w:val="0"/>
      <w:sz w:val="24"/>
    </w:rPr>
  </w:style>
  <w:style w:type="character" w:customStyle="1" w:styleId="WWCharLFO4LVL8">
    <w:name w:val="WW_CharLFO4LVL8"/>
    <w:qFormat/>
    <w:rPr>
      <w:rFonts w:ascii="Arial" w:hAnsi="Arial"/>
      <w:b/>
      <w:i w:val="0"/>
      <w:sz w:val="24"/>
    </w:rPr>
  </w:style>
  <w:style w:type="character" w:customStyle="1" w:styleId="WWCharLFO4LVL9">
    <w:name w:val="WW_CharLFO4LVL9"/>
    <w:qFormat/>
    <w:rPr>
      <w:rFonts w:ascii="華康儷粗黑" w:eastAsia="華康儷粗黑" w:hAnsi="華康儷粗黑"/>
      <w:b w:val="0"/>
      <w:i w:val="0"/>
      <w:sz w:val="24"/>
    </w:rPr>
  </w:style>
  <w:style w:type="character" w:customStyle="1" w:styleId="WWCharLFO6LVL1">
    <w:name w:val="WW_CharLFO6LVL1"/>
    <w:qFormat/>
    <w:rPr>
      <w:rFonts w:ascii="標楷體" w:hAnsi="標楷體" w:cs="Times New Roman"/>
      <w:sz w:val="28"/>
    </w:rPr>
  </w:style>
  <w:style w:type="character" w:customStyle="1" w:styleId="WWCharLFO6LVL2">
    <w:name w:val="WW_CharLFO6LVL2"/>
    <w:qFormat/>
    <w:rPr>
      <w:rFonts w:cs="Times New Roman"/>
    </w:rPr>
  </w:style>
  <w:style w:type="character" w:customStyle="1" w:styleId="WWCharLFO6LVL3">
    <w:name w:val="WW_CharLFO6LVL3"/>
    <w:qFormat/>
    <w:rPr>
      <w:rFonts w:cs="Times New Roman"/>
    </w:rPr>
  </w:style>
  <w:style w:type="character" w:customStyle="1" w:styleId="WWCharLFO6LVL4">
    <w:name w:val="WW_CharLFO6LVL4"/>
    <w:qFormat/>
    <w:rPr>
      <w:rFonts w:cs="Times New Roman"/>
    </w:rPr>
  </w:style>
  <w:style w:type="character" w:customStyle="1" w:styleId="WWCharLFO6LVL5">
    <w:name w:val="WW_CharLFO6LVL5"/>
    <w:qFormat/>
    <w:rPr>
      <w:rFonts w:cs="Times New Roman"/>
    </w:rPr>
  </w:style>
  <w:style w:type="character" w:customStyle="1" w:styleId="WWCharLFO6LVL6">
    <w:name w:val="WW_CharLFO6LVL6"/>
    <w:qFormat/>
    <w:rPr>
      <w:rFonts w:cs="Times New Roman"/>
    </w:rPr>
  </w:style>
  <w:style w:type="character" w:customStyle="1" w:styleId="WWCharLFO6LVL7">
    <w:name w:val="WW_CharLFO6LVL7"/>
    <w:qFormat/>
    <w:rPr>
      <w:rFonts w:cs="Times New Roman"/>
    </w:rPr>
  </w:style>
  <w:style w:type="character" w:customStyle="1" w:styleId="WWCharLFO6LVL8">
    <w:name w:val="WW_CharLFO6LVL8"/>
    <w:qFormat/>
    <w:rPr>
      <w:rFonts w:cs="Times New Roman"/>
    </w:rPr>
  </w:style>
  <w:style w:type="character" w:customStyle="1" w:styleId="WWCharLFO6LVL9">
    <w:name w:val="WW_CharLFO6LVL9"/>
    <w:qFormat/>
    <w:rPr>
      <w:rFonts w:cs="Times New Roman"/>
    </w:rPr>
  </w:style>
  <w:style w:type="character" w:customStyle="1" w:styleId="WWCharOUTLINELVL2">
    <w:name w:val="WW_CharOUTLINELVL2"/>
    <w:qFormat/>
    <w:rPr>
      <w:rFonts w:ascii="新細明體" w:eastAsia="新細明體" w:hAnsi="新細明體"/>
      <w:b w:val="0"/>
      <w:i w:val="0"/>
      <w:sz w:val="24"/>
    </w:rPr>
  </w:style>
  <w:style w:type="character" w:customStyle="1" w:styleId="WWCharOUTLINELVL3">
    <w:name w:val="WW_CharOUTLINELVL3"/>
    <w:qFormat/>
    <w:rPr>
      <w:rFonts w:ascii="新細明體" w:eastAsia="新細明體" w:hAnsi="新細明體"/>
      <w:b w:val="0"/>
      <w:i w:val="0"/>
      <w:color w:val="auto"/>
      <w:spacing w:val="0"/>
      <w:position w:val="0"/>
      <w:sz w:val="24"/>
      <w:vertAlign w:val="baseline"/>
      <w:lang w:val="en-US"/>
    </w:rPr>
  </w:style>
  <w:style w:type="character" w:customStyle="1" w:styleId="WWCharOUTLINELVL4">
    <w:name w:val="WW_CharOUTLINELVL4"/>
    <w:qFormat/>
    <w:rPr>
      <w:rFonts w:ascii="新細明體" w:eastAsia="新細明體" w:hAnsi="新細明體"/>
      <w:b w:val="0"/>
      <w:i w:val="0"/>
      <w:color w:val="auto"/>
      <w:sz w:val="24"/>
    </w:rPr>
  </w:style>
  <w:style w:type="character" w:customStyle="1" w:styleId="WWCharOUTLINELVL5">
    <w:name w:val="WW_CharOUTLINELVL5"/>
    <w:qFormat/>
    <w:rPr>
      <w:rFonts w:ascii="新細明體" w:eastAsia="新細明體" w:hAnsi="新細明體"/>
      <w:b w:val="0"/>
      <w:i w:val="0"/>
      <w:sz w:val="24"/>
      <w:lang w:val="en-US"/>
    </w:rPr>
  </w:style>
  <w:style w:type="character" w:customStyle="1" w:styleId="WWCharOUTLINELVL6">
    <w:name w:val="WW_CharOUTLINELVL6"/>
    <w:qFormat/>
    <w:rPr>
      <w:rFonts w:ascii="新細明體" w:eastAsia="新細明體" w:hAnsi="新細明體"/>
      <w:b w:val="0"/>
      <w:i w:val="0"/>
      <w:sz w:val="24"/>
    </w:rPr>
  </w:style>
  <w:style w:type="character" w:customStyle="1" w:styleId="WWCharOUTLINELVL8">
    <w:name w:val="WW_CharOUTLINELVL8"/>
    <w:qFormat/>
    <w:rPr>
      <w:rFonts w:ascii="Arial" w:hAnsi="Arial"/>
      <w:b/>
      <w:i w:val="0"/>
      <w:sz w:val="24"/>
    </w:rPr>
  </w:style>
  <w:style w:type="character" w:customStyle="1" w:styleId="WWCharOUTLINELVL9">
    <w:name w:val="WW_CharOUTLINELVL9"/>
    <w:qFormat/>
    <w:rPr>
      <w:rFonts w:ascii="華康儷粗黑" w:eastAsia="華康儷粗黑" w:hAnsi="華康儷粗黑"/>
      <w:b w:val="0"/>
      <w:i w:val="0"/>
      <w:sz w:val="24"/>
    </w:rPr>
  </w:style>
  <w:style w:type="character" w:customStyle="1" w:styleId="a8">
    <w:name w:val="本文 字元"/>
    <w:basedOn w:val="a2"/>
    <w:qFormat/>
    <w:rPr>
      <w:kern w:val="2"/>
      <w:sz w:val="24"/>
      <w:szCs w:val="24"/>
    </w:rPr>
  </w:style>
  <w:style w:type="character" w:customStyle="1" w:styleId="WWCharOUTLINELVL21">
    <w:name w:val="WW_CharOUTLINELVL2_1"/>
    <w:qFormat/>
    <w:rPr>
      <w:rFonts w:ascii="新細明體" w:eastAsia="新細明體" w:hAnsi="新細明體"/>
      <w:b w:val="0"/>
      <w:i w:val="0"/>
      <w:sz w:val="24"/>
    </w:rPr>
  </w:style>
  <w:style w:type="character" w:customStyle="1" w:styleId="WWCharOUTLINELVL31">
    <w:name w:val="WW_CharOUTLINELVL3_1"/>
    <w:qFormat/>
    <w:rPr>
      <w:rFonts w:ascii="新細明體" w:eastAsia="新細明體" w:hAnsi="新細明體"/>
      <w:b w:val="0"/>
      <w:i w:val="0"/>
      <w:color w:val="auto"/>
      <w:spacing w:val="0"/>
      <w:position w:val="0"/>
      <w:sz w:val="24"/>
      <w:vertAlign w:val="baseline"/>
      <w:lang w:val="en-US"/>
    </w:rPr>
  </w:style>
  <w:style w:type="character" w:customStyle="1" w:styleId="WWCharOUTLINELVL41">
    <w:name w:val="WW_CharOUTLINELVL4_1"/>
    <w:qFormat/>
    <w:rPr>
      <w:rFonts w:ascii="新細明體" w:eastAsia="新細明體" w:hAnsi="新細明體"/>
      <w:b w:val="0"/>
      <w:i w:val="0"/>
      <w:color w:val="auto"/>
      <w:sz w:val="24"/>
    </w:rPr>
  </w:style>
  <w:style w:type="character" w:customStyle="1" w:styleId="WWCharOUTLINELVL51">
    <w:name w:val="WW_CharOUTLINELVL5_1"/>
    <w:qFormat/>
    <w:rPr>
      <w:rFonts w:ascii="新細明體" w:eastAsia="新細明體" w:hAnsi="新細明體"/>
      <w:b w:val="0"/>
      <w:i w:val="0"/>
      <w:sz w:val="24"/>
      <w:lang w:val="en-US"/>
    </w:rPr>
  </w:style>
  <w:style w:type="character" w:customStyle="1" w:styleId="WWCharOUTLINELVL61">
    <w:name w:val="WW_CharOUTLINELVL6_1"/>
    <w:qFormat/>
    <w:rPr>
      <w:rFonts w:ascii="新細明體" w:eastAsia="新細明體" w:hAnsi="新細明體"/>
      <w:b w:val="0"/>
      <w:i w:val="0"/>
      <w:sz w:val="24"/>
    </w:rPr>
  </w:style>
  <w:style w:type="character" w:customStyle="1" w:styleId="WWCharOUTLINELVL81">
    <w:name w:val="WW_CharOUTLINELVL8_1"/>
    <w:qFormat/>
    <w:rPr>
      <w:rFonts w:ascii="Arial" w:hAnsi="Arial"/>
      <w:b/>
      <w:i w:val="0"/>
      <w:sz w:val="24"/>
    </w:rPr>
  </w:style>
  <w:style w:type="character" w:customStyle="1" w:styleId="WWCharOUTLINELVL91">
    <w:name w:val="WW_CharOUTLINELVL9_1"/>
    <w:qFormat/>
    <w:rPr>
      <w:rFonts w:ascii="華康儷粗黑" w:eastAsia="華康儷粗黑" w:hAnsi="華康儷粗黑"/>
      <w:b w:val="0"/>
      <w:i w:val="0"/>
      <w:sz w:val="24"/>
    </w:rPr>
  </w:style>
  <w:style w:type="character" w:customStyle="1" w:styleId="WWCharLFO1LVL21">
    <w:name w:val="WW_CharLFO1LVL2_1"/>
    <w:qFormat/>
    <w:rPr>
      <w:rFonts w:ascii="新細明體" w:eastAsia="新細明體" w:hAnsi="新細明體"/>
      <w:b w:val="0"/>
      <w:i w:val="0"/>
      <w:sz w:val="24"/>
    </w:rPr>
  </w:style>
  <w:style w:type="character" w:customStyle="1" w:styleId="WWCharLFO1LVL31">
    <w:name w:val="WW_CharLFO1LVL3_1"/>
    <w:qFormat/>
    <w:rPr>
      <w:rFonts w:ascii="新細明體" w:eastAsia="新細明體" w:hAnsi="新細明體"/>
      <w:b w:val="0"/>
      <w:i w:val="0"/>
      <w:color w:val="auto"/>
      <w:spacing w:val="0"/>
      <w:position w:val="0"/>
      <w:sz w:val="24"/>
      <w:vertAlign w:val="baseline"/>
      <w:lang w:val="en-US"/>
    </w:rPr>
  </w:style>
  <w:style w:type="character" w:customStyle="1" w:styleId="WWCharLFO1LVL41">
    <w:name w:val="WW_CharLFO1LVL4_1"/>
    <w:qFormat/>
    <w:rPr>
      <w:rFonts w:ascii="新細明體" w:eastAsia="新細明體" w:hAnsi="新細明體"/>
      <w:b w:val="0"/>
      <w:i w:val="0"/>
      <w:color w:val="auto"/>
      <w:sz w:val="24"/>
    </w:rPr>
  </w:style>
  <w:style w:type="character" w:customStyle="1" w:styleId="WWCharLFO1LVL51">
    <w:name w:val="WW_CharLFO1LVL5_1"/>
    <w:qFormat/>
    <w:rPr>
      <w:rFonts w:ascii="新細明體" w:eastAsia="新細明體" w:hAnsi="新細明體"/>
      <w:b w:val="0"/>
      <w:i w:val="0"/>
      <w:sz w:val="24"/>
      <w:lang w:val="en-US"/>
    </w:rPr>
  </w:style>
  <w:style w:type="character" w:customStyle="1" w:styleId="WWCharLFO1LVL61">
    <w:name w:val="WW_CharLFO1LVL6_1"/>
    <w:qFormat/>
    <w:rPr>
      <w:rFonts w:ascii="新細明體" w:eastAsia="新細明體" w:hAnsi="新細明體"/>
      <w:b w:val="0"/>
      <w:i w:val="0"/>
      <w:sz w:val="24"/>
    </w:rPr>
  </w:style>
  <w:style w:type="character" w:customStyle="1" w:styleId="WWCharLFO1LVL81">
    <w:name w:val="WW_CharLFO1LVL8_1"/>
    <w:qFormat/>
    <w:rPr>
      <w:rFonts w:ascii="Arial" w:hAnsi="Arial"/>
      <w:b/>
      <w:i w:val="0"/>
      <w:sz w:val="24"/>
    </w:rPr>
  </w:style>
  <w:style w:type="character" w:customStyle="1" w:styleId="WWCharLFO1LVL91">
    <w:name w:val="WW_CharLFO1LVL9_1"/>
    <w:qFormat/>
    <w:rPr>
      <w:rFonts w:ascii="華康儷粗黑" w:eastAsia="華康儷粗黑" w:hAnsi="華康儷粗黑"/>
      <w:b w:val="0"/>
      <w:i w:val="0"/>
      <w:sz w:val="24"/>
    </w:rPr>
  </w:style>
  <w:style w:type="character" w:customStyle="1" w:styleId="WWCharLFO3LVL1">
    <w:name w:val="WW_CharLFO3LVL1"/>
    <w:qFormat/>
    <w:rPr>
      <w:rFonts w:eastAsia="標楷體"/>
    </w:rPr>
  </w:style>
  <w:style w:type="character" w:customStyle="1" w:styleId="WWCharLFO4LVL1">
    <w:name w:val="WW_CharLFO4LVL1"/>
    <w:qFormat/>
    <w:rPr>
      <w:rFonts w:eastAsia="標楷體"/>
    </w:rPr>
  </w:style>
  <w:style w:type="character" w:customStyle="1" w:styleId="WWCharLFO4LVL21">
    <w:name w:val="WW_CharLFO4LVL2_1"/>
    <w:qFormat/>
    <w:rPr>
      <w:rFonts w:ascii="標楷體" w:eastAsia="標楷體" w:hAnsi="標楷體"/>
      <w:sz w:val="28"/>
      <w:szCs w:val="28"/>
    </w:rPr>
  </w:style>
  <w:style w:type="character" w:customStyle="1" w:styleId="WWCharLFO5LVL1">
    <w:name w:val="WW_CharLFO5LVL1"/>
    <w:qFormat/>
    <w:rPr>
      <w:rFonts w:eastAsia="標楷體"/>
    </w:rPr>
  </w:style>
  <w:style w:type="character" w:customStyle="1" w:styleId="WWCharLFO6LVL11">
    <w:name w:val="WW_CharLFO6LVL1_1"/>
    <w:qFormat/>
    <w:rPr>
      <w:rFonts w:eastAsia="標楷體"/>
    </w:rPr>
  </w:style>
  <w:style w:type="character" w:customStyle="1" w:styleId="WWCharLFO7LVL1">
    <w:name w:val="WW_CharLFO7LVL1"/>
    <w:qFormat/>
    <w:rPr>
      <w:rFonts w:eastAsia="標楷體"/>
    </w:rPr>
  </w:style>
  <w:style w:type="character" w:customStyle="1" w:styleId="WWCharLFO8LVL1">
    <w:name w:val="WW_CharLFO8LVL1"/>
    <w:qFormat/>
    <w:rPr>
      <w:rFonts w:eastAsia="標楷體"/>
    </w:rPr>
  </w:style>
  <w:style w:type="character" w:customStyle="1" w:styleId="WWCharLFO10LVL1">
    <w:name w:val="WW_CharLFO10LVL1"/>
    <w:qFormat/>
    <w:rPr>
      <w:rFonts w:eastAsia="標楷體"/>
    </w:rPr>
  </w:style>
  <w:style w:type="character" w:customStyle="1" w:styleId="WWCharLFO10LVL2">
    <w:name w:val="WW_CharLFO10LVL2"/>
    <w:qFormat/>
    <w:rPr>
      <w:rFonts w:ascii="標楷體" w:eastAsia="標楷體" w:hAnsi="標楷體"/>
      <w:sz w:val="28"/>
      <w:szCs w:val="28"/>
    </w:rPr>
  </w:style>
  <w:style w:type="character" w:customStyle="1" w:styleId="WWCharLFO11LVL1">
    <w:name w:val="WW_CharLFO11LVL1"/>
    <w:qFormat/>
    <w:rPr>
      <w:rFonts w:eastAsia="標楷體"/>
    </w:rPr>
  </w:style>
  <w:style w:type="paragraph" w:styleId="a9">
    <w:name w:val="Title"/>
    <w:basedOn w:val="a0"/>
    <w:next w:val="a0"/>
    <w:qFormat/>
    <w:pPr>
      <w:keepNext/>
      <w:suppressAutoHyphens w:val="0"/>
      <w:spacing w:before="240" w:after="120"/>
    </w:pPr>
    <w:rPr>
      <w:rFonts w:ascii="Liberation Sans" w:eastAsia="微軟正黑體" w:hAnsi="Liberation Sans" w:cs="Tahoma"/>
      <w:sz w:val="28"/>
      <w:szCs w:val="28"/>
    </w:rPr>
  </w:style>
  <w:style w:type="paragraph" w:styleId="a0">
    <w:name w:val="Body Text"/>
    <w:qFormat/>
    <w:pPr>
      <w:widowControl w:val="0"/>
      <w:suppressAutoHyphens/>
    </w:pPr>
    <w:rPr>
      <w:kern w:val="2"/>
      <w:sz w:val="24"/>
      <w:szCs w:val="24"/>
    </w:rPr>
  </w:style>
  <w:style w:type="paragraph" w:customStyle="1" w:styleId="aa">
    <w:name w:val="頁首與頁尾"/>
    <w:basedOn w:val="a"/>
    <w:qFormat/>
    <w:pPr>
      <w:suppressLineNumbers/>
      <w:tabs>
        <w:tab w:val="center" w:pos="4819"/>
        <w:tab w:val="right" w:pos="9638"/>
      </w:tabs>
    </w:pPr>
  </w:style>
  <w:style w:type="paragraph" w:styleId="ab">
    <w:name w:val="header"/>
    <w:basedOn w:val="a0"/>
    <w:pPr>
      <w:tabs>
        <w:tab w:val="center" w:pos="4153"/>
        <w:tab w:val="right" w:pos="8306"/>
      </w:tabs>
      <w:snapToGrid w:val="0"/>
    </w:pPr>
    <w:rPr>
      <w:sz w:val="20"/>
      <w:szCs w:val="20"/>
    </w:rPr>
  </w:style>
  <w:style w:type="paragraph" w:styleId="ac">
    <w:name w:val="footer"/>
    <w:basedOn w:val="a0"/>
    <w:pPr>
      <w:tabs>
        <w:tab w:val="center" w:pos="4153"/>
        <w:tab w:val="right" w:pos="8306"/>
      </w:tabs>
      <w:snapToGrid w:val="0"/>
    </w:pPr>
    <w:rPr>
      <w:sz w:val="20"/>
      <w:szCs w:val="20"/>
    </w:rPr>
  </w:style>
  <w:style w:type="paragraph" w:customStyle="1" w:styleId="15pt">
    <w:name w:val="樣式 行距:  固定行高15 pt"/>
    <w:basedOn w:val="a0"/>
    <w:next w:val="15pt215pt0"/>
    <w:qFormat/>
    <w:pPr>
      <w:spacing w:line="400" w:lineRule="exact"/>
      <w:ind w:firstLine="560"/>
    </w:pPr>
    <w:rPr>
      <w:rFonts w:cs="新細明體"/>
      <w:szCs w:val="20"/>
    </w:rPr>
  </w:style>
  <w:style w:type="paragraph" w:customStyle="1" w:styleId="1pt2">
    <w:name w:val="樣式 樣式 行距:  固定行高1 pt :  2 字元"/>
    <w:basedOn w:val="15pt"/>
    <w:next w:val="15pt20"/>
    <w:qFormat/>
    <w:pPr>
      <w:ind w:firstLine="480"/>
    </w:pPr>
  </w:style>
  <w:style w:type="paragraph" w:customStyle="1" w:styleId="15pt20">
    <w:name w:val="樣式 行距:  固定行高 15 pt 第一行:  2 字元"/>
    <w:basedOn w:val="a0"/>
    <w:qFormat/>
    <w:pPr>
      <w:spacing w:line="400" w:lineRule="exact"/>
      <w:ind w:firstLine="561"/>
    </w:pPr>
    <w:rPr>
      <w:rFonts w:cs="新細明體"/>
      <w:szCs w:val="20"/>
    </w:rPr>
  </w:style>
  <w:style w:type="paragraph" w:customStyle="1" w:styleId="15pt215pt0">
    <w:name w:val="樣式 樣式 行距:  固定行高 15 pt 第一行:  2 字元 + 加寬  15 pt"/>
    <w:basedOn w:val="15pt20"/>
    <w:qFormat/>
    <w:rPr>
      <w:spacing w:val="21"/>
      <w:kern w:val="0"/>
    </w:rPr>
  </w:style>
  <w:style w:type="paragraph" w:customStyle="1" w:styleId="15pt22">
    <w:name w:val="樣式 樣式 行距:  固定行高 15 pt 第一行:  2 字元 + 第一行:  2 字元"/>
    <w:basedOn w:val="15pt20"/>
    <w:next w:val="15pt"/>
    <w:qFormat/>
    <w:pPr>
      <w:ind w:firstLine="480"/>
    </w:pPr>
  </w:style>
  <w:style w:type="paragraph" w:styleId="a1">
    <w:name w:val="Body Text Indent"/>
    <w:basedOn w:val="a0"/>
    <w:qFormat/>
    <w:pPr>
      <w:ind w:left="480"/>
    </w:pPr>
  </w:style>
  <w:style w:type="paragraph" w:customStyle="1" w:styleId="80">
    <w:name w:val="樣式8"/>
    <w:basedOn w:val="1"/>
    <w:qFormat/>
    <w:pPr>
      <w:widowControl/>
      <w:numPr>
        <w:numId w:val="3"/>
      </w:numPr>
      <w:tabs>
        <w:tab w:val="left" w:pos="-1998"/>
        <w:tab w:val="left" w:pos="-1971"/>
      </w:tabs>
      <w:spacing w:before="0" w:after="0" w:line="400" w:lineRule="exact"/>
    </w:pPr>
    <w:rPr>
      <w:rFonts w:eastAsia="新細明體"/>
      <w:b/>
      <w:kern w:val="0"/>
    </w:rPr>
  </w:style>
  <w:style w:type="paragraph" w:styleId="ad">
    <w:name w:val="List Paragraph"/>
    <w:basedOn w:val="a0"/>
    <w:qFormat/>
    <w:pPr>
      <w:suppressAutoHyphens w:val="0"/>
      <w:ind w:left="480"/>
      <w:textAlignment w:val="auto"/>
    </w:pPr>
    <w:rPr>
      <w:rFonts w:ascii="Calibri" w:eastAsia="Calibri" w:hAnsi="Calibri" w:cs="Calibri"/>
      <w:szCs w:val="22"/>
    </w:rPr>
  </w:style>
  <w:style w:type="paragraph" w:styleId="ae">
    <w:name w:val="Balloon Text"/>
    <w:basedOn w:val="a0"/>
    <w:qFormat/>
    <w:rPr>
      <w:rFonts w:ascii="Cambria" w:eastAsia="Cambria" w:hAnsi="Cambria" w:cs="Cambria"/>
      <w:sz w:val="18"/>
      <w:szCs w:val="18"/>
    </w:rPr>
  </w:style>
  <w:style w:type="paragraph" w:customStyle="1" w:styleId="DocumentMap">
    <w:name w:val="DocumentMap"/>
    <w:qFormat/>
    <w:pPr>
      <w:textAlignment w:val="auto"/>
    </w:pPr>
  </w:style>
  <w:style w:type="paragraph" w:customStyle="1" w:styleId="af">
    <w:name w:val="表格內容"/>
    <w:basedOn w:val="a0"/>
    <w:qFormat/>
    <w:pPr>
      <w:suppressLineNumbers/>
      <w:suppressAutoHyphens w:val="0"/>
    </w:pPr>
  </w:style>
  <w:style w:type="paragraph" w:customStyle="1" w:styleId="af0">
    <w:name w:val="表格標題"/>
    <w:basedOn w:val="af"/>
    <w:qFormat/>
    <w:pPr>
      <w:jc w:val="center"/>
    </w:pPr>
    <w:rPr>
      <w:b/>
      <w:bCs/>
    </w:rPr>
  </w:style>
  <w:style w:type="numbering" w:customStyle="1" w:styleId="123">
    <w:name w:val="編號 123"/>
    <w:qFormat/>
  </w:style>
  <w:style w:type="numbering" w:customStyle="1" w:styleId="LFO21">
    <w:name w:val="LFO2_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171</Words>
  <Characters>977</Characters>
  <Application>Microsoft Office Word</Application>
  <DocSecurity>0</DocSecurity>
  <Lines>8</Lines>
  <Paragraphs>2</Paragraphs>
  <ScaleCrop>false</ScaleCrop>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臺北縣政府（工務局）會勘紀錄</dc:title>
  <dc:subject/>
  <dc:creator>TPC</dc:creator>
  <dc:description/>
  <cp:lastModifiedBy>莊朝鈞</cp:lastModifiedBy>
  <cp:revision>20</cp:revision>
  <cp:lastPrinted>2021-07-27T06:11:00Z</cp:lastPrinted>
  <dcterms:created xsi:type="dcterms:W3CDTF">2021-10-29T08:33:00Z</dcterms:created>
  <dcterms:modified xsi:type="dcterms:W3CDTF">2022-04-07T01:30:00Z</dcterms:modified>
  <dc:language>zh-TW</dc:language>
</cp:coreProperties>
</file>