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E04" w:rsidRPr="00741E04" w:rsidRDefault="009B024D" w:rsidP="009B024D">
      <w:pPr>
        <w:widowControl/>
        <w:spacing w:after="150"/>
        <w:rPr>
          <w:rFonts w:ascii="標楷體" w:eastAsia="標楷體" w:hAnsi="標楷體" w:cs="新細明體"/>
          <w:color w:val="000000"/>
          <w:spacing w:val="15"/>
          <w:kern w:val="0"/>
          <w:sz w:val="72"/>
          <w:szCs w:val="72"/>
        </w:rPr>
      </w:pPr>
      <w:r>
        <w:rPr>
          <w:noProof/>
        </w:rPr>
        <w:drawing>
          <wp:anchor distT="0" distB="0" distL="114300" distR="114300" simplePos="0" relativeHeight="251664896" behindDoc="0" locked="0" layoutInCell="1" allowOverlap="1">
            <wp:simplePos x="0" y="0"/>
            <wp:positionH relativeFrom="column">
              <wp:posOffset>130175</wp:posOffset>
            </wp:positionH>
            <wp:positionV relativeFrom="paragraph">
              <wp:posOffset>116205</wp:posOffset>
            </wp:positionV>
            <wp:extent cx="809625" cy="1031240"/>
            <wp:effectExtent l="0" t="0" r="9525" b="0"/>
            <wp:wrapSquare wrapText="bothSides"/>
            <wp:docPr id="12" name="圖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30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09625" cy="1031240"/>
                    </a:xfrm>
                    <a:prstGeom prst="rect">
                      <a:avLst/>
                    </a:prstGeom>
                  </pic:spPr>
                </pic:pic>
              </a:graphicData>
            </a:graphic>
            <wp14:sizeRelH relativeFrom="margin">
              <wp14:pctWidth>0</wp14:pctWidth>
            </wp14:sizeRelH>
          </wp:anchor>
        </w:drawing>
      </w:r>
      <w:r w:rsidR="00741E04" w:rsidRPr="00741E04">
        <w:rPr>
          <w:rFonts w:ascii="標楷體" w:eastAsia="標楷體" w:hAnsi="標楷體" w:cs="新細明體"/>
          <w:color w:val="000000"/>
          <w:spacing w:val="15"/>
          <w:kern w:val="0"/>
          <w:sz w:val="72"/>
          <w:szCs w:val="72"/>
        </w:rPr>
        <w:t>濟部水利署第七河川</w:t>
      </w:r>
      <w:r w:rsidR="00C35C8A">
        <w:rPr>
          <w:rFonts w:ascii="標楷體" w:eastAsia="標楷體" w:hAnsi="標楷體" w:cs="新細明體"/>
          <w:color w:val="000000"/>
          <w:spacing w:val="15"/>
          <w:kern w:val="0"/>
          <w:sz w:val="72"/>
          <w:szCs w:val="72"/>
        </w:rPr>
        <w:t>分署</w:t>
      </w:r>
    </w:p>
    <w:p w:rsidR="008839F6" w:rsidRPr="009B024D" w:rsidRDefault="00741E04" w:rsidP="009B024D">
      <w:pPr>
        <w:widowControl/>
        <w:spacing w:after="150"/>
        <w:ind w:firstLineChars="100" w:firstLine="535"/>
        <w:rPr>
          <w:rFonts w:ascii="標楷體" w:eastAsia="標楷體" w:hAnsi="標楷體" w:cs="新細明體"/>
          <w:color w:val="000000"/>
          <w:spacing w:val="15"/>
          <w:kern w:val="0"/>
          <w:sz w:val="52"/>
          <w:szCs w:val="52"/>
        </w:rPr>
      </w:pPr>
      <w:r w:rsidRPr="009B024D">
        <w:rPr>
          <w:rFonts w:ascii="標楷體" w:eastAsia="標楷體" w:hAnsi="標楷體" w:cs="新細明體"/>
          <w:color w:val="000000"/>
          <w:spacing w:val="15"/>
          <w:kern w:val="0"/>
          <w:sz w:val="52"/>
          <w:szCs w:val="52"/>
        </w:rPr>
        <w:t>機關安全暨公務機密維護管理</w:t>
      </w:r>
      <w:r w:rsidR="00582BFF" w:rsidRPr="009B024D">
        <w:rPr>
          <w:noProof/>
          <w:sz w:val="52"/>
          <w:szCs w:val="52"/>
        </w:rPr>
        <mc:AlternateContent>
          <mc:Choice Requires="wps">
            <w:drawing>
              <wp:anchor distT="0" distB="0" distL="114300" distR="114300" simplePos="0" relativeHeight="251660800" behindDoc="0" locked="0" layoutInCell="1" allowOverlap="1" wp14:anchorId="47E7080B" wp14:editId="052C72C7">
                <wp:simplePos x="0" y="0"/>
                <wp:positionH relativeFrom="column">
                  <wp:posOffset>0</wp:posOffset>
                </wp:positionH>
                <wp:positionV relativeFrom="paragraph">
                  <wp:posOffset>0</wp:posOffset>
                </wp:positionV>
                <wp:extent cx="635000" cy="635000"/>
                <wp:effectExtent l="9525" t="9525" r="12700" b="12700"/>
                <wp:wrapNone/>
                <wp:docPr id="10"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BAC1C" id="shapetype_136"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" path="m,l21600,em,21600r21600,e">
                <v:stroke joinstyle="miter"/>
                <v:path o:connecttype="custom" o:connectlocs="0,0;635000,0;0,635000;635000,635000" o:connectangles="0,0,0,0"/>
                <o:lock v:ext="edit" selection="t"/>
              </v:shape>
            </w:pict>
          </mc:Fallback>
        </mc:AlternateContent>
      </w:r>
      <w:r w:rsidR="00582BFF" w:rsidRPr="009B024D">
        <w:rPr>
          <w:noProof/>
          <w:sz w:val="52"/>
          <w:szCs w:val="52"/>
        </w:rPr>
        <mc:AlternateContent>
          <mc:Choice Requires="wps">
            <w:drawing>
              <wp:anchor distT="0" distB="0" distL="114300" distR="114300" simplePos="0" relativeHeight="251661824" behindDoc="0" locked="0" layoutInCell="1" allowOverlap="1" wp14:anchorId="153BFB89" wp14:editId="392D75EF">
                <wp:simplePos x="0" y="0"/>
                <wp:positionH relativeFrom="column">
                  <wp:posOffset>1090930</wp:posOffset>
                </wp:positionH>
                <wp:positionV relativeFrom="paragraph">
                  <wp:posOffset>95250</wp:posOffset>
                </wp:positionV>
                <wp:extent cx="5619115" cy="999490"/>
                <wp:effectExtent l="0" t="0" r="0" b="0"/>
                <wp:wrapNone/>
                <wp:docPr id="7"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115" cy="999490"/>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path>
                            <a:path w="21600" h="21600">
                              <a:moveTo>
                                <a:pt x="0" y="21600"/>
                              </a:moveTo>
                              <a:lnTo>
                                <a:pt x="21600" y="21600"/>
                              </a:lnTo>
                            </a:path>
                          </a:pathLst>
                        </a:custGeom>
                        <a:solidFill>
                          <a:srgbClr val="336699"/>
                        </a:solidFill>
                        <a:ln>
                          <a:noFill/>
                        </a:ln>
                        <a:extLst>
                          <a:ext uri="{91240B29-F687-4F45-9708-019B960494DF}">
                            <a14:hiddenLine xmlns:a14="http://schemas.microsoft.com/office/drawing/2010/main" w="9525" cap="flat">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8835F5" id="shape_0" o:spid="_x0000_s1026" style="position:absolute;margin-left:85.9pt;margin-top:7.5pt;width:442.45pt;height:78.7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" path="m,l21600,em,21600r21600,e" fillcolor="#369" stroked="f" strokecolor="#3465a4">
                <v:path o:connecttype="custom" o:connectlocs="0,0;5619115,0;0,999490;5619115,999490" o:connectangles="0,0,0,0"/>
              </v:shape>
            </w:pict>
          </mc:Fallback>
        </mc:AlternateContent>
      </w:r>
    </w:p>
    <w:p w:rsidR="00A059F1" w:rsidRDefault="009B024D" w:rsidP="000C18F3">
      <w:pPr>
        <w:widowControl/>
        <w:spacing w:after="150"/>
        <w:rPr>
          <w:rFonts w:ascii="標楷體" w:eastAsia="標楷體" w:hAnsi="標楷體" w:cs="新細明體"/>
          <w:b/>
          <w:color w:val="auto"/>
          <w:spacing w:val="15"/>
          <w:kern w:val="0"/>
          <w:sz w:val="52"/>
          <w:szCs w:val="48"/>
        </w:rPr>
      </w:pPr>
      <w:r w:rsidRPr="00BE6F4D">
        <w:rPr>
          <w:rFonts w:ascii="標楷體" w:eastAsia="標楷體" w:hAnsi="標楷體" w:cs="新細明體"/>
          <w:b/>
          <w:color w:val="auto"/>
          <w:spacing w:val="15"/>
          <w:kern w:val="0"/>
          <w:sz w:val="52"/>
          <w:szCs w:val="48"/>
        </w:rPr>
        <w:t>機關安全維護宣導</w:t>
      </w:r>
    </w:p>
    <w:p w:rsidR="000C18F3" w:rsidRDefault="00B463E3" w:rsidP="00837D70">
      <w:pPr>
        <w:pStyle w:val="3"/>
        <w:rPr>
          <w:rFonts w:ascii="Arial" w:hAnsi="Arial" w:cs="Arial"/>
          <w:b/>
          <w:bCs/>
          <w:color w:val="31849B" w:themeColor="accent5" w:themeShade="BF"/>
          <w:sz w:val="40"/>
          <w:szCs w:val="40"/>
        </w:rPr>
      </w:pPr>
      <w:bookmarkStart w:id="0" w:name="_GoBack"/>
      <w:bookmarkEnd w:id="0"/>
      <w:r>
        <w:rPr>
          <w:rFonts w:ascii="Arial" w:hAnsi="Arial" w:cs="Arial" w:hint="eastAsia"/>
          <w:b/>
          <w:bCs/>
          <w:color w:val="31849B" w:themeColor="accent5" w:themeShade="BF"/>
          <w:sz w:val="40"/>
          <w:szCs w:val="40"/>
        </w:rPr>
        <w:t xml:space="preserve"> </w:t>
      </w:r>
      <w:r w:rsidR="005119A2" w:rsidRPr="005119A2">
        <w:rPr>
          <w:rFonts w:ascii="Arial" w:hAnsi="Arial" w:cs="Arial"/>
          <w:b/>
          <w:bCs/>
          <w:color w:val="31849B" w:themeColor="accent5" w:themeShade="BF"/>
          <w:sz w:val="40"/>
          <w:szCs w:val="40"/>
        </w:rPr>
        <w:t>機關安全維護的基本觀念</w:t>
      </w:r>
    </w:p>
    <w:p w:rsidR="004676CE" w:rsidRPr="00B87D1C" w:rsidRDefault="00B463E3" w:rsidP="00C34874">
      <w:pPr>
        <w:spacing w:line="276" w:lineRule="auto"/>
        <w:jc w:val="distribute"/>
        <w:rPr>
          <w:rFonts w:ascii="標楷體" w:eastAsia="標楷體" w:hAnsi="標楷體" w:cs="Helvetica"/>
          <w:b/>
          <w:bCs/>
          <w:color w:val="365F91" w:themeColor="accent1" w:themeShade="BF"/>
          <w:kern w:val="0"/>
          <w:sz w:val="44"/>
          <w:szCs w:val="44"/>
          <w:u w:val="single"/>
        </w:rPr>
      </w:pPr>
      <w:r>
        <w:rPr>
          <w:rFonts w:ascii="標楷體" w:eastAsia="標楷體" w:hAnsi="標楷體" w:cs="Helvetica"/>
          <w:b/>
          <w:bCs/>
          <w:noProof/>
          <w:color w:val="365F91" w:themeColor="accent1" w:themeShade="BF"/>
          <w:kern w:val="0"/>
          <w:sz w:val="32"/>
          <w:szCs w:val="32"/>
          <w:u w:val="single"/>
        </w:rPr>
        <w:drawing>
          <wp:inline distT="0" distB="0" distL="0" distR="0" wp14:anchorId="6608212D" wp14:editId="60EDAA77">
            <wp:extent cx="4474800" cy="2858400"/>
            <wp:effectExtent l="0" t="0" r="254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4800" cy="2858400"/>
                    </a:xfrm>
                    <a:prstGeom prst="rect">
                      <a:avLst/>
                    </a:prstGeom>
                    <a:noFill/>
                  </pic:spPr>
                </pic:pic>
              </a:graphicData>
            </a:graphic>
          </wp:inline>
        </w:drawing>
      </w:r>
    </w:p>
    <w:p w:rsidR="004676CE" w:rsidRDefault="00C34874" w:rsidP="007C02FD">
      <w:pPr>
        <w:spacing w:line="720" w:lineRule="auto"/>
        <w:rPr>
          <w:rFonts w:ascii="標楷體" w:eastAsia="標楷體" w:hAnsi="標楷體" w:cs="Helvetica"/>
          <w:b/>
          <w:bCs/>
          <w:color w:val="365F91" w:themeColor="accent1" w:themeShade="BF"/>
          <w:kern w:val="0"/>
          <w:sz w:val="32"/>
          <w:szCs w:val="32"/>
          <w:u w:val="single"/>
        </w:rPr>
      </w:pPr>
      <w:r w:rsidRPr="00ED00FD">
        <w:rPr>
          <w:rFonts w:cs="Helvetica"/>
          <w:noProof/>
          <w:color w:val="000000"/>
          <w:sz w:val="32"/>
          <w:szCs w:val="32"/>
        </w:rPr>
        <w:drawing>
          <wp:anchor distT="0" distB="0" distL="114300" distR="114300" simplePos="0" relativeHeight="251673088" behindDoc="0" locked="0" layoutInCell="1" allowOverlap="1" wp14:anchorId="7E53D483" wp14:editId="710CA14B">
            <wp:simplePos x="0" y="0"/>
            <wp:positionH relativeFrom="margin">
              <wp:posOffset>1079500</wp:posOffset>
            </wp:positionH>
            <wp:positionV relativeFrom="paragraph">
              <wp:posOffset>189230</wp:posOffset>
            </wp:positionV>
            <wp:extent cx="4560570" cy="4133850"/>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560570" cy="4133850"/>
                    </a:xfrm>
                    <a:prstGeom prst="rect">
                      <a:avLst/>
                    </a:prstGeom>
                  </pic:spPr>
                </pic:pic>
              </a:graphicData>
            </a:graphic>
            <wp14:sizeRelH relativeFrom="margin">
              <wp14:pctWidth>0</wp14:pctWidth>
            </wp14:sizeRelH>
            <wp14:sizeRelV relativeFrom="margin">
              <wp14:pctHeight>0</wp14:pctHeight>
            </wp14:sizeRelV>
          </wp:anchor>
        </w:drawing>
      </w:r>
    </w:p>
    <w:p w:rsidR="0006753F" w:rsidRDefault="0006753F" w:rsidP="0006753F">
      <w:pPr>
        <w:pStyle w:val="Web"/>
        <w:spacing w:beforeAutospacing="0" w:afterAutospacing="0" w:line="276" w:lineRule="auto"/>
        <w:rPr>
          <w:rFonts w:cs="Arial"/>
          <w:b/>
          <w:bCs/>
          <w:sz w:val="56"/>
          <w:szCs w:val="48"/>
        </w:rPr>
      </w:pPr>
    </w:p>
    <w:p w:rsidR="0006753F" w:rsidRDefault="0006753F" w:rsidP="0006753F">
      <w:pPr>
        <w:pStyle w:val="Web"/>
        <w:spacing w:beforeAutospacing="0" w:afterAutospacing="0" w:line="276" w:lineRule="auto"/>
        <w:rPr>
          <w:rFonts w:cs="Arial"/>
          <w:b/>
          <w:bCs/>
          <w:sz w:val="56"/>
          <w:szCs w:val="48"/>
        </w:rPr>
      </w:pPr>
    </w:p>
    <w:p w:rsidR="0006753F" w:rsidRDefault="0006753F" w:rsidP="0006753F">
      <w:pPr>
        <w:pStyle w:val="Web"/>
        <w:spacing w:beforeAutospacing="0" w:afterAutospacing="0" w:line="276" w:lineRule="auto"/>
        <w:rPr>
          <w:rFonts w:cs="Arial"/>
          <w:b/>
          <w:bCs/>
          <w:sz w:val="56"/>
          <w:szCs w:val="48"/>
        </w:rPr>
      </w:pPr>
    </w:p>
    <w:p w:rsidR="0006753F" w:rsidRDefault="0006753F" w:rsidP="0006753F">
      <w:pPr>
        <w:pStyle w:val="Web"/>
        <w:spacing w:beforeAutospacing="0" w:afterAutospacing="0" w:line="276" w:lineRule="auto"/>
        <w:rPr>
          <w:rFonts w:cs="Arial"/>
          <w:b/>
          <w:bCs/>
          <w:sz w:val="56"/>
          <w:szCs w:val="48"/>
        </w:rPr>
      </w:pPr>
    </w:p>
    <w:p w:rsidR="0006753F" w:rsidRDefault="0006753F" w:rsidP="0006753F">
      <w:pPr>
        <w:pStyle w:val="Web"/>
        <w:spacing w:beforeAutospacing="0" w:afterAutospacing="0" w:line="276" w:lineRule="auto"/>
        <w:rPr>
          <w:rFonts w:cs="Arial"/>
          <w:b/>
          <w:bCs/>
          <w:sz w:val="56"/>
          <w:szCs w:val="48"/>
        </w:rPr>
      </w:pPr>
    </w:p>
    <w:p w:rsidR="0006753F" w:rsidRDefault="0006753F" w:rsidP="00641B71">
      <w:pPr>
        <w:pStyle w:val="Web"/>
        <w:spacing w:beforeAutospacing="0" w:afterAutospacing="0" w:line="276" w:lineRule="auto"/>
        <w:ind w:firstLine="0"/>
        <w:rPr>
          <w:rFonts w:cs="Arial"/>
          <w:b/>
          <w:bCs/>
          <w:sz w:val="56"/>
          <w:szCs w:val="48"/>
        </w:rPr>
      </w:pPr>
    </w:p>
    <w:p w:rsidR="00641B71" w:rsidRDefault="00641B71" w:rsidP="0006753F">
      <w:pPr>
        <w:pStyle w:val="Web"/>
        <w:spacing w:beforeAutospacing="0" w:afterAutospacing="0" w:line="276" w:lineRule="auto"/>
        <w:ind w:firstLine="0"/>
        <w:rPr>
          <w:rFonts w:cs="Arial"/>
          <w:b/>
          <w:bCs/>
          <w:sz w:val="56"/>
          <w:szCs w:val="48"/>
        </w:rPr>
      </w:pPr>
    </w:p>
    <w:p w:rsidR="00A218FB" w:rsidRPr="0006753F" w:rsidRDefault="00BE6F4D" w:rsidP="0006753F">
      <w:pPr>
        <w:pStyle w:val="Web"/>
        <w:spacing w:beforeAutospacing="0" w:afterAutospacing="0" w:line="276" w:lineRule="auto"/>
        <w:ind w:firstLine="0"/>
        <w:rPr>
          <w:rFonts w:cs="新細明體"/>
        </w:rPr>
      </w:pPr>
      <w:r w:rsidRPr="00F62EC5">
        <w:rPr>
          <w:rFonts w:cs="Arial"/>
          <w:b/>
          <w:bCs/>
          <w:sz w:val="56"/>
          <w:szCs w:val="48"/>
        </w:rPr>
        <w:lastRenderedPageBreak/>
        <w:t>公務機密維護宣導</w:t>
      </w:r>
    </w:p>
    <w:p w:rsidR="00A218FB" w:rsidRPr="00AA7004" w:rsidRDefault="00AA7004" w:rsidP="00A218FB">
      <w:pPr>
        <w:pStyle w:val="3"/>
        <w:rPr>
          <w:rFonts w:ascii="標楷體" w:eastAsia="標楷體" w:hAnsi="標楷體" w:cs="Arial"/>
          <w:b/>
          <w:bCs/>
          <w:color w:val="4F81BD" w:themeColor="accent1"/>
          <w:kern w:val="0"/>
          <w:sz w:val="40"/>
          <w:szCs w:val="40"/>
        </w:rPr>
      </w:pPr>
      <w:r w:rsidRPr="00AA7004">
        <w:rPr>
          <w:rFonts w:ascii="標楷體" w:eastAsia="標楷體" w:hAnsi="標楷體" w:cs="Arial"/>
          <w:b/>
          <w:bCs/>
          <w:noProof/>
          <w:color w:val="4F81BD" w:themeColor="accent1"/>
          <w:kern w:val="0"/>
          <w:sz w:val="40"/>
          <w:szCs w:val="40"/>
        </w:rPr>
        <w:drawing>
          <wp:anchor distT="0" distB="0" distL="114300" distR="114300" simplePos="0" relativeHeight="251675136" behindDoc="0" locked="0" layoutInCell="1" allowOverlap="1" wp14:anchorId="75D66912" wp14:editId="3D89C276">
            <wp:simplePos x="0" y="0"/>
            <wp:positionH relativeFrom="margin">
              <wp:align>right</wp:align>
            </wp:positionH>
            <wp:positionV relativeFrom="paragraph">
              <wp:posOffset>287655</wp:posOffset>
            </wp:positionV>
            <wp:extent cx="3009900" cy="3133725"/>
            <wp:effectExtent l="0" t="0" r="0" b="9525"/>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09900" cy="3133725"/>
                    </a:xfrm>
                    <a:prstGeom prst="rect">
                      <a:avLst/>
                    </a:prstGeom>
                  </pic:spPr>
                </pic:pic>
              </a:graphicData>
            </a:graphic>
            <wp14:sizeRelH relativeFrom="margin">
              <wp14:pctWidth>0</wp14:pctWidth>
            </wp14:sizeRelH>
            <wp14:sizeRelV relativeFrom="margin">
              <wp14:pctHeight>0</wp14:pctHeight>
            </wp14:sizeRelV>
          </wp:anchor>
        </w:drawing>
      </w:r>
      <w:r w:rsidR="00A218FB" w:rsidRPr="00A218FB">
        <w:rPr>
          <w:rFonts w:ascii="標楷體" w:eastAsia="標楷體" w:hAnsi="標楷體" w:cs="Arial" w:hint="eastAsia"/>
          <w:b/>
          <w:bCs/>
          <w:color w:val="4F81BD" w:themeColor="accent1"/>
          <w:kern w:val="0"/>
          <w:sz w:val="40"/>
          <w:szCs w:val="40"/>
        </w:rPr>
        <w:t>常見之公務員應保密事項</w:t>
      </w:r>
    </w:p>
    <w:p w:rsidR="00A218FB" w:rsidRDefault="00A218FB" w:rsidP="00A218FB">
      <w:pPr>
        <w:pStyle w:val="3"/>
        <w:spacing w:line="240" w:lineRule="auto"/>
        <w:rPr>
          <w:rFonts w:ascii="標楷體" w:eastAsia="標楷體" w:hAnsi="標楷體" w:cs="Arial"/>
          <w:color w:val="646464"/>
          <w:kern w:val="0"/>
          <w:sz w:val="32"/>
          <w:szCs w:val="32"/>
        </w:rPr>
      </w:pPr>
      <w:r w:rsidRPr="00A218FB">
        <w:rPr>
          <w:rFonts w:ascii="標楷體" w:eastAsia="標楷體" w:hAnsi="標楷體" w:cs="Arial"/>
          <w:color w:val="646464"/>
          <w:kern w:val="0"/>
          <w:sz w:val="32"/>
          <w:szCs w:val="32"/>
        </w:rPr>
        <w:t>(</w:t>
      </w:r>
      <w:proofErr w:type="gramStart"/>
      <w:r w:rsidRPr="00A218FB">
        <w:rPr>
          <w:rFonts w:ascii="標楷體" w:eastAsia="標楷體" w:hAnsi="標楷體" w:cs="Arial"/>
          <w:color w:val="646464"/>
          <w:kern w:val="0"/>
          <w:sz w:val="32"/>
          <w:szCs w:val="32"/>
        </w:rPr>
        <w:t>一</w:t>
      </w:r>
      <w:proofErr w:type="gramEnd"/>
      <w:r w:rsidRPr="00A218FB">
        <w:rPr>
          <w:rFonts w:ascii="標楷體" w:eastAsia="標楷體" w:hAnsi="標楷體" w:cs="Arial"/>
          <w:color w:val="646464"/>
          <w:kern w:val="0"/>
          <w:sz w:val="32"/>
          <w:szCs w:val="32"/>
        </w:rPr>
        <w:t xml:space="preserve">) </w:t>
      </w:r>
      <w:r w:rsidRPr="00A218FB">
        <w:rPr>
          <w:rFonts w:ascii="標楷體" w:eastAsia="標楷體" w:hAnsi="標楷體" w:cs="Arial"/>
          <w:color w:val="646464"/>
          <w:kern w:val="0"/>
          <w:sz w:val="40"/>
          <w:szCs w:val="40"/>
        </w:rPr>
        <w:t xml:space="preserve">採購資料 </w:t>
      </w:r>
      <w:r w:rsidRPr="00A218FB">
        <w:rPr>
          <w:rFonts w:ascii="標楷體" w:eastAsia="標楷體" w:hAnsi="標楷體" w:cs="Arial"/>
          <w:color w:val="646464"/>
          <w:kern w:val="0"/>
          <w:sz w:val="32"/>
          <w:szCs w:val="32"/>
        </w:rPr>
        <w:t xml:space="preserve">    為建立公平、公開的採購程序，《政府採購法》及相關法令設有保密規定，如公告前的招標文件、受評廠商資料、開標</w:t>
      </w:r>
      <w:proofErr w:type="gramStart"/>
      <w:r w:rsidRPr="00A218FB">
        <w:rPr>
          <w:rFonts w:ascii="標楷體" w:eastAsia="標楷體" w:hAnsi="標楷體" w:cs="Arial"/>
          <w:color w:val="646464"/>
          <w:kern w:val="0"/>
          <w:sz w:val="32"/>
          <w:szCs w:val="32"/>
        </w:rPr>
        <w:t>後至決標</w:t>
      </w:r>
      <w:proofErr w:type="gramEnd"/>
      <w:r w:rsidRPr="00A218FB">
        <w:rPr>
          <w:rFonts w:ascii="標楷體" w:eastAsia="標楷體" w:hAnsi="標楷體" w:cs="Arial"/>
          <w:color w:val="646464"/>
          <w:kern w:val="0"/>
          <w:sz w:val="32"/>
          <w:szCs w:val="32"/>
        </w:rPr>
        <w:t>前的底價資料、於開始評選前的採購評選委員會委員名單、各出席評選委員之</w:t>
      </w:r>
      <w:proofErr w:type="gramStart"/>
      <w:r w:rsidRPr="00A218FB">
        <w:rPr>
          <w:rFonts w:ascii="標楷體" w:eastAsia="標楷體" w:hAnsi="標楷體" w:cs="Arial"/>
          <w:color w:val="646464"/>
          <w:kern w:val="0"/>
          <w:sz w:val="32"/>
          <w:szCs w:val="32"/>
        </w:rPr>
        <w:t>評分或序位</w:t>
      </w:r>
      <w:proofErr w:type="gramEnd"/>
      <w:r w:rsidRPr="00A218FB">
        <w:rPr>
          <w:rFonts w:ascii="標楷體" w:eastAsia="標楷體" w:hAnsi="標楷體" w:cs="Arial"/>
          <w:color w:val="646464"/>
          <w:kern w:val="0"/>
          <w:sz w:val="32"/>
          <w:szCs w:val="32"/>
        </w:rPr>
        <w:t>評比表、採購稽核或工程施工查核資料等，除有法定例外情況</w:t>
      </w:r>
      <w:proofErr w:type="gramStart"/>
      <w:r w:rsidRPr="00A218FB">
        <w:rPr>
          <w:rFonts w:ascii="標楷體" w:eastAsia="標楷體" w:hAnsi="標楷體" w:cs="Arial"/>
          <w:color w:val="646464"/>
          <w:kern w:val="0"/>
          <w:sz w:val="32"/>
          <w:szCs w:val="32"/>
        </w:rPr>
        <w:t>外均應保密</w:t>
      </w:r>
      <w:proofErr w:type="gramEnd"/>
      <w:r w:rsidRPr="00A218FB">
        <w:rPr>
          <w:rFonts w:ascii="標楷體" w:eastAsia="標楷體" w:hAnsi="標楷體" w:cs="Arial"/>
          <w:color w:val="646464"/>
          <w:kern w:val="0"/>
          <w:sz w:val="32"/>
          <w:szCs w:val="32"/>
        </w:rPr>
        <w:t xml:space="preserve">。 </w:t>
      </w:r>
    </w:p>
    <w:p w:rsidR="0006753F" w:rsidRDefault="00A218FB" w:rsidP="00A218FB">
      <w:pPr>
        <w:pStyle w:val="3"/>
        <w:spacing w:line="240" w:lineRule="auto"/>
        <w:rPr>
          <w:rFonts w:ascii="標楷體" w:eastAsia="標楷體" w:hAnsi="標楷體" w:cs="Arial"/>
          <w:color w:val="646464"/>
          <w:kern w:val="0"/>
          <w:sz w:val="32"/>
          <w:szCs w:val="32"/>
        </w:rPr>
      </w:pPr>
      <w:r w:rsidRPr="00A218FB">
        <w:rPr>
          <w:rFonts w:ascii="標楷體" w:eastAsia="標楷體" w:hAnsi="標楷體" w:cs="Arial"/>
          <w:color w:val="646464"/>
          <w:kern w:val="0"/>
          <w:sz w:val="32"/>
          <w:szCs w:val="32"/>
        </w:rPr>
        <w:t xml:space="preserve">(二) </w:t>
      </w:r>
      <w:r w:rsidRPr="00A218FB">
        <w:rPr>
          <w:rFonts w:ascii="標楷體" w:eastAsia="標楷體" w:hAnsi="標楷體" w:cs="Arial"/>
          <w:color w:val="646464"/>
          <w:kern w:val="0"/>
          <w:sz w:val="40"/>
          <w:szCs w:val="40"/>
        </w:rPr>
        <w:t>個人資料</w:t>
      </w:r>
      <w:r w:rsidRPr="00A218FB">
        <w:rPr>
          <w:rFonts w:ascii="標楷體" w:eastAsia="標楷體" w:hAnsi="標楷體" w:cs="Arial"/>
          <w:color w:val="646464"/>
          <w:kern w:val="0"/>
          <w:sz w:val="32"/>
          <w:szCs w:val="32"/>
        </w:rPr>
        <w:t xml:space="preserve">     由於政府機關持有龐大的個人資料，在處理涉及個資時，常會困擾是否應以密件為之，有幾種常見情形：若是陳情人資料，依《行政程序法》規定，人民之陳情有保密必要者，受理機關在處理時應不予公開；若是檢舉人資料，受理</w:t>
      </w:r>
      <w:r w:rsidRPr="00A218FB">
        <w:rPr>
          <w:rFonts w:ascii="標楷體" w:eastAsia="標楷體" w:hAnsi="標楷體" w:cs="Arial" w:hint="eastAsia"/>
          <w:color w:val="646464"/>
          <w:kern w:val="0"/>
          <w:sz w:val="32"/>
          <w:szCs w:val="32"/>
        </w:rPr>
        <w:t>檢舉機關依《獎勵保護檢舉貪污瀆職辦法》，對於檢舉人及檢舉有關資料應予保密；若是納稅義務人之財務狀況資料，稅捐</w:t>
      </w:r>
      <w:proofErr w:type="gramStart"/>
      <w:r w:rsidRPr="00A218FB">
        <w:rPr>
          <w:rFonts w:ascii="標楷體" w:eastAsia="標楷體" w:hAnsi="標楷體" w:cs="Arial" w:hint="eastAsia"/>
          <w:color w:val="646464"/>
          <w:kern w:val="0"/>
          <w:sz w:val="32"/>
          <w:szCs w:val="32"/>
        </w:rPr>
        <w:t>稽</w:t>
      </w:r>
      <w:proofErr w:type="gramEnd"/>
      <w:r w:rsidRPr="00A218FB">
        <w:rPr>
          <w:rFonts w:ascii="標楷體" w:eastAsia="標楷體" w:hAnsi="標楷體" w:cs="Arial" w:hint="eastAsia"/>
          <w:color w:val="646464"/>
          <w:kern w:val="0"/>
          <w:sz w:val="32"/>
          <w:szCs w:val="32"/>
        </w:rPr>
        <w:t>徵人員依《稅捐稽徵法》，對於其財產、所得、營業、納稅等資料，應絕對保守秘密；另若屬前述以外之</w:t>
      </w:r>
      <w:proofErr w:type="gramStart"/>
      <w:r w:rsidRPr="00A218FB">
        <w:rPr>
          <w:rFonts w:ascii="標楷體" w:eastAsia="標楷體" w:hAnsi="標楷體" w:cs="Arial" w:hint="eastAsia"/>
          <w:color w:val="646464"/>
          <w:kern w:val="0"/>
          <w:sz w:val="32"/>
          <w:szCs w:val="32"/>
        </w:rPr>
        <w:t>個</w:t>
      </w:r>
      <w:proofErr w:type="gramEnd"/>
      <w:r w:rsidRPr="00A218FB">
        <w:rPr>
          <w:rFonts w:ascii="標楷體" w:eastAsia="標楷體" w:hAnsi="標楷體" w:cs="Arial" w:hint="eastAsia"/>
          <w:color w:val="646464"/>
          <w:kern w:val="0"/>
          <w:sz w:val="32"/>
          <w:szCs w:val="32"/>
        </w:rPr>
        <w:t>資，《個人資料保護法》並無保密之規定，</w:t>
      </w:r>
      <w:proofErr w:type="gramStart"/>
      <w:r w:rsidRPr="00A218FB">
        <w:rPr>
          <w:rFonts w:ascii="標楷體" w:eastAsia="標楷體" w:hAnsi="標楷體" w:cs="Arial" w:hint="eastAsia"/>
          <w:color w:val="646464"/>
          <w:kern w:val="0"/>
          <w:sz w:val="32"/>
          <w:szCs w:val="32"/>
        </w:rPr>
        <w:t>僅明定</w:t>
      </w:r>
      <w:proofErr w:type="gramEnd"/>
      <w:r w:rsidRPr="00A218FB">
        <w:rPr>
          <w:rFonts w:ascii="標楷體" w:eastAsia="標楷體" w:hAnsi="標楷體" w:cs="Arial" w:hint="eastAsia"/>
          <w:color w:val="646464"/>
          <w:kern w:val="0"/>
          <w:sz w:val="32"/>
          <w:szCs w:val="32"/>
        </w:rPr>
        <w:t>公務機關對於</w:t>
      </w:r>
      <w:proofErr w:type="gramStart"/>
      <w:r w:rsidRPr="00A218FB">
        <w:rPr>
          <w:rFonts w:ascii="標楷體" w:eastAsia="標楷體" w:hAnsi="標楷體" w:cs="Arial" w:hint="eastAsia"/>
          <w:color w:val="646464"/>
          <w:kern w:val="0"/>
          <w:sz w:val="32"/>
          <w:szCs w:val="32"/>
        </w:rPr>
        <w:t>個</w:t>
      </w:r>
      <w:proofErr w:type="gramEnd"/>
      <w:r w:rsidRPr="00A218FB">
        <w:rPr>
          <w:rFonts w:ascii="標楷體" w:eastAsia="標楷體" w:hAnsi="標楷體" w:cs="Arial" w:hint="eastAsia"/>
          <w:color w:val="646464"/>
          <w:kern w:val="0"/>
          <w:sz w:val="32"/>
          <w:szCs w:val="32"/>
        </w:rPr>
        <w:t>資檔案應指定專人辦理安全維護事項，非公務機關應</w:t>
      </w:r>
      <w:proofErr w:type="gramStart"/>
      <w:r w:rsidRPr="00A218FB">
        <w:rPr>
          <w:rFonts w:ascii="標楷體" w:eastAsia="標楷體" w:hAnsi="標楷體" w:cs="Arial" w:hint="eastAsia"/>
          <w:color w:val="646464"/>
          <w:kern w:val="0"/>
          <w:sz w:val="32"/>
          <w:szCs w:val="32"/>
        </w:rPr>
        <w:t>採</w:t>
      </w:r>
      <w:proofErr w:type="gramEnd"/>
      <w:r w:rsidRPr="00A218FB">
        <w:rPr>
          <w:rFonts w:ascii="標楷體" w:eastAsia="標楷體" w:hAnsi="標楷體" w:cs="Arial" w:hint="eastAsia"/>
          <w:color w:val="646464"/>
          <w:kern w:val="0"/>
          <w:sz w:val="32"/>
          <w:szCs w:val="32"/>
        </w:rPr>
        <w:t>行適當之安全措施，其目的係防止個資被竊取、竄改、毀損、滅失或洩漏；然為避免不當洩漏引致責任，政府機關現行多以</w:t>
      </w:r>
      <w:r w:rsidRPr="00A218FB">
        <w:rPr>
          <w:rFonts w:ascii="標楷體" w:eastAsia="標楷體" w:hAnsi="標楷體" w:cs="Arial" w:hint="eastAsia"/>
          <w:color w:val="646464"/>
          <w:kern w:val="0"/>
          <w:sz w:val="32"/>
          <w:szCs w:val="32"/>
        </w:rPr>
        <w:lastRenderedPageBreak/>
        <w:t>密件方式處理。</w:t>
      </w:r>
    </w:p>
    <w:p w:rsidR="00A218FB" w:rsidRDefault="00A218FB" w:rsidP="00A218FB">
      <w:pPr>
        <w:pStyle w:val="3"/>
        <w:spacing w:line="240" w:lineRule="auto"/>
        <w:rPr>
          <w:rFonts w:ascii="標楷體" w:eastAsia="標楷體" w:hAnsi="標楷體" w:cs="Arial"/>
          <w:color w:val="646464"/>
          <w:kern w:val="0"/>
          <w:sz w:val="32"/>
          <w:szCs w:val="32"/>
        </w:rPr>
      </w:pPr>
      <w:r w:rsidRPr="00A218FB">
        <w:rPr>
          <w:rFonts w:ascii="標楷體" w:eastAsia="標楷體" w:hAnsi="標楷體" w:cs="Arial"/>
          <w:color w:val="646464"/>
          <w:kern w:val="0"/>
          <w:sz w:val="32"/>
          <w:szCs w:val="32"/>
        </w:rPr>
        <w:t xml:space="preserve">(三) </w:t>
      </w:r>
      <w:r w:rsidRPr="00A218FB">
        <w:rPr>
          <w:rFonts w:ascii="標楷體" w:eastAsia="標楷體" w:hAnsi="標楷體" w:cs="Arial"/>
          <w:color w:val="646464"/>
          <w:kern w:val="0"/>
          <w:sz w:val="40"/>
          <w:szCs w:val="40"/>
        </w:rPr>
        <w:t>營業秘密</w:t>
      </w:r>
      <w:r w:rsidRPr="00A218FB">
        <w:rPr>
          <w:rFonts w:ascii="標楷體" w:eastAsia="標楷體" w:hAnsi="標楷體" w:cs="Arial"/>
          <w:color w:val="646464"/>
          <w:kern w:val="0"/>
          <w:sz w:val="32"/>
          <w:szCs w:val="32"/>
        </w:rPr>
        <w:t xml:space="preserve">    《營業秘密法》所保護之客體係指方法、技術、製程、配方、</w:t>
      </w:r>
      <w:r w:rsidRPr="00A218FB">
        <w:rPr>
          <w:rFonts w:ascii="標楷體" w:eastAsia="標楷體" w:hAnsi="標楷體" w:cs="Arial" w:hint="eastAsia"/>
          <w:color w:val="646464"/>
          <w:kern w:val="0"/>
          <w:sz w:val="32"/>
          <w:szCs w:val="32"/>
        </w:rPr>
        <w:t>程式、設計或其他可用於生產、銷售或經營之資訊，且必須符合秘密性、價值性及保密性等要件。公務員因承辦公務而知悉或持有他人之營業秘密者，不得使用或無故洩漏，故此自屬公務員保密事項。</w:t>
      </w:r>
      <w:r w:rsidRPr="00A218FB">
        <w:rPr>
          <w:rFonts w:ascii="標楷體" w:eastAsia="標楷體" w:hAnsi="標楷體" w:cs="Arial"/>
          <w:color w:val="646464"/>
          <w:kern w:val="0"/>
          <w:sz w:val="32"/>
          <w:szCs w:val="32"/>
        </w:rPr>
        <w:t xml:space="preserve"> </w:t>
      </w:r>
    </w:p>
    <w:p w:rsidR="00A218FB" w:rsidRDefault="00A218FB" w:rsidP="00A218FB">
      <w:pPr>
        <w:pStyle w:val="3"/>
        <w:spacing w:line="240" w:lineRule="auto"/>
        <w:rPr>
          <w:rFonts w:ascii="標楷體" w:eastAsia="標楷體" w:hAnsi="標楷體" w:cs="Arial"/>
          <w:color w:val="646464"/>
          <w:kern w:val="0"/>
          <w:sz w:val="32"/>
          <w:szCs w:val="32"/>
        </w:rPr>
      </w:pPr>
      <w:r w:rsidRPr="00A218FB">
        <w:rPr>
          <w:rFonts w:ascii="標楷體" w:eastAsia="標楷體" w:hAnsi="標楷體" w:cs="Arial"/>
          <w:color w:val="646464"/>
          <w:kern w:val="0"/>
          <w:sz w:val="32"/>
          <w:szCs w:val="32"/>
        </w:rPr>
        <w:t>（四）</w:t>
      </w:r>
      <w:r w:rsidRPr="005A2C9A">
        <w:rPr>
          <w:rFonts w:ascii="標楷體" w:eastAsia="標楷體" w:hAnsi="標楷體" w:cs="Arial"/>
          <w:color w:val="646464"/>
          <w:kern w:val="0"/>
          <w:sz w:val="40"/>
          <w:szCs w:val="40"/>
        </w:rPr>
        <w:t>工商秘密</w:t>
      </w:r>
      <w:r w:rsidRPr="00A218FB">
        <w:rPr>
          <w:rFonts w:ascii="標楷體" w:eastAsia="標楷體" w:hAnsi="標楷體" w:cs="Arial"/>
          <w:color w:val="646464"/>
          <w:kern w:val="0"/>
          <w:sz w:val="32"/>
          <w:szCs w:val="32"/>
        </w:rPr>
        <w:t xml:space="preserve">   《中華民國刑法》第318條定有公務員或曾任公務員之人，無故洩漏因職務知悉或持有他人工商秘密之刑責規定，但由於相關條文對於工商秘密並無明確定義，故其與營業秘密之概念似為相同。 （五）</w:t>
      </w:r>
      <w:r w:rsidRPr="00A218FB">
        <w:rPr>
          <w:rFonts w:ascii="標楷體" w:eastAsia="標楷體" w:hAnsi="標楷體" w:cs="Arial"/>
          <w:color w:val="646464"/>
          <w:kern w:val="0"/>
          <w:sz w:val="40"/>
          <w:szCs w:val="40"/>
        </w:rPr>
        <w:t>人事作業</w:t>
      </w:r>
      <w:r w:rsidRPr="00A218FB">
        <w:rPr>
          <w:rFonts w:ascii="標楷體" w:eastAsia="標楷體" w:hAnsi="標楷體" w:cs="Arial"/>
          <w:color w:val="646464"/>
          <w:kern w:val="0"/>
          <w:sz w:val="32"/>
          <w:szCs w:val="32"/>
        </w:rPr>
        <w:t xml:space="preserve">     各機關辦理</w:t>
      </w:r>
      <w:proofErr w:type="gramStart"/>
      <w:r w:rsidRPr="00A218FB">
        <w:rPr>
          <w:rFonts w:ascii="標楷體" w:eastAsia="標楷體" w:hAnsi="標楷體" w:cs="Arial"/>
          <w:color w:val="646464"/>
          <w:kern w:val="0"/>
          <w:sz w:val="32"/>
          <w:szCs w:val="32"/>
        </w:rPr>
        <w:t>陞</w:t>
      </w:r>
      <w:proofErr w:type="gramEnd"/>
      <w:r w:rsidRPr="00A218FB">
        <w:rPr>
          <w:rFonts w:ascii="標楷體" w:eastAsia="標楷體" w:hAnsi="標楷體" w:cs="Arial"/>
          <w:color w:val="646464"/>
          <w:kern w:val="0"/>
          <w:sz w:val="32"/>
          <w:szCs w:val="32"/>
        </w:rPr>
        <w:t>遷業務以及</w:t>
      </w:r>
      <w:proofErr w:type="gramStart"/>
      <w:r w:rsidRPr="00A218FB">
        <w:rPr>
          <w:rFonts w:ascii="標楷體" w:eastAsia="標楷體" w:hAnsi="標楷體" w:cs="Arial"/>
          <w:color w:val="646464"/>
          <w:kern w:val="0"/>
          <w:sz w:val="32"/>
          <w:szCs w:val="32"/>
        </w:rPr>
        <w:t>甄</w:t>
      </w:r>
      <w:proofErr w:type="gramEnd"/>
      <w:r w:rsidRPr="00A218FB">
        <w:rPr>
          <w:rFonts w:ascii="標楷體" w:eastAsia="標楷體" w:hAnsi="標楷體" w:cs="Arial"/>
          <w:color w:val="646464"/>
          <w:kern w:val="0"/>
          <w:sz w:val="32"/>
          <w:szCs w:val="32"/>
        </w:rPr>
        <w:t>審委員會選</w:t>
      </w:r>
      <w:proofErr w:type="gramStart"/>
      <w:r w:rsidRPr="00A218FB">
        <w:rPr>
          <w:rFonts w:ascii="標楷體" w:eastAsia="標楷體" w:hAnsi="標楷體" w:cs="Arial"/>
          <w:color w:val="646464"/>
          <w:kern w:val="0"/>
          <w:sz w:val="32"/>
          <w:szCs w:val="32"/>
        </w:rPr>
        <w:t>務</w:t>
      </w:r>
      <w:proofErr w:type="gramEnd"/>
      <w:r w:rsidRPr="00A218FB">
        <w:rPr>
          <w:rFonts w:ascii="標楷體" w:eastAsia="標楷體" w:hAnsi="標楷體" w:cs="Arial"/>
          <w:color w:val="646464"/>
          <w:kern w:val="0"/>
          <w:sz w:val="32"/>
          <w:szCs w:val="32"/>
        </w:rPr>
        <w:t>等相關人員，不得洩漏秘密；而辦理考績人員，對考績過程應嚴守秘密，此在《公務人</w:t>
      </w:r>
      <w:r w:rsidRPr="00A218FB">
        <w:rPr>
          <w:rFonts w:ascii="標楷體" w:eastAsia="標楷體" w:hAnsi="標楷體" w:cs="Arial" w:hint="eastAsia"/>
          <w:color w:val="646464"/>
          <w:kern w:val="0"/>
          <w:sz w:val="32"/>
          <w:szCs w:val="32"/>
        </w:rPr>
        <w:t>員陞遷法》有所明定。</w:t>
      </w:r>
      <w:r w:rsidRPr="00A218FB">
        <w:rPr>
          <w:rFonts w:ascii="標楷體" w:eastAsia="標楷體" w:hAnsi="標楷體" w:cs="Arial"/>
          <w:color w:val="646464"/>
          <w:kern w:val="0"/>
          <w:sz w:val="32"/>
          <w:szCs w:val="32"/>
        </w:rPr>
        <w:t xml:space="preserve">  </w:t>
      </w:r>
    </w:p>
    <w:p w:rsidR="00A218FB" w:rsidRDefault="00A218FB" w:rsidP="00A218FB">
      <w:pPr>
        <w:pStyle w:val="3"/>
        <w:spacing w:line="240" w:lineRule="auto"/>
        <w:rPr>
          <w:rFonts w:ascii="標楷體" w:eastAsia="標楷體" w:hAnsi="標楷體" w:cs="Arial"/>
          <w:color w:val="646464"/>
          <w:kern w:val="0"/>
        </w:rPr>
      </w:pPr>
      <w:r w:rsidRPr="00A218FB">
        <w:rPr>
          <w:rFonts w:ascii="標楷體" w:eastAsia="標楷體" w:hAnsi="標楷體" w:cs="Arial"/>
          <w:color w:val="646464"/>
          <w:kern w:val="0"/>
          <w:sz w:val="32"/>
          <w:szCs w:val="32"/>
        </w:rPr>
        <w:t>（六）</w:t>
      </w:r>
      <w:r w:rsidRPr="00A218FB">
        <w:rPr>
          <w:rFonts w:ascii="標楷體" w:eastAsia="標楷體" w:hAnsi="標楷體" w:cs="Arial"/>
          <w:color w:val="646464"/>
          <w:kern w:val="0"/>
          <w:sz w:val="40"/>
          <w:szCs w:val="40"/>
        </w:rPr>
        <w:t xml:space="preserve">政府資料 </w:t>
      </w:r>
      <w:r w:rsidRPr="00A218FB">
        <w:rPr>
          <w:rFonts w:ascii="標楷體" w:eastAsia="標楷體" w:hAnsi="標楷體" w:cs="Arial"/>
          <w:color w:val="646464"/>
          <w:kern w:val="0"/>
          <w:sz w:val="32"/>
          <w:szCs w:val="32"/>
        </w:rPr>
        <w:t xml:space="preserve">    此可分成</w:t>
      </w:r>
      <w:proofErr w:type="gramStart"/>
      <w:r w:rsidRPr="00A218FB">
        <w:rPr>
          <w:rFonts w:ascii="標楷體" w:eastAsia="標楷體" w:hAnsi="標楷體" w:cs="Arial"/>
          <w:color w:val="646464"/>
          <w:kern w:val="0"/>
          <w:sz w:val="32"/>
          <w:szCs w:val="32"/>
        </w:rPr>
        <w:t>三</w:t>
      </w:r>
      <w:proofErr w:type="gramEnd"/>
      <w:r w:rsidRPr="00A218FB">
        <w:rPr>
          <w:rFonts w:ascii="標楷體" w:eastAsia="標楷體" w:hAnsi="標楷體" w:cs="Arial"/>
          <w:color w:val="646464"/>
          <w:kern w:val="0"/>
          <w:sz w:val="32"/>
          <w:szCs w:val="32"/>
        </w:rPr>
        <w:t>部分說明，首先在《行政程序法》明定，除依法規規定有保密之必要者外，凡是行政決定前之擬稿或其他準備作業文件、涉及個人隱私、職業秘密、營業秘密，或有侵害第三人權利、嚴重妨礙有關社會治安、公共安全或其他公共利益之職務正常進行之虞者，皆屬政府機關拒絕提供或公開之資料。其次，除上述</w:t>
      </w:r>
      <w:proofErr w:type="gramStart"/>
      <w:r w:rsidRPr="00A218FB">
        <w:rPr>
          <w:rFonts w:ascii="標楷體" w:eastAsia="標楷體" w:hAnsi="標楷體" w:cs="Arial"/>
          <w:color w:val="646464"/>
          <w:kern w:val="0"/>
          <w:sz w:val="32"/>
          <w:szCs w:val="32"/>
        </w:rPr>
        <w:t>以外，</w:t>
      </w:r>
      <w:proofErr w:type="gramEnd"/>
      <w:r w:rsidRPr="00A218FB">
        <w:rPr>
          <w:rFonts w:ascii="標楷體" w:eastAsia="標楷體" w:hAnsi="標楷體" w:cs="Arial"/>
          <w:color w:val="646464"/>
          <w:kern w:val="0"/>
          <w:sz w:val="32"/>
          <w:szCs w:val="32"/>
        </w:rPr>
        <w:t>《政府資訊公開法》另將以下列為豁免公開情形，例如公開或提供有礙犯罪偵查、追訴、執行或足以妨害刑事被告受公正之裁判或有危害他人生命、財產者；政府機關為實施監督、管理、檢（調）查、</w:t>
      </w:r>
      <w:r w:rsidRPr="00A218FB">
        <w:rPr>
          <w:rFonts w:ascii="標楷體" w:eastAsia="標楷體" w:hAnsi="標楷體" w:cs="Arial" w:hint="eastAsia"/>
          <w:color w:val="646464"/>
          <w:kern w:val="0"/>
          <w:sz w:val="32"/>
          <w:szCs w:val="32"/>
        </w:rPr>
        <w:t>取締等業務，而取得或製作相關對象之資料；專門知識、技能或資格所為之考試、檢定或鑑定等有關資料；公開或提供有侵害個人隱私、職業上秘密或著作權人之公開發表</w:t>
      </w:r>
      <w:r w:rsidRPr="00A218FB">
        <w:rPr>
          <w:rFonts w:ascii="標楷體" w:eastAsia="標楷體" w:hAnsi="標楷體" w:cs="Arial" w:hint="eastAsia"/>
          <w:color w:val="646464"/>
          <w:kern w:val="0"/>
          <w:sz w:val="32"/>
          <w:szCs w:val="32"/>
        </w:rPr>
        <w:lastRenderedPageBreak/>
        <w:t>權者；為保存文化資產必須特別管理，而公開或提供有滅失或減損其價值之虞者；公營事業機構經營之有關資料，其公開或提供將妨害其經營上之正當利益者。最後，《檔案法》將涉及國家機密、犯罪資料、工商秘密、學識技能檢定及資格審查之資料、人事及薪資資料、依法令或契約有保密義務者、其他為維護公共利益或第三人之正當權益者亦列為各政府機關得拒絕人民申請之範圍。綜上，為避免政府機關執行公權力遭受不當干預或為保護當事人權益，公務員處理或知悉上開</w:t>
      </w:r>
      <w:proofErr w:type="gramStart"/>
      <w:r w:rsidRPr="00A218FB">
        <w:rPr>
          <w:rFonts w:ascii="標楷體" w:eastAsia="標楷體" w:hAnsi="標楷體" w:cs="Arial" w:hint="eastAsia"/>
          <w:color w:val="646464"/>
          <w:kern w:val="0"/>
          <w:sz w:val="32"/>
          <w:szCs w:val="32"/>
        </w:rPr>
        <w:t>事項均應保密</w:t>
      </w:r>
      <w:proofErr w:type="gramEnd"/>
      <w:r w:rsidRPr="00A218FB">
        <w:rPr>
          <w:rFonts w:ascii="標楷體" w:eastAsia="標楷體" w:hAnsi="標楷體" w:cs="Arial" w:hint="eastAsia"/>
          <w:color w:val="646464"/>
          <w:kern w:val="0"/>
          <w:sz w:val="32"/>
          <w:szCs w:val="32"/>
        </w:rPr>
        <w:t>。</w:t>
      </w:r>
      <w:r w:rsidRPr="00A218FB">
        <w:rPr>
          <w:rFonts w:ascii="標楷體" w:eastAsia="標楷體" w:hAnsi="標楷體" w:cs="Arial"/>
          <w:color w:val="646464"/>
          <w:kern w:val="0"/>
        </w:rPr>
        <w:t xml:space="preserve">  </w:t>
      </w:r>
    </w:p>
    <w:p w:rsidR="00837D70" w:rsidRPr="0006753F" w:rsidRDefault="00A218FB" w:rsidP="0006753F">
      <w:pPr>
        <w:pStyle w:val="3"/>
        <w:spacing w:line="240" w:lineRule="auto"/>
        <w:ind w:firstLineChars="4300" w:firstLine="7740"/>
        <w:rPr>
          <w:rFonts w:ascii="標楷體" w:eastAsia="標楷體" w:hAnsi="標楷體" w:cs="Arial"/>
          <w:color w:val="646464"/>
          <w:kern w:val="0"/>
          <w:sz w:val="18"/>
          <w:szCs w:val="18"/>
        </w:rPr>
      </w:pPr>
      <w:proofErr w:type="gramStart"/>
      <w:r w:rsidRPr="0006753F">
        <w:rPr>
          <w:rFonts w:ascii="標楷體" w:eastAsia="標楷體" w:hAnsi="標楷體" w:cs="Arial"/>
          <w:color w:val="646464"/>
          <w:kern w:val="0"/>
          <w:sz w:val="18"/>
          <w:szCs w:val="18"/>
        </w:rPr>
        <w:t>【</w:t>
      </w:r>
      <w:proofErr w:type="gramEnd"/>
      <w:r w:rsidRPr="0006753F">
        <w:rPr>
          <w:rFonts w:ascii="標楷體" w:eastAsia="標楷體" w:hAnsi="標楷體" w:cs="Arial"/>
          <w:color w:val="646464"/>
          <w:kern w:val="0"/>
          <w:sz w:val="18"/>
          <w:szCs w:val="18"/>
        </w:rPr>
        <w:t>資料來源：摘自清流月刊</w:t>
      </w:r>
      <w:proofErr w:type="gramStart"/>
      <w:r w:rsidRPr="0006753F">
        <w:rPr>
          <w:rFonts w:ascii="標楷體" w:eastAsia="標楷體" w:hAnsi="標楷體" w:cs="Arial"/>
          <w:color w:val="646464"/>
          <w:kern w:val="0"/>
          <w:sz w:val="18"/>
          <w:szCs w:val="18"/>
        </w:rPr>
        <w:t>】</w:t>
      </w:r>
      <w:proofErr w:type="gramEnd"/>
      <w:r w:rsidRPr="0006753F">
        <w:rPr>
          <w:rFonts w:ascii="標楷體" w:eastAsia="標楷體" w:hAnsi="標楷體" w:cs="Arial"/>
          <w:color w:val="646464"/>
          <w:kern w:val="0"/>
          <w:sz w:val="18"/>
          <w:szCs w:val="18"/>
        </w:rPr>
        <w:t xml:space="preserve"> </w:t>
      </w:r>
    </w:p>
    <w:p w:rsidR="0006753F" w:rsidRDefault="0006753F" w:rsidP="00837D70">
      <w:pPr>
        <w:widowControl/>
        <w:outlineLvl w:val="1"/>
        <w:rPr>
          <w:rFonts w:ascii="標楷體" w:eastAsia="標楷體" w:hAnsi="標楷體" w:cs="Arial"/>
          <w:b/>
          <w:bCs/>
          <w:color w:val="548DD4" w:themeColor="text2" w:themeTint="99"/>
          <w:kern w:val="0"/>
          <w:sz w:val="48"/>
          <w:szCs w:val="48"/>
        </w:rPr>
      </w:pPr>
    </w:p>
    <w:p w:rsidR="00837D70" w:rsidRPr="00921D16" w:rsidRDefault="0006753F" w:rsidP="00837D70">
      <w:pPr>
        <w:widowControl/>
        <w:outlineLvl w:val="1"/>
        <w:rPr>
          <w:rFonts w:ascii="微軟正黑體" w:eastAsia="微軟正黑體" w:hAnsi="微軟正黑體" w:cs="Arial"/>
          <w:b/>
          <w:bCs/>
          <w:color w:val="548DD4" w:themeColor="text2" w:themeTint="99"/>
          <w:kern w:val="0"/>
          <w:sz w:val="48"/>
          <w:szCs w:val="48"/>
          <w:u w:val="double"/>
        </w:rPr>
      </w:pPr>
      <w:r w:rsidRPr="00837D70">
        <w:rPr>
          <w:rFonts w:ascii="標楷體" w:eastAsia="標楷體" w:hAnsi="標楷體" w:cs="Arial"/>
          <w:b/>
          <w:bCs/>
          <w:noProof/>
          <w:color w:val="auto"/>
          <w:kern w:val="0"/>
          <w:sz w:val="56"/>
          <w:szCs w:val="48"/>
        </w:rPr>
        <w:drawing>
          <wp:anchor distT="0" distB="0" distL="114300" distR="114300" simplePos="0" relativeHeight="251674112" behindDoc="0" locked="0" layoutInCell="1" allowOverlap="1" wp14:anchorId="52BFEFE0" wp14:editId="286253CC">
            <wp:simplePos x="0" y="0"/>
            <wp:positionH relativeFrom="margin">
              <wp:posOffset>4035425</wp:posOffset>
            </wp:positionH>
            <wp:positionV relativeFrom="paragraph">
              <wp:posOffset>144780</wp:posOffset>
            </wp:positionV>
            <wp:extent cx="2724150" cy="3838575"/>
            <wp:effectExtent l="0" t="0" r="0" b="9525"/>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24150" cy="3838575"/>
                    </a:xfrm>
                    <a:prstGeom prst="rect">
                      <a:avLst/>
                    </a:prstGeom>
                  </pic:spPr>
                </pic:pic>
              </a:graphicData>
            </a:graphic>
            <wp14:sizeRelH relativeFrom="margin">
              <wp14:pctWidth>0</wp14:pctWidth>
            </wp14:sizeRelH>
          </wp:anchor>
        </w:drawing>
      </w:r>
      <w:r w:rsidR="00837D70" w:rsidRPr="00AE32C5">
        <w:rPr>
          <w:rFonts w:ascii="標楷體" w:eastAsia="標楷體" w:hAnsi="標楷體" w:cs="Arial"/>
          <w:b/>
          <w:bCs/>
          <w:color w:val="548DD4" w:themeColor="text2" w:themeTint="99"/>
          <w:kern w:val="0"/>
          <w:sz w:val="48"/>
          <w:szCs w:val="48"/>
        </w:rPr>
        <w:t>保護個人資料小秘訣</w:t>
      </w:r>
      <w:r w:rsidR="00837D70" w:rsidRPr="00AE32C5">
        <w:rPr>
          <w:rFonts w:ascii="微軟正黑體" w:eastAsia="微軟正黑體" w:hAnsi="微軟正黑體" w:cs="Arial"/>
          <w:b/>
          <w:bCs/>
          <w:color w:val="548DD4" w:themeColor="text2" w:themeTint="99"/>
          <w:kern w:val="0"/>
          <w:sz w:val="48"/>
          <w:szCs w:val="48"/>
        </w:rPr>
        <w:t xml:space="preserve"> </w:t>
      </w:r>
    </w:p>
    <w:p w:rsidR="00F043AF" w:rsidRPr="005463F2" w:rsidRDefault="00F043AF" w:rsidP="00AA7004">
      <w:pPr>
        <w:widowControl/>
        <w:outlineLvl w:val="1"/>
        <w:rPr>
          <w:rFonts w:ascii="標楷體" w:eastAsia="標楷體" w:hAnsi="標楷體" w:cs="Arial"/>
          <w:color w:val="auto"/>
          <w:sz w:val="32"/>
          <w:szCs w:val="32"/>
        </w:rPr>
      </w:pPr>
      <w:r w:rsidRPr="005463F2">
        <w:rPr>
          <w:rFonts w:ascii="標楷體" w:eastAsia="標楷體" w:hAnsi="標楷體" w:cs="Arial"/>
          <w:color w:val="343434"/>
          <w:kern w:val="0"/>
          <w:sz w:val="32"/>
          <w:szCs w:val="32"/>
        </w:rPr>
        <w:t>1</w:t>
      </w:r>
      <w:r>
        <w:rPr>
          <w:rFonts w:ascii="標楷體" w:eastAsia="標楷體" w:hAnsi="標楷體" w:cs="Arial"/>
          <w:color w:val="343434"/>
          <w:kern w:val="0"/>
          <w:sz w:val="32"/>
          <w:szCs w:val="32"/>
        </w:rPr>
        <w:t>.</w:t>
      </w:r>
      <w:proofErr w:type="gramStart"/>
      <w:r w:rsidRPr="005463F2">
        <w:rPr>
          <w:rFonts w:ascii="標楷體" w:eastAsia="標楷體" w:hAnsi="標楷體" w:cs="Arial"/>
          <w:color w:val="auto"/>
          <w:sz w:val="32"/>
          <w:szCs w:val="32"/>
        </w:rPr>
        <w:t>使用線上服務</w:t>
      </w:r>
      <w:proofErr w:type="gramEnd"/>
      <w:r w:rsidRPr="005463F2">
        <w:rPr>
          <w:rFonts w:ascii="標楷體" w:eastAsia="標楷體" w:hAnsi="標楷體" w:cs="Arial"/>
          <w:color w:val="auto"/>
          <w:sz w:val="32"/>
          <w:szCs w:val="32"/>
        </w:rPr>
        <w:t>後，務必要完全登出</w:t>
      </w:r>
    </w:p>
    <w:p w:rsidR="00F043AF" w:rsidRPr="005463F2" w:rsidRDefault="00F043AF" w:rsidP="00F043AF">
      <w:pPr>
        <w:widowControl/>
        <w:rPr>
          <w:rFonts w:ascii="標楷體" w:eastAsia="標楷體" w:hAnsi="標楷體" w:cs="Arial"/>
          <w:color w:val="auto"/>
          <w:kern w:val="0"/>
          <w:sz w:val="32"/>
          <w:szCs w:val="32"/>
        </w:rPr>
      </w:pPr>
      <w:r w:rsidRPr="005463F2">
        <w:rPr>
          <w:rFonts w:ascii="標楷體" w:eastAsia="標楷體" w:hAnsi="標楷體" w:cs="Arial" w:hint="eastAsia"/>
          <w:color w:val="auto"/>
          <w:sz w:val="32"/>
          <w:szCs w:val="32"/>
        </w:rPr>
        <w:t>2</w:t>
      </w:r>
      <w:r>
        <w:rPr>
          <w:rFonts w:ascii="標楷體" w:eastAsia="標楷體" w:hAnsi="標楷體" w:cs="Arial"/>
          <w:color w:val="auto"/>
          <w:sz w:val="32"/>
          <w:szCs w:val="32"/>
        </w:rPr>
        <w:t>.</w:t>
      </w:r>
      <w:r w:rsidRPr="005463F2">
        <w:rPr>
          <w:rFonts w:ascii="標楷體" w:eastAsia="標楷體" w:hAnsi="標楷體" w:cs="Arial"/>
          <w:color w:val="auto"/>
          <w:sz w:val="32"/>
          <w:szCs w:val="32"/>
        </w:rPr>
        <w:t>用密碼</w:t>
      </w:r>
      <w:r w:rsidRPr="005463F2">
        <w:rPr>
          <w:rFonts w:ascii="標楷體" w:eastAsia="標楷體" w:hAnsi="標楷體" w:cs="Arial"/>
          <w:b/>
          <w:bCs/>
          <w:color w:val="auto"/>
          <w:sz w:val="32"/>
          <w:szCs w:val="32"/>
        </w:rPr>
        <w:t>保護</w:t>
      </w:r>
      <w:r w:rsidRPr="005463F2">
        <w:rPr>
          <w:rFonts w:ascii="標楷體" w:eastAsia="標楷體" w:hAnsi="標楷體" w:cs="Arial"/>
          <w:color w:val="auto"/>
          <w:sz w:val="32"/>
          <w:szCs w:val="32"/>
        </w:rPr>
        <w:t>是最基本的做法</w:t>
      </w:r>
    </w:p>
    <w:p w:rsidR="00F043AF" w:rsidRDefault="00F043AF" w:rsidP="00F043AF">
      <w:pPr>
        <w:widowControl/>
        <w:rPr>
          <w:rFonts w:ascii="標楷體" w:eastAsia="標楷體" w:hAnsi="標楷體" w:cs="Arial"/>
          <w:color w:val="343434"/>
          <w:kern w:val="0"/>
          <w:sz w:val="32"/>
          <w:szCs w:val="32"/>
        </w:rPr>
      </w:pPr>
      <w:r>
        <w:rPr>
          <w:rFonts w:ascii="標楷體" w:eastAsia="標楷體" w:hAnsi="標楷體" w:cs="Arial"/>
          <w:color w:val="343434"/>
          <w:kern w:val="0"/>
          <w:sz w:val="32"/>
          <w:szCs w:val="32"/>
        </w:rPr>
        <w:t>3</w:t>
      </w:r>
      <w:r w:rsidRPr="005463F2">
        <w:rPr>
          <w:rFonts w:ascii="標楷體" w:eastAsia="標楷體" w:hAnsi="標楷體" w:cs="Arial"/>
          <w:color w:val="343434"/>
          <w:kern w:val="0"/>
          <w:sz w:val="32"/>
          <w:szCs w:val="32"/>
        </w:rPr>
        <w:t>.不在電話</w:t>
      </w:r>
      <w:proofErr w:type="gramStart"/>
      <w:r w:rsidRPr="005463F2">
        <w:rPr>
          <w:rFonts w:ascii="標楷體" w:eastAsia="標楷體" w:hAnsi="標楷體" w:cs="Arial"/>
          <w:color w:val="343434"/>
          <w:kern w:val="0"/>
          <w:sz w:val="32"/>
          <w:szCs w:val="32"/>
        </w:rPr>
        <w:t>裏</w:t>
      </w:r>
      <w:proofErr w:type="gramEnd"/>
      <w:r w:rsidRPr="005463F2">
        <w:rPr>
          <w:rFonts w:ascii="標楷體" w:eastAsia="標楷體" w:hAnsi="標楷體" w:cs="Arial"/>
          <w:color w:val="343434"/>
          <w:kern w:val="0"/>
          <w:sz w:val="32"/>
          <w:szCs w:val="32"/>
        </w:rPr>
        <w:t>透露個人資料。</w:t>
      </w:r>
      <w:r w:rsidRPr="005463F2">
        <w:rPr>
          <w:rFonts w:ascii="標楷體" w:eastAsia="標楷體" w:hAnsi="標楷體" w:cs="Arial"/>
          <w:color w:val="343434"/>
          <w:kern w:val="0"/>
          <w:sz w:val="32"/>
          <w:szCs w:val="32"/>
        </w:rPr>
        <w:br/>
      </w:r>
      <w:r>
        <w:rPr>
          <w:rFonts w:ascii="標楷體" w:eastAsia="標楷體" w:hAnsi="標楷體" w:cs="Arial"/>
          <w:color w:val="343434"/>
          <w:kern w:val="0"/>
          <w:sz w:val="32"/>
          <w:szCs w:val="32"/>
        </w:rPr>
        <w:t>4</w:t>
      </w:r>
      <w:r w:rsidRPr="005463F2">
        <w:rPr>
          <w:rFonts w:ascii="標楷體" w:eastAsia="標楷體" w:hAnsi="標楷體" w:cs="Arial"/>
          <w:color w:val="343434"/>
          <w:kern w:val="0"/>
          <w:sz w:val="32"/>
          <w:szCs w:val="32"/>
        </w:rPr>
        <w:t>.非信任之網站，勿隨意留下個人資料。</w:t>
      </w:r>
      <w:r w:rsidRPr="005463F2">
        <w:rPr>
          <w:rFonts w:ascii="標楷體" w:eastAsia="標楷體" w:hAnsi="標楷體" w:cs="Arial"/>
          <w:color w:val="343434"/>
          <w:kern w:val="0"/>
          <w:sz w:val="32"/>
          <w:szCs w:val="32"/>
        </w:rPr>
        <w:br/>
      </w:r>
      <w:r>
        <w:rPr>
          <w:rFonts w:ascii="標楷體" w:eastAsia="標楷體" w:hAnsi="標楷體" w:cs="Arial"/>
          <w:color w:val="343434"/>
          <w:kern w:val="0"/>
          <w:sz w:val="32"/>
          <w:szCs w:val="32"/>
        </w:rPr>
        <w:t>5</w:t>
      </w:r>
      <w:r w:rsidRPr="005463F2">
        <w:rPr>
          <w:rFonts w:ascii="標楷體" w:eastAsia="標楷體" w:hAnsi="標楷體" w:cs="Arial"/>
          <w:color w:val="343434"/>
          <w:kern w:val="0"/>
          <w:sz w:val="32"/>
          <w:szCs w:val="32"/>
        </w:rPr>
        <w:t>.以碎紙機銷毀家中之各式</w:t>
      </w:r>
      <w:proofErr w:type="gramStart"/>
      <w:r w:rsidRPr="005463F2">
        <w:rPr>
          <w:rFonts w:ascii="標楷體" w:eastAsia="標楷體" w:hAnsi="標楷體" w:cs="Arial"/>
          <w:color w:val="343434"/>
          <w:kern w:val="0"/>
          <w:sz w:val="32"/>
          <w:szCs w:val="32"/>
        </w:rPr>
        <w:t>帳單</w:t>
      </w:r>
      <w:proofErr w:type="gramEnd"/>
      <w:r w:rsidRPr="005463F2">
        <w:rPr>
          <w:rFonts w:ascii="標楷體" w:eastAsia="標楷體" w:hAnsi="標楷體" w:cs="Arial"/>
          <w:color w:val="343434"/>
          <w:kern w:val="0"/>
          <w:sz w:val="32"/>
          <w:szCs w:val="32"/>
        </w:rPr>
        <w:t>、收據、信件、藥單等。</w:t>
      </w:r>
      <w:r w:rsidRPr="005463F2">
        <w:rPr>
          <w:rFonts w:ascii="標楷體" w:eastAsia="標楷體" w:hAnsi="標楷體" w:cs="Arial"/>
          <w:color w:val="343434"/>
          <w:kern w:val="0"/>
          <w:sz w:val="32"/>
          <w:szCs w:val="32"/>
        </w:rPr>
        <w:br/>
      </w:r>
      <w:r>
        <w:rPr>
          <w:rFonts w:ascii="標楷體" w:eastAsia="標楷體" w:hAnsi="標楷體" w:cs="Arial"/>
          <w:color w:val="343434"/>
          <w:kern w:val="0"/>
          <w:sz w:val="32"/>
          <w:szCs w:val="32"/>
        </w:rPr>
        <w:t>6</w:t>
      </w:r>
      <w:r w:rsidRPr="005463F2">
        <w:rPr>
          <w:rFonts w:ascii="標楷體" w:eastAsia="標楷體" w:hAnsi="標楷體" w:cs="Arial"/>
          <w:color w:val="343434"/>
          <w:kern w:val="0"/>
          <w:sz w:val="32"/>
          <w:szCs w:val="32"/>
        </w:rPr>
        <w:t>.</w:t>
      </w:r>
      <w:proofErr w:type="gramStart"/>
      <w:r w:rsidRPr="005463F2">
        <w:rPr>
          <w:rFonts w:ascii="標楷體" w:eastAsia="標楷體" w:hAnsi="標楷體" w:cs="Arial"/>
          <w:color w:val="343434"/>
          <w:kern w:val="0"/>
          <w:sz w:val="32"/>
          <w:szCs w:val="32"/>
        </w:rPr>
        <w:t>不</w:t>
      </w:r>
      <w:proofErr w:type="gramEnd"/>
      <w:r w:rsidRPr="005463F2">
        <w:rPr>
          <w:rFonts w:ascii="標楷體" w:eastAsia="標楷體" w:hAnsi="標楷體" w:cs="Arial"/>
          <w:color w:val="343434"/>
          <w:kern w:val="0"/>
          <w:sz w:val="32"/>
          <w:szCs w:val="32"/>
        </w:rPr>
        <w:t>點選不明人士傳送的網址。</w:t>
      </w:r>
      <w:r w:rsidRPr="005463F2">
        <w:rPr>
          <w:rFonts w:ascii="標楷體" w:eastAsia="標楷體" w:hAnsi="標楷體" w:cs="Arial"/>
          <w:color w:val="343434"/>
          <w:kern w:val="0"/>
          <w:sz w:val="32"/>
          <w:szCs w:val="32"/>
        </w:rPr>
        <w:br/>
      </w:r>
      <w:r>
        <w:rPr>
          <w:rFonts w:ascii="標楷體" w:eastAsia="標楷體" w:hAnsi="標楷體" w:cs="Arial"/>
          <w:color w:val="343434"/>
          <w:kern w:val="0"/>
          <w:sz w:val="32"/>
          <w:szCs w:val="32"/>
        </w:rPr>
        <w:t>7</w:t>
      </w:r>
      <w:r w:rsidRPr="005463F2">
        <w:rPr>
          <w:rFonts w:ascii="標楷體" w:eastAsia="標楷體" w:hAnsi="標楷體" w:cs="Arial"/>
          <w:color w:val="343434"/>
          <w:kern w:val="0"/>
          <w:sz w:val="32"/>
          <w:szCs w:val="32"/>
        </w:rPr>
        <w:t>.提防偽裝之網站頁面、電子報與信件。</w:t>
      </w:r>
      <w:r w:rsidRPr="005463F2">
        <w:rPr>
          <w:rFonts w:ascii="標楷體" w:eastAsia="標楷體" w:hAnsi="標楷體" w:cs="Arial"/>
          <w:color w:val="343434"/>
          <w:kern w:val="0"/>
          <w:sz w:val="32"/>
          <w:szCs w:val="32"/>
        </w:rPr>
        <w:br/>
      </w:r>
      <w:r>
        <w:rPr>
          <w:rFonts w:ascii="標楷體" w:eastAsia="標楷體" w:hAnsi="標楷體" w:cs="Arial"/>
          <w:color w:val="343434"/>
          <w:kern w:val="0"/>
          <w:sz w:val="32"/>
          <w:szCs w:val="32"/>
        </w:rPr>
        <w:t>8</w:t>
      </w:r>
      <w:r w:rsidRPr="005463F2">
        <w:rPr>
          <w:rFonts w:ascii="標楷體" w:eastAsia="標楷體" w:hAnsi="標楷體" w:cs="Arial"/>
          <w:color w:val="343434"/>
          <w:kern w:val="0"/>
          <w:sz w:val="32"/>
          <w:szCs w:val="32"/>
        </w:rPr>
        <w:t>.絕不委託他人代辦貸款及信用卡。</w:t>
      </w:r>
      <w:r w:rsidRPr="005463F2">
        <w:rPr>
          <w:rFonts w:ascii="標楷體" w:eastAsia="標楷體" w:hAnsi="標楷體" w:cs="Arial"/>
          <w:color w:val="343434"/>
          <w:kern w:val="0"/>
          <w:sz w:val="32"/>
          <w:szCs w:val="32"/>
        </w:rPr>
        <w:br/>
      </w:r>
      <w:r>
        <w:rPr>
          <w:rFonts w:ascii="標楷體" w:eastAsia="標楷體" w:hAnsi="標楷體" w:cs="Arial"/>
          <w:color w:val="343434"/>
          <w:kern w:val="0"/>
          <w:sz w:val="32"/>
          <w:szCs w:val="32"/>
        </w:rPr>
        <w:t>9</w:t>
      </w:r>
      <w:r w:rsidRPr="005463F2">
        <w:rPr>
          <w:rFonts w:ascii="標楷體" w:eastAsia="標楷體" w:hAnsi="標楷體" w:cs="Arial"/>
          <w:color w:val="343434"/>
          <w:kern w:val="0"/>
          <w:sz w:val="32"/>
          <w:szCs w:val="32"/>
        </w:rPr>
        <w:t>.影印證件時註明特定用途之用，不適用於其他用途。</w:t>
      </w:r>
    </w:p>
    <w:p w:rsidR="008839F6" w:rsidRPr="00F043AF" w:rsidRDefault="00F043AF" w:rsidP="0006753F">
      <w:pPr>
        <w:widowControl/>
        <w:ind w:left="320" w:hangingChars="100" w:hanging="320"/>
        <w:rPr>
          <w:rFonts w:ascii="Arial" w:hAnsi="Arial" w:cs="Arial"/>
          <w:color w:val="343434"/>
          <w:kern w:val="0"/>
          <w:sz w:val="25"/>
          <w:szCs w:val="25"/>
        </w:rPr>
      </w:pPr>
      <w:r>
        <w:rPr>
          <w:rFonts w:ascii="標楷體" w:eastAsia="標楷體" w:hAnsi="標楷體" w:cs="Arial" w:hint="eastAsia"/>
          <w:color w:val="343434"/>
          <w:kern w:val="0"/>
          <w:sz w:val="32"/>
          <w:szCs w:val="32"/>
        </w:rPr>
        <w:t>1</w:t>
      </w:r>
      <w:r>
        <w:rPr>
          <w:rFonts w:ascii="標楷體" w:eastAsia="標楷體" w:hAnsi="標楷體" w:cs="Arial"/>
          <w:color w:val="343434"/>
          <w:kern w:val="0"/>
          <w:sz w:val="32"/>
          <w:szCs w:val="32"/>
        </w:rPr>
        <w:t>0.</w:t>
      </w:r>
      <w:r w:rsidRPr="00212DAA">
        <w:rPr>
          <w:rFonts w:ascii="標楷體" w:eastAsia="標楷體" w:hAnsi="標楷體" w:cs="Arial"/>
          <w:color w:val="auto"/>
          <w:sz w:val="32"/>
          <w:szCs w:val="32"/>
        </w:rPr>
        <w:t>避免使用簡單密碼 簡單密碼如自己或家人的姓名、出生日期、電話號碼</w:t>
      </w:r>
      <w:proofErr w:type="gramStart"/>
      <w:r w:rsidRPr="00212DAA">
        <w:rPr>
          <w:rFonts w:ascii="標楷體" w:eastAsia="標楷體" w:hAnsi="標楷體" w:cs="Arial"/>
          <w:color w:val="auto"/>
          <w:sz w:val="32"/>
          <w:szCs w:val="32"/>
        </w:rPr>
        <w:t>等均較容易</w:t>
      </w:r>
      <w:proofErr w:type="gramEnd"/>
      <w:r w:rsidRPr="00212DAA">
        <w:rPr>
          <w:rFonts w:ascii="標楷體" w:eastAsia="標楷體" w:hAnsi="標楷體" w:cs="Arial"/>
          <w:color w:val="auto"/>
          <w:sz w:val="32"/>
          <w:szCs w:val="32"/>
        </w:rPr>
        <w:t>被他人知悉。</w:t>
      </w:r>
      <w:r>
        <w:rPr>
          <w:noProof/>
        </w:rPr>
        <mc:AlternateContent>
          <mc:Choice Requires="wps">
            <w:drawing>
              <wp:anchor distT="0" distB="0" distL="0" distR="0" simplePos="0" relativeHeight="251666944" behindDoc="0" locked="0" layoutInCell="0" allowOverlap="1" wp14:anchorId="195E2024" wp14:editId="4B03D387">
                <wp:simplePos x="0" y="0"/>
                <wp:positionH relativeFrom="column">
                  <wp:posOffset>457200</wp:posOffset>
                </wp:positionH>
                <wp:positionV relativeFrom="paragraph">
                  <wp:posOffset>2693035</wp:posOffset>
                </wp:positionV>
                <wp:extent cx="5890260" cy="273685"/>
                <wp:effectExtent l="3175" t="1905" r="4445" b="0"/>
                <wp:wrapNone/>
                <wp:docPr id="11" name="Text Box 374"/>
                <wp:cNvGraphicFramePr/>
                <a:graphic xmlns:a="http://schemas.openxmlformats.org/drawingml/2006/main">
                  <a:graphicData uri="http://schemas.microsoft.com/office/word/2010/wordprocessingShape">
                    <wps:wsp>
                      <wps:cNvSpPr/>
                      <wps:spPr>
                        <a:xfrm>
                          <a:off x="0" y="0"/>
                          <a:ext cx="5889600" cy="272880"/>
                        </a:xfrm>
                        <a:prstGeom prst="rect">
                          <a:avLst/>
                        </a:prstGeom>
                        <a:noFill/>
                        <a:ln w="0">
                          <a:noFill/>
                        </a:ln>
                        <a:effectLst/>
                      </wps:spPr>
                      <wps:txbx>
                        <w:txbxContent>
                          <w:p w:rsidR="00F043AF" w:rsidRDefault="00F043AF" w:rsidP="00F043AF">
                            <w:pPr>
                              <w:pStyle w:val="aff0"/>
                              <w:rPr>
                                <w:color w:val="000000"/>
                              </w:rPr>
                            </w:pPr>
                          </w:p>
                        </w:txbxContent>
                      </wps:txbx>
                      <wps:bodyPr upright="1">
                        <a:spAutoFit/>
                      </wps:bodyPr>
                    </wps:wsp>
                  </a:graphicData>
                </a:graphic>
              </wp:anchor>
            </w:drawing>
          </mc:Choice>
          <mc:Fallback>
            <w:pict>
              <v:rect w14:anchorId="195E2024" id="Text Box 374" o:spid="_x0000_s1026" style="position:absolute;left:0;text-align:left;margin-left:36pt;margin-top:212.05pt;width:463.8pt;height:21.55pt;z-index:2516669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" o:allowincell="f" filled="f" stroked="f" strokeweight="0">
                <v:textbox style="mso-fit-shape-to-text:t">
                  <w:txbxContent>
                    <w:p w:rsidR="00F043AF" w:rsidRDefault="00F043AF" w:rsidP="00F043AF">
                      <w:pPr>
                        <w:pStyle w:val="aff0"/>
                        <w:rPr>
                          <w:color w:val="000000"/>
                        </w:rPr>
                      </w:pPr>
                    </w:p>
                  </w:txbxContent>
                </v:textbox>
              </v:rect>
            </w:pict>
          </mc:Fallback>
        </mc:AlternateContent>
      </w:r>
      <w:r>
        <w:rPr>
          <w:noProof/>
        </w:rPr>
        <mc:AlternateContent>
          <mc:Choice Requires="wps">
            <w:drawing>
              <wp:anchor distT="0" distB="0" distL="0" distR="0" simplePos="0" relativeHeight="251667968" behindDoc="0" locked="0" layoutInCell="0" allowOverlap="1" wp14:anchorId="6CD6C2B3" wp14:editId="05F83302">
                <wp:simplePos x="0" y="0"/>
                <wp:positionH relativeFrom="column">
                  <wp:posOffset>311150</wp:posOffset>
                </wp:positionH>
                <wp:positionV relativeFrom="paragraph">
                  <wp:posOffset>4867275</wp:posOffset>
                </wp:positionV>
                <wp:extent cx="6045200" cy="273685"/>
                <wp:effectExtent l="0" t="0" r="2540" b="3810"/>
                <wp:wrapNone/>
                <wp:docPr id="13" name="Text Box 379"/>
                <wp:cNvGraphicFramePr/>
                <a:graphic xmlns:a="http://schemas.openxmlformats.org/drawingml/2006/main">
                  <a:graphicData uri="http://schemas.microsoft.com/office/word/2010/wordprocessingShape">
                    <wps:wsp>
                      <wps:cNvSpPr/>
                      <wps:spPr>
                        <a:xfrm>
                          <a:off x="0" y="0"/>
                          <a:ext cx="6044400" cy="272880"/>
                        </a:xfrm>
                        <a:prstGeom prst="rect">
                          <a:avLst/>
                        </a:prstGeom>
                        <a:noFill/>
                        <a:ln w="0">
                          <a:noFill/>
                        </a:ln>
                        <a:effectLst/>
                      </wps:spPr>
                      <wps:txbx>
                        <w:txbxContent>
                          <w:p w:rsidR="00F043AF" w:rsidRDefault="00F043AF" w:rsidP="00F043AF">
                            <w:pPr>
                              <w:pStyle w:val="aff0"/>
                              <w:rPr>
                                <w:color w:val="000000"/>
                              </w:rPr>
                            </w:pPr>
                          </w:p>
                        </w:txbxContent>
                      </wps:txbx>
                      <wps:bodyPr upright="1">
                        <a:spAutoFit/>
                      </wps:bodyPr>
                    </wps:wsp>
                  </a:graphicData>
                </a:graphic>
              </wp:anchor>
            </w:drawing>
          </mc:Choice>
          <mc:Fallback>
            <w:pict>
              <v:rect w14:anchorId="6CD6C2B3" id="Text Box 379" o:spid="_x0000_s1027" style="position:absolute;left:0;text-align:left;margin-left:24.5pt;margin-top:383.25pt;width:476pt;height:21.55pt;z-index:2516679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" o:allowincell="f" filled="f" stroked="f" strokeweight="0">
                <v:textbox style="mso-fit-shape-to-text:t">
                  <w:txbxContent>
                    <w:p w:rsidR="00F043AF" w:rsidRDefault="00F043AF" w:rsidP="00F043AF">
                      <w:pPr>
                        <w:pStyle w:val="aff0"/>
                        <w:rPr>
                          <w:color w:val="000000"/>
                        </w:rPr>
                      </w:pPr>
                    </w:p>
                  </w:txbxContent>
                </v:textbox>
              </v:rect>
            </w:pict>
          </mc:Fallback>
        </mc:AlternateContent>
      </w:r>
      <w:r>
        <w:rPr>
          <w:noProof/>
        </w:rPr>
        <mc:AlternateContent>
          <mc:Choice Requires="wps">
            <w:drawing>
              <wp:anchor distT="0" distB="0" distL="0" distR="0" simplePos="0" relativeHeight="251668992" behindDoc="0" locked="0" layoutInCell="0" allowOverlap="1" wp14:anchorId="1DC98F72" wp14:editId="5890D956">
                <wp:simplePos x="0" y="0"/>
                <wp:positionH relativeFrom="column">
                  <wp:posOffset>466725</wp:posOffset>
                </wp:positionH>
                <wp:positionV relativeFrom="paragraph">
                  <wp:posOffset>5794375</wp:posOffset>
                </wp:positionV>
                <wp:extent cx="5890260" cy="273685"/>
                <wp:effectExtent l="0" t="3175" r="0" b="635"/>
                <wp:wrapNone/>
                <wp:docPr id="15" name="Text Box 380"/>
                <wp:cNvGraphicFramePr/>
                <a:graphic xmlns:a="http://schemas.openxmlformats.org/drawingml/2006/main">
                  <a:graphicData uri="http://schemas.microsoft.com/office/word/2010/wordprocessingShape">
                    <wps:wsp>
                      <wps:cNvSpPr/>
                      <wps:spPr>
                        <a:xfrm>
                          <a:off x="0" y="0"/>
                          <a:ext cx="5889600" cy="272880"/>
                        </a:xfrm>
                        <a:prstGeom prst="rect">
                          <a:avLst/>
                        </a:prstGeom>
                        <a:noFill/>
                        <a:ln w="0">
                          <a:noFill/>
                        </a:ln>
                        <a:effectLst/>
                      </wps:spPr>
                      <wps:txbx>
                        <w:txbxContent>
                          <w:p w:rsidR="00F043AF" w:rsidRDefault="00F043AF" w:rsidP="00F043AF">
                            <w:pPr>
                              <w:pStyle w:val="aff0"/>
                              <w:rPr>
                                <w:color w:val="000000"/>
                              </w:rPr>
                            </w:pPr>
                          </w:p>
                        </w:txbxContent>
                      </wps:txbx>
                      <wps:bodyPr upright="1">
                        <a:spAutoFit/>
                      </wps:bodyPr>
                    </wps:wsp>
                  </a:graphicData>
                </a:graphic>
              </wp:anchor>
            </w:drawing>
          </mc:Choice>
          <mc:Fallback>
            <w:pict>
              <v:rect w14:anchorId="1DC98F72" id="Text Box 380" o:spid="_x0000_s1028" style="position:absolute;left:0;text-align:left;margin-left:36.75pt;margin-top:456.25pt;width:463.8pt;height:21.55pt;z-index:2516689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" o:allowincell="f" filled="f" stroked="f" strokeweight="0">
                <v:textbox style="mso-fit-shape-to-text:t">
                  <w:txbxContent>
                    <w:p w:rsidR="00F043AF" w:rsidRDefault="00F043AF" w:rsidP="00F043AF">
                      <w:pPr>
                        <w:pStyle w:val="aff0"/>
                        <w:rPr>
                          <w:color w:val="000000"/>
                        </w:rPr>
                      </w:pPr>
                    </w:p>
                  </w:txbxContent>
                </v:textbox>
              </v:rect>
            </w:pict>
          </mc:Fallback>
        </mc:AlternateContent>
      </w:r>
      <w:r>
        <w:rPr>
          <w:noProof/>
        </w:rPr>
        <mc:AlternateContent>
          <mc:Choice Requires="wps">
            <w:drawing>
              <wp:anchor distT="0" distB="0" distL="0" distR="0" simplePos="0" relativeHeight="251670016" behindDoc="0" locked="0" layoutInCell="0" allowOverlap="1" wp14:anchorId="47EE98AD" wp14:editId="2763F5EC">
                <wp:simplePos x="0" y="0"/>
                <wp:positionH relativeFrom="column">
                  <wp:posOffset>447675</wp:posOffset>
                </wp:positionH>
                <wp:positionV relativeFrom="paragraph">
                  <wp:posOffset>3850005</wp:posOffset>
                </wp:positionV>
                <wp:extent cx="5890260" cy="273685"/>
                <wp:effectExtent l="3175" t="0" r="4445" b="0"/>
                <wp:wrapNone/>
                <wp:docPr id="17" name="Text Box 381"/>
                <wp:cNvGraphicFramePr/>
                <a:graphic xmlns:a="http://schemas.openxmlformats.org/drawingml/2006/main">
                  <a:graphicData uri="http://schemas.microsoft.com/office/word/2010/wordprocessingShape">
                    <wps:wsp>
                      <wps:cNvSpPr/>
                      <wps:spPr>
                        <a:xfrm>
                          <a:off x="0" y="0"/>
                          <a:ext cx="5889600" cy="272880"/>
                        </a:xfrm>
                        <a:prstGeom prst="rect">
                          <a:avLst/>
                        </a:prstGeom>
                        <a:noFill/>
                        <a:ln w="0">
                          <a:noFill/>
                        </a:ln>
                        <a:effectLst/>
                      </wps:spPr>
                      <wps:txbx>
                        <w:txbxContent>
                          <w:p w:rsidR="00F043AF" w:rsidRDefault="00F043AF" w:rsidP="00F043AF">
                            <w:pPr>
                              <w:pStyle w:val="aff0"/>
                              <w:rPr>
                                <w:color w:val="000000"/>
                              </w:rPr>
                            </w:pPr>
                          </w:p>
                        </w:txbxContent>
                      </wps:txbx>
                      <wps:bodyPr upright="1">
                        <a:spAutoFit/>
                      </wps:bodyPr>
                    </wps:wsp>
                  </a:graphicData>
                </a:graphic>
              </wp:anchor>
            </w:drawing>
          </mc:Choice>
          <mc:Fallback>
            <w:pict>
              <v:rect w14:anchorId="47EE98AD" id="Text Box 381" o:spid="_x0000_s1029" style="position:absolute;left:0;text-align:left;margin-left:35.25pt;margin-top:303.15pt;width:463.8pt;height:21.55pt;z-index:2516700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" o:allowincell="f" filled="f" stroked="f" strokeweight="0">
                <v:textbox style="mso-fit-shape-to-text:t">
                  <w:txbxContent>
                    <w:p w:rsidR="00F043AF" w:rsidRDefault="00F043AF" w:rsidP="00F043AF">
                      <w:pPr>
                        <w:pStyle w:val="aff0"/>
                        <w:rPr>
                          <w:color w:val="000000"/>
                        </w:rPr>
                      </w:pPr>
                    </w:p>
                  </w:txbxContent>
                </v:textbox>
              </v:rect>
            </w:pict>
          </mc:Fallback>
        </mc:AlternateContent>
      </w:r>
      <w:r>
        <w:rPr>
          <w:noProof/>
        </w:rPr>
        <mc:AlternateContent>
          <mc:Choice Requires="wps">
            <w:drawing>
              <wp:anchor distT="0" distB="0" distL="0" distR="0" simplePos="0" relativeHeight="251671040" behindDoc="0" locked="0" layoutInCell="0" allowOverlap="1" wp14:anchorId="40DE26BE" wp14:editId="25810FDB">
                <wp:simplePos x="0" y="0"/>
                <wp:positionH relativeFrom="column">
                  <wp:posOffset>466725</wp:posOffset>
                </wp:positionH>
                <wp:positionV relativeFrom="paragraph">
                  <wp:posOffset>6953250</wp:posOffset>
                </wp:positionV>
                <wp:extent cx="6050915" cy="273685"/>
                <wp:effectExtent l="0" t="0" r="0" b="3810"/>
                <wp:wrapNone/>
                <wp:docPr id="19" name="Text Box 382"/>
                <wp:cNvGraphicFramePr/>
                <a:graphic xmlns:a="http://schemas.openxmlformats.org/drawingml/2006/main">
                  <a:graphicData uri="http://schemas.microsoft.com/office/word/2010/wordprocessingShape">
                    <wps:wsp>
                      <wps:cNvSpPr/>
                      <wps:spPr>
                        <a:xfrm>
                          <a:off x="0" y="0"/>
                          <a:ext cx="6050160" cy="272880"/>
                        </a:xfrm>
                        <a:prstGeom prst="rect">
                          <a:avLst/>
                        </a:prstGeom>
                        <a:noFill/>
                        <a:ln w="0">
                          <a:noFill/>
                        </a:ln>
                        <a:effectLst/>
                      </wps:spPr>
                      <wps:txbx>
                        <w:txbxContent>
                          <w:p w:rsidR="00F043AF" w:rsidRDefault="00F043AF" w:rsidP="00F043AF">
                            <w:pPr>
                              <w:pStyle w:val="aff0"/>
                              <w:rPr>
                                <w:color w:val="000000"/>
                              </w:rPr>
                            </w:pPr>
                          </w:p>
                        </w:txbxContent>
                      </wps:txbx>
                      <wps:bodyPr upright="1">
                        <a:spAutoFit/>
                      </wps:bodyPr>
                    </wps:wsp>
                  </a:graphicData>
                </a:graphic>
              </wp:anchor>
            </w:drawing>
          </mc:Choice>
          <mc:Fallback>
            <w:pict>
              <v:rect w14:anchorId="40DE26BE" id="Text Box 382" o:spid="_x0000_s1030" style="position:absolute;left:0;text-align:left;margin-left:36.75pt;margin-top:547.5pt;width:476.45pt;height:21.55pt;z-index:2516710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" o:allowincell="f" filled="f" stroked="f" strokeweight="0">
                <v:textbox style="mso-fit-shape-to-text:t">
                  <w:txbxContent>
                    <w:p w:rsidR="00F043AF" w:rsidRDefault="00F043AF" w:rsidP="00F043AF">
                      <w:pPr>
                        <w:pStyle w:val="aff0"/>
                        <w:rPr>
                          <w:color w:val="000000"/>
                        </w:rPr>
                      </w:pPr>
                    </w:p>
                  </w:txbxContent>
                </v:textbox>
              </v:rect>
            </w:pict>
          </mc:Fallback>
        </mc:AlternateContent>
      </w:r>
    </w:p>
    <w:sectPr w:rsidR="008839F6" w:rsidRPr="00F043AF">
      <w:footerReference w:type="default" r:id="rId13"/>
      <w:pgSz w:w="11906" w:h="16838"/>
      <w:pgMar w:top="567" w:right="680" w:bottom="567" w:left="680" w:header="0" w:footer="283" w:gutter="0"/>
      <w:cols w:space="720"/>
      <w:formProt w:val="0"/>
      <w:docGrid w:type="lines" w:linePitch="365" w:charSpace="81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891" w:rsidRDefault="00787891">
      <w:r>
        <w:separator/>
      </w:r>
    </w:p>
  </w:endnote>
  <w:endnote w:type="continuationSeparator" w:id="0">
    <w:p w:rsidR="00787891" w:rsidRDefault="00787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altName w:val=".D¡P¢FAe"/>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華康粗黑體">
    <w:altName w:val="Arial Unicode MS"/>
    <w:panose1 w:val="00000000000000000000"/>
    <w:charset w:val="88"/>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微軟正黑體">
    <w:altName w:val="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9F6" w:rsidRDefault="0019212B">
    <w:pPr>
      <w:pStyle w:val="af2"/>
    </w:pPr>
    <w:r>
      <w:rPr>
        <w:noProof/>
      </w:rPr>
      <mc:AlternateContent>
        <mc:Choice Requires="wps">
          <w:drawing>
            <wp:anchor distT="0" distB="0" distL="0" distR="0" simplePos="0" relativeHeight="12" behindDoc="1" locked="0" layoutInCell="0" allowOverlap="1">
              <wp:simplePos x="0" y="0"/>
              <wp:positionH relativeFrom="margin">
                <wp:align>center</wp:align>
              </wp:positionH>
              <wp:positionV relativeFrom="paragraph">
                <wp:posOffset>635</wp:posOffset>
              </wp:positionV>
              <wp:extent cx="61595" cy="151765"/>
              <wp:effectExtent l="0" t="0" r="0" b="0"/>
              <wp:wrapSquare wrapText="bothSides"/>
              <wp:docPr id="21" name="外框9"/>
              <wp:cNvGraphicFramePr/>
              <a:graphic xmlns:a="http://schemas.openxmlformats.org/drawingml/2006/main">
                <a:graphicData uri="http://schemas.microsoft.com/office/word/2010/wordprocessingShape">
                  <wps:wsp>
                    <wps:cNvSpPr/>
                    <wps:spPr>
                      <a:xfrm>
                        <a:off x="0" y="0"/>
                        <a:ext cx="60840" cy="151200"/>
                      </a:xfrm>
                      <a:prstGeom prst="rect">
                        <a:avLst/>
                      </a:prstGeom>
                      <a:noFill/>
                      <a:ln w="0">
                        <a:noFill/>
                      </a:ln>
                    </wps:spPr>
                    <wps:style>
                      <a:lnRef idx="0">
                        <a:scrgbClr r="0" g="0" b="0"/>
                      </a:lnRef>
                      <a:fillRef idx="0">
                        <a:scrgbClr r="0" g="0" b="0"/>
                      </a:fillRef>
                      <a:effectRef idx="0">
                        <a:scrgbClr r="0" g="0" b="0"/>
                      </a:effectRef>
                      <a:fontRef idx="minor"/>
                    </wps:style>
                    <wps:txbx>
                      <w:txbxContent>
                        <w:p w:rsidR="008839F6" w:rsidRDefault="0019212B">
                          <w:pPr>
                            <w:pStyle w:val="af2"/>
                            <w:rPr>
                              <w:rStyle w:val="a4"/>
                            </w:rPr>
                          </w:pPr>
                          <w:r>
                            <w:rPr>
                              <w:rStyle w:val="a4"/>
                              <w:color w:val="000000"/>
                            </w:rPr>
                            <w:fldChar w:fldCharType="begin"/>
                          </w:r>
                          <w:r>
                            <w:rPr>
                              <w:rStyle w:val="a4"/>
                              <w:color w:val="000000"/>
                            </w:rPr>
                            <w:instrText>PAGE</w:instrText>
                          </w:r>
                          <w:r>
                            <w:rPr>
                              <w:rStyle w:val="a4"/>
                              <w:color w:val="000000"/>
                            </w:rPr>
                            <w:fldChar w:fldCharType="separate"/>
                          </w:r>
                          <w:r w:rsidR="005229A7">
                            <w:rPr>
                              <w:rStyle w:val="a4"/>
                              <w:noProof/>
                              <w:color w:val="000000"/>
                            </w:rPr>
                            <w:t>4</w:t>
                          </w:r>
                          <w:r>
                            <w:rPr>
                              <w:rStyle w:val="a4"/>
                              <w:color w:val="000000"/>
                            </w:rPr>
                            <w:fldChar w:fldCharType="end"/>
                          </w:r>
                        </w:p>
                      </w:txbxContent>
                    </wps:txbx>
                    <wps:bodyPr lIns="0" tIns="0" rIns="0" bIns="0">
                      <a:spAutoFit/>
                    </wps:bodyPr>
                  </wps:wsp>
                </a:graphicData>
              </a:graphic>
            </wp:anchor>
          </w:drawing>
        </mc:Choice>
        <mc:Fallback>
          <w:pict>
            <v:rect id="外框9" o:spid="_x0000_s1031" style="position:absolute;margin-left:0;margin-top:.05pt;width:4.85pt;height:11.95pt;z-index:-503316468;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" o:allowincell="f" filled="f" stroked="f" strokeweight="0">
              <v:textbox style="mso-fit-shape-to-text:t" inset="0,0,0,0">
                <w:txbxContent>
                  <w:p w:rsidR="008839F6" w:rsidRDefault="0019212B">
                    <w:pPr>
                      <w:pStyle w:val="af2"/>
                      <w:rPr>
                        <w:rStyle w:val="a4"/>
                      </w:rPr>
                    </w:pPr>
                    <w:r>
                      <w:rPr>
                        <w:rStyle w:val="a4"/>
                        <w:color w:val="000000"/>
                      </w:rPr>
                      <w:fldChar w:fldCharType="begin"/>
                    </w:r>
                    <w:r>
                      <w:rPr>
                        <w:rStyle w:val="a4"/>
                        <w:color w:val="000000"/>
                      </w:rPr>
                      <w:instrText>PAGE</w:instrText>
                    </w:r>
                    <w:r>
                      <w:rPr>
                        <w:rStyle w:val="a4"/>
                        <w:color w:val="000000"/>
                      </w:rPr>
                      <w:fldChar w:fldCharType="separate"/>
                    </w:r>
                    <w:r w:rsidR="005229A7">
                      <w:rPr>
                        <w:rStyle w:val="a4"/>
                        <w:noProof/>
                        <w:color w:val="000000"/>
                      </w:rPr>
                      <w:t>4</w:t>
                    </w:r>
                    <w:r>
                      <w:rPr>
                        <w:rStyle w:val="a4"/>
                        <w:color w:val="000000"/>
                      </w:rPr>
                      <w:fldChar w:fldCharType="end"/>
                    </w:r>
                  </w:p>
                </w:txbxContent>
              </v:textbox>
              <w10:wrap type="square" anchorx="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891" w:rsidRDefault="00787891">
      <w:r>
        <w:separator/>
      </w:r>
    </w:p>
  </w:footnote>
  <w:footnote w:type="continuationSeparator" w:id="0">
    <w:p w:rsidR="00787891" w:rsidRDefault="0078789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D0C77"/>
    <w:multiLevelType w:val="hybridMultilevel"/>
    <w:tmpl w:val="E578E9F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2"/>
  <w:autoHyphenation/>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F6"/>
    <w:rsid w:val="0006753F"/>
    <w:rsid w:val="000B2339"/>
    <w:rsid w:val="000C18F3"/>
    <w:rsid w:val="00150299"/>
    <w:rsid w:val="00161E2A"/>
    <w:rsid w:val="0019212B"/>
    <w:rsid w:val="001933D4"/>
    <w:rsid w:val="001E2FD1"/>
    <w:rsid w:val="00244034"/>
    <w:rsid w:val="00251654"/>
    <w:rsid w:val="00290050"/>
    <w:rsid w:val="003B429E"/>
    <w:rsid w:val="00423210"/>
    <w:rsid w:val="004300D9"/>
    <w:rsid w:val="0043286B"/>
    <w:rsid w:val="004676CE"/>
    <w:rsid w:val="004818C5"/>
    <w:rsid w:val="004A514A"/>
    <w:rsid w:val="004C7E76"/>
    <w:rsid w:val="00504DE7"/>
    <w:rsid w:val="005119A2"/>
    <w:rsid w:val="005229A7"/>
    <w:rsid w:val="00571115"/>
    <w:rsid w:val="00582BFF"/>
    <w:rsid w:val="005A2C9A"/>
    <w:rsid w:val="005A7855"/>
    <w:rsid w:val="005A7A85"/>
    <w:rsid w:val="005B0F03"/>
    <w:rsid w:val="005C1483"/>
    <w:rsid w:val="006073D1"/>
    <w:rsid w:val="00641B71"/>
    <w:rsid w:val="007050A9"/>
    <w:rsid w:val="00741E04"/>
    <w:rsid w:val="00787891"/>
    <w:rsid w:val="007C02FD"/>
    <w:rsid w:val="007C5EE6"/>
    <w:rsid w:val="007D75FE"/>
    <w:rsid w:val="0080496D"/>
    <w:rsid w:val="00837D70"/>
    <w:rsid w:val="008839F6"/>
    <w:rsid w:val="00883C0A"/>
    <w:rsid w:val="009071D1"/>
    <w:rsid w:val="0093081C"/>
    <w:rsid w:val="009B024D"/>
    <w:rsid w:val="009D08BD"/>
    <w:rsid w:val="00A059F1"/>
    <w:rsid w:val="00A218FB"/>
    <w:rsid w:val="00A50630"/>
    <w:rsid w:val="00AA7004"/>
    <w:rsid w:val="00B15150"/>
    <w:rsid w:val="00B463E3"/>
    <w:rsid w:val="00B53E5D"/>
    <w:rsid w:val="00B67B4E"/>
    <w:rsid w:val="00B71187"/>
    <w:rsid w:val="00B87D1C"/>
    <w:rsid w:val="00BE59FB"/>
    <w:rsid w:val="00BE6F4D"/>
    <w:rsid w:val="00C34874"/>
    <w:rsid w:val="00C35C8A"/>
    <w:rsid w:val="00C37A60"/>
    <w:rsid w:val="00C47924"/>
    <w:rsid w:val="00C5634D"/>
    <w:rsid w:val="00C81498"/>
    <w:rsid w:val="00CC4A1D"/>
    <w:rsid w:val="00D33965"/>
    <w:rsid w:val="00D8776E"/>
    <w:rsid w:val="00DE55D9"/>
    <w:rsid w:val="00E471B6"/>
    <w:rsid w:val="00E9718B"/>
    <w:rsid w:val="00EA2C86"/>
    <w:rsid w:val="00EA6416"/>
    <w:rsid w:val="00ED00FD"/>
    <w:rsid w:val="00F043AF"/>
    <w:rsid w:val="00F41624"/>
    <w:rsid w:val="00F62EC5"/>
    <w:rsid w:val="00F77A5E"/>
    <w:rsid w:val="00FB2E6D"/>
    <w:rsid w:val="00FD0589"/>
  </w:rsids>
  <m:mathPr>
    <m:mathFont m:val="Cambria Math"/>
    <m:brkBin m:val="before"/>
    <m:brkBinSub m:val="--"/>
    <m:smallFrac m:val="0"/>
    <m:dispDef/>
    <m:lMargin m:val="0"/>
    <m:rMargin m:val="0"/>
    <m:defJc m:val="centerGroup"/>
    <m:wrapIndent m:val="1440"/>
    <m:intLim m:val="subSup"/>
    <m:naryLim m:val="undOvr"/>
  </m:mathPr>
  <w:themeFontLang w:val="en-US" w:eastAsia="zh-TW"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B9466"/>
  <w15:docId w15:val="{DDEB1C6A-DEBC-4F5E-A1F8-214D49273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4A39"/>
    <w:pPr>
      <w:widowControl w:val="0"/>
    </w:pPr>
    <w:rPr>
      <w:rFonts w:ascii="新細明體" w:hAnsi="新細明體"/>
      <w:color w:val="000066"/>
      <w:kern w:val="2"/>
      <w:sz w:val="24"/>
      <w:szCs w:val="24"/>
    </w:rPr>
  </w:style>
  <w:style w:type="paragraph" w:styleId="1">
    <w:name w:val="heading 1"/>
    <w:basedOn w:val="a"/>
    <w:qFormat/>
    <w:rsid w:val="00524A39"/>
    <w:pPr>
      <w:widowControl/>
      <w:spacing w:beforeAutospacing="1" w:afterAutospacing="1"/>
      <w:outlineLvl w:val="0"/>
    </w:pPr>
    <w:rPr>
      <w:rFonts w:cs="新細明體"/>
      <w:b/>
      <w:bCs/>
      <w:sz w:val="32"/>
      <w:szCs w:val="32"/>
    </w:rPr>
  </w:style>
  <w:style w:type="paragraph" w:styleId="2">
    <w:name w:val="heading 2"/>
    <w:basedOn w:val="a"/>
    <w:next w:val="a"/>
    <w:qFormat/>
    <w:rsid w:val="00524A39"/>
    <w:pPr>
      <w:keepNext/>
      <w:spacing w:line="720" w:lineRule="auto"/>
      <w:outlineLvl w:val="1"/>
    </w:pPr>
    <w:rPr>
      <w:sz w:val="28"/>
      <w:szCs w:val="28"/>
    </w:rPr>
  </w:style>
  <w:style w:type="paragraph" w:styleId="3">
    <w:name w:val="heading 3"/>
    <w:basedOn w:val="a"/>
    <w:next w:val="a"/>
    <w:qFormat/>
    <w:rsid w:val="00524A39"/>
    <w:pPr>
      <w:keepNext/>
      <w:spacing w:line="720" w:lineRule="auto"/>
      <w:outlineLvl w:val="2"/>
    </w:pPr>
    <w:rPr>
      <w:sz w:val="26"/>
      <w:szCs w:val="26"/>
    </w:rPr>
  </w:style>
  <w:style w:type="paragraph" w:styleId="4">
    <w:name w:val="heading 4"/>
    <w:basedOn w:val="a"/>
    <w:next w:val="a"/>
    <w:qFormat/>
    <w:rsid w:val="00524A39"/>
    <w:pPr>
      <w:keepNext/>
      <w:spacing w:line="720" w:lineRule="auto"/>
      <w:outlineLvl w:val="3"/>
    </w:pPr>
    <w:rPr>
      <w:sz w:val="28"/>
      <w:szCs w:val="28"/>
    </w:rPr>
  </w:style>
  <w:style w:type="paragraph" w:styleId="5">
    <w:name w:val="heading 5"/>
    <w:basedOn w:val="a"/>
    <w:next w:val="a"/>
    <w:qFormat/>
    <w:rsid w:val="00524A39"/>
    <w:pPr>
      <w:keepNext/>
      <w:spacing w:line="720" w:lineRule="auto"/>
      <w:ind w:left="200"/>
      <w:outlineLvl w:val="4"/>
    </w:pPr>
    <w:rPr>
      <w:sz w:val="26"/>
      <w:szCs w:val="26"/>
    </w:rPr>
  </w:style>
  <w:style w:type="paragraph" w:styleId="6">
    <w:name w:val="heading 6"/>
    <w:basedOn w:val="a"/>
    <w:next w:val="a"/>
    <w:qFormat/>
    <w:rsid w:val="00524A39"/>
    <w:pPr>
      <w:keepNext/>
      <w:spacing w:line="720" w:lineRule="auto"/>
      <w:ind w:left="200"/>
      <w:outlineLvl w:val="5"/>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網際網路連結"/>
    <w:rsid w:val="00524A39"/>
    <w:rPr>
      <w:color w:val="3333CC"/>
      <w:u w:val="single"/>
    </w:rPr>
  </w:style>
  <w:style w:type="character" w:styleId="a4">
    <w:name w:val="page number"/>
    <w:basedOn w:val="a0"/>
    <w:qFormat/>
  </w:style>
  <w:style w:type="character" w:styleId="a5">
    <w:name w:val="Strong"/>
    <w:uiPriority w:val="22"/>
    <w:qFormat/>
    <w:rPr>
      <w:b/>
      <w:bCs/>
    </w:rPr>
  </w:style>
  <w:style w:type="character" w:customStyle="1" w:styleId="a6">
    <w:name w:val="訪問過的網際網路連結"/>
    <w:rsid w:val="00524A39"/>
    <w:rPr>
      <w:color w:val="666699"/>
      <w:u w:val="single"/>
    </w:rPr>
  </w:style>
  <w:style w:type="character" w:customStyle="1" w:styleId="font18big">
    <w:name w:val="font_18_big"/>
    <w:basedOn w:val="a0"/>
    <w:qFormat/>
  </w:style>
  <w:style w:type="character" w:customStyle="1" w:styleId="h41">
    <w:name w:val="h41"/>
    <w:qFormat/>
    <w:rPr>
      <w:color w:val="0066FF"/>
      <w:sz w:val="23"/>
      <w:szCs w:val="23"/>
    </w:rPr>
  </w:style>
  <w:style w:type="character" w:customStyle="1" w:styleId="newsdetailtitleorange">
    <w:name w:val="news_detail_title_orange"/>
    <w:basedOn w:val="a0"/>
    <w:qFormat/>
  </w:style>
  <w:style w:type="character" w:customStyle="1" w:styleId="textpink">
    <w:name w:val="text_pink"/>
    <w:basedOn w:val="a0"/>
    <w:qFormat/>
  </w:style>
  <w:style w:type="character" w:customStyle="1" w:styleId="f011">
    <w:name w:val="f011"/>
    <w:qFormat/>
    <w:rPr>
      <w:rFonts w:ascii="Verdana" w:hAnsi="Verdana"/>
      <w:color w:val="976600"/>
      <w:sz w:val="20"/>
      <w:szCs w:val="20"/>
    </w:rPr>
  </w:style>
  <w:style w:type="character" w:customStyle="1" w:styleId="10">
    <w:name w:val="標題1"/>
    <w:basedOn w:val="a0"/>
    <w:qFormat/>
  </w:style>
  <w:style w:type="character" w:customStyle="1" w:styleId="a7">
    <w:name w:val="強調"/>
    <w:uiPriority w:val="20"/>
    <w:qFormat/>
    <w:rPr>
      <w:i/>
      <w:iCs/>
    </w:rPr>
  </w:style>
  <w:style w:type="character" w:customStyle="1" w:styleId="a8">
    <w:name w:val="字元 字元"/>
    <w:qFormat/>
    <w:rPr>
      <w:rFonts w:ascii="細明體" w:eastAsia="細明體" w:hAnsi="細明體" w:cs="Courier New"/>
      <w:kern w:val="2"/>
      <w:sz w:val="24"/>
      <w:szCs w:val="24"/>
      <w:lang w:val="en-US" w:eastAsia="zh-TW" w:bidi="ar-SA"/>
    </w:rPr>
  </w:style>
  <w:style w:type="character" w:customStyle="1" w:styleId="style21">
    <w:name w:val="style21"/>
    <w:qFormat/>
    <w:rPr>
      <w:rFonts w:ascii="新細明體" w:eastAsia="新細明體" w:hAnsi="新細明體"/>
      <w:b w:val="0"/>
      <w:bCs w:val="0"/>
      <w:sz w:val="24"/>
      <w:szCs w:val="24"/>
    </w:rPr>
  </w:style>
  <w:style w:type="character" w:customStyle="1" w:styleId="style31">
    <w:name w:val="style31"/>
    <w:qFormat/>
    <w:rPr>
      <w:rFonts w:ascii="新細明體" w:eastAsia="新細明體" w:hAnsi="新細明體"/>
      <w:sz w:val="27"/>
      <w:szCs w:val="27"/>
    </w:rPr>
  </w:style>
  <w:style w:type="character" w:customStyle="1" w:styleId="style11">
    <w:name w:val="style11"/>
    <w:qFormat/>
    <w:rPr>
      <w:rFonts w:ascii="標楷體" w:eastAsia="標楷體" w:hAnsi="標楷體"/>
      <w:sz w:val="48"/>
      <w:szCs w:val="48"/>
    </w:rPr>
  </w:style>
  <w:style w:type="character" w:customStyle="1" w:styleId="style10">
    <w:name w:val="style10"/>
    <w:basedOn w:val="a0"/>
    <w:qFormat/>
  </w:style>
  <w:style w:type="character" w:customStyle="1" w:styleId="t12pxchfontstyle3">
    <w:name w:val="t12pxchfont style3"/>
    <w:basedOn w:val="a0"/>
    <w:qFormat/>
  </w:style>
  <w:style w:type="character" w:customStyle="1" w:styleId="style4">
    <w:name w:val="style4"/>
    <w:basedOn w:val="a0"/>
    <w:qFormat/>
  </w:style>
  <w:style w:type="character" w:customStyle="1" w:styleId="insubject11">
    <w:name w:val="insubject11"/>
    <w:qFormat/>
    <w:rPr>
      <w:b/>
      <w:bCs/>
      <w:color w:val="3366CC"/>
      <w:sz w:val="31"/>
      <w:szCs w:val="31"/>
    </w:rPr>
  </w:style>
  <w:style w:type="character" w:customStyle="1" w:styleId="boldtitle1">
    <w:name w:val="boldtitle1"/>
    <w:qFormat/>
    <w:rPr>
      <w:b/>
      <w:bCs/>
    </w:rPr>
  </w:style>
  <w:style w:type="character" w:customStyle="1" w:styleId="s1">
    <w:name w:val="s1"/>
    <w:qFormat/>
    <w:rPr>
      <w:rFonts w:cs="新細明體"/>
      <w:color w:val="000000"/>
      <w:sz w:val="20"/>
      <w:szCs w:val="20"/>
    </w:rPr>
  </w:style>
  <w:style w:type="character" w:customStyle="1" w:styleId="title071">
    <w:name w:val="title071"/>
    <w:qFormat/>
    <w:rPr>
      <w:rFonts w:ascii="Verdana" w:hAnsi="Verdana"/>
      <w:b/>
      <w:bCs/>
      <w:strike w:val="0"/>
      <w:dstrike w:val="0"/>
      <w:color w:val="532D99"/>
      <w:sz w:val="27"/>
      <w:szCs w:val="27"/>
      <w:u w:val="none"/>
      <w:effect w:val="none"/>
    </w:rPr>
  </w:style>
  <w:style w:type="character" w:customStyle="1" w:styleId="gadtxt">
    <w:name w:val="gadtxt"/>
    <w:basedOn w:val="a0"/>
    <w:qFormat/>
  </w:style>
  <w:style w:type="character" w:customStyle="1" w:styleId="fbs21">
    <w:name w:val="fbs21"/>
    <w:qFormat/>
    <w:rPr>
      <w:sz w:val="24"/>
      <w:szCs w:val="24"/>
    </w:rPr>
  </w:style>
  <w:style w:type="character" w:customStyle="1" w:styleId="f20style2">
    <w:name w:val="f20 style2"/>
    <w:basedOn w:val="a0"/>
    <w:qFormat/>
  </w:style>
  <w:style w:type="character" w:customStyle="1" w:styleId="font11">
    <w:name w:val="font11"/>
    <w:basedOn w:val="a0"/>
    <w:qFormat/>
  </w:style>
  <w:style w:type="character" w:customStyle="1" w:styleId="tt5-11">
    <w:name w:val="tt5-11"/>
    <w:qFormat/>
    <w:rPr>
      <w:rFonts w:ascii="Arial" w:hAnsi="Arial" w:cs="Arial"/>
      <w:strike w:val="0"/>
      <w:dstrike w:val="0"/>
      <w:color w:val="666666"/>
      <w:sz w:val="20"/>
      <w:szCs w:val="20"/>
      <w:u w:val="none"/>
      <w:effect w:val="none"/>
    </w:rPr>
  </w:style>
  <w:style w:type="character" w:customStyle="1" w:styleId="membertex200">
    <w:name w:val="member_tex200"/>
    <w:basedOn w:val="a0"/>
    <w:qFormat/>
  </w:style>
  <w:style w:type="character" w:customStyle="1" w:styleId="hl1">
    <w:name w:val="hl1"/>
    <w:qFormat/>
    <w:rPr>
      <w:b/>
      <w:bCs/>
      <w:color w:val="FF0033"/>
    </w:rPr>
  </w:style>
  <w:style w:type="character" w:customStyle="1" w:styleId="st1">
    <w:name w:val="st1"/>
    <w:qFormat/>
  </w:style>
  <w:style w:type="character" w:customStyle="1" w:styleId="a9">
    <w:name w:val="副標題 字元"/>
    <w:qFormat/>
    <w:rsid w:val="00C47189"/>
    <w:rPr>
      <w:rFonts w:ascii="Cambria" w:hAnsi="Cambria" w:cs="Times New Roman"/>
      <w:i/>
      <w:iCs/>
      <w:color w:val="000066"/>
      <w:kern w:val="2"/>
      <w:sz w:val="24"/>
      <w:szCs w:val="24"/>
    </w:rPr>
  </w:style>
  <w:style w:type="character" w:customStyle="1" w:styleId="aa">
    <w:name w:val="標題 字元"/>
    <w:qFormat/>
    <w:rsid w:val="00C47189"/>
    <w:rPr>
      <w:rFonts w:ascii="Cambria" w:hAnsi="Cambria" w:cs="Times New Roman"/>
      <w:b/>
      <w:bCs/>
      <w:color w:val="000066"/>
      <w:kern w:val="2"/>
      <w:sz w:val="32"/>
      <w:szCs w:val="32"/>
    </w:rPr>
  </w:style>
  <w:style w:type="character" w:customStyle="1" w:styleId="ab">
    <w:name w:val="註釋標題 字元"/>
    <w:qFormat/>
    <w:rsid w:val="00D722C7"/>
    <w:rPr>
      <w:rFonts w:ascii="新細明體" w:hAnsi="新細明體"/>
      <w:color w:val="000066"/>
      <w:kern w:val="2"/>
      <w:sz w:val="30"/>
      <w:szCs w:val="30"/>
    </w:rPr>
  </w:style>
  <w:style w:type="paragraph" w:styleId="ac">
    <w:name w:val="Title"/>
    <w:basedOn w:val="a"/>
    <w:next w:val="ad"/>
    <w:qFormat/>
    <w:rsid w:val="00C47189"/>
    <w:pPr>
      <w:spacing w:before="240" w:after="60"/>
      <w:jc w:val="center"/>
      <w:outlineLvl w:val="0"/>
    </w:pPr>
    <w:rPr>
      <w:rFonts w:ascii="Cambria" w:hAnsi="Cambria"/>
      <w:b/>
      <w:bCs/>
      <w:sz w:val="32"/>
      <w:szCs w:val="32"/>
    </w:rPr>
  </w:style>
  <w:style w:type="paragraph" w:styleId="ad">
    <w:name w:val="Body Text"/>
    <w:basedOn w:val="a"/>
    <w:pPr>
      <w:spacing w:after="120"/>
    </w:pPr>
    <w:rPr>
      <w:rFonts w:ascii="Times New Roman" w:hAnsi="Times New Roman"/>
      <w:color w:val="auto"/>
    </w:rPr>
  </w:style>
  <w:style w:type="paragraph" w:styleId="ae">
    <w:name w:val="List"/>
    <w:basedOn w:val="ad"/>
    <w:rPr>
      <w:rFonts w:cs="Arial Unicode MS"/>
    </w:rPr>
  </w:style>
  <w:style w:type="paragraph" w:styleId="af">
    <w:name w:val="caption"/>
    <w:basedOn w:val="a"/>
    <w:qFormat/>
    <w:pPr>
      <w:suppressLineNumbers/>
      <w:spacing w:before="120" w:after="120"/>
    </w:pPr>
    <w:rPr>
      <w:rFonts w:cs="Arial Unicode MS"/>
      <w:i/>
      <w:iCs/>
    </w:rPr>
  </w:style>
  <w:style w:type="paragraph" w:customStyle="1" w:styleId="af0">
    <w:name w:val="索引"/>
    <w:basedOn w:val="a"/>
    <w:qFormat/>
    <w:pPr>
      <w:suppressLineNumbers/>
    </w:pPr>
    <w:rPr>
      <w:rFonts w:cs="Arial Unicode MS"/>
    </w:rPr>
  </w:style>
  <w:style w:type="paragraph" w:customStyle="1" w:styleId="af1">
    <w:name w:val="頁首與頁尾"/>
    <w:basedOn w:val="a"/>
    <w:qFormat/>
  </w:style>
  <w:style w:type="paragraph" w:styleId="af2">
    <w:name w:val="footer"/>
    <w:basedOn w:val="a"/>
    <w:pPr>
      <w:tabs>
        <w:tab w:val="center" w:pos="4153"/>
        <w:tab w:val="right" w:pos="8306"/>
      </w:tabs>
      <w:snapToGrid w:val="0"/>
    </w:pPr>
    <w:rPr>
      <w:sz w:val="20"/>
      <w:szCs w:val="20"/>
    </w:rPr>
  </w:style>
  <w:style w:type="paragraph" w:styleId="af3">
    <w:name w:val="Body Text Indent"/>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7" w:hanging="480"/>
    </w:pPr>
  </w:style>
  <w:style w:type="paragraph" w:styleId="20">
    <w:name w:val="Body Text 2"/>
    <w:basedOn w:val="a"/>
    <w:qFormat/>
    <w:pPr>
      <w:spacing w:line="520" w:lineRule="exact"/>
    </w:pPr>
    <w:rPr>
      <w:rFonts w:ascii="標楷體" w:eastAsia="標楷體" w:hAnsi="標楷體" w:cs="Arial"/>
      <w:b/>
      <w:bCs/>
      <w:color w:val="0000FF"/>
      <w:sz w:val="48"/>
      <w:szCs w:val="36"/>
    </w:rPr>
  </w:style>
  <w:style w:type="paragraph" w:styleId="af4">
    <w:name w:val="Salutation"/>
    <w:basedOn w:val="a"/>
    <w:pPr>
      <w:widowControl/>
      <w:spacing w:beforeAutospacing="1" w:afterAutospacing="1"/>
    </w:pPr>
    <w:rPr>
      <w:color w:val="auto"/>
      <w:kern w:val="0"/>
    </w:rPr>
  </w:style>
  <w:style w:type="paragraph" w:styleId="Web">
    <w:name w:val="Normal (Web)"/>
    <w:basedOn w:val="a"/>
    <w:uiPriority w:val="99"/>
    <w:qFormat/>
    <w:pPr>
      <w:widowControl/>
      <w:spacing w:beforeAutospacing="1" w:afterAutospacing="1" w:line="360" w:lineRule="exact"/>
      <w:ind w:firstLine="280"/>
    </w:pPr>
    <w:rPr>
      <w:rFonts w:ascii="標楷體" w:eastAsia="標楷體" w:hAnsi="標楷體"/>
      <w:color w:val="auto"/>
      <w:kern w:val="0"/>
      <w:sz w:val="28"/>
      <w:szCs w:val="26"/>
    </w:rPr>
  </w:style>
  <w:style w:type="paragraph" w:customStyle="1" w:styleId="normal11">
    <w:name w:val="normal_11"/>
    <w:basedOn w:val="a"/>
    <w:qFormat/>
    <w:pPr>
      <w:widowControl/>
      <w:spacing w:beforeAutospacing="1" w:afterAutospacing="1"/>
    </w:pPr>
    <w:rPr>
      <w:rFonts w:ascii="Verdana" w:hAnsi="Verdana" w:cs="新細明體"/>
      <w:color w:val="000000"/>
      <w:kern w:val="0"/>
    </w:rPr>
  </w:style>
  <w:style w:type="paragraph" w:styleId="af5">
    <w:name w:val="annotation text"/>
    <w:basedOn w:val="a"/>
    <w:semiHidden/>
    <w:qFormat/>
    <w:rPr>
      <w:rFonts w:ascii="Times New Roman" w:hAnsi="Times New Roman"/>
      <w:color w:val="auto"/>
    </w:rPr>
  </w:style>
  <w:style w:type="paragraph" w:styleId="af6">
    <w:name w:val="header"/>
    <w:basedOn w:val="a"/>
    <w:pPr>
      <w:tabs>
        <w:tab w:val="center" w:pos="4153"/>
        <w:tab w:val="right" w:pos="8306"/>
      </w:tabs>
      <w:snapToGrid w:val="0"/>
    </w:pPr>
    <w:rPr>
      <w:sz w:val="20"/>
      <w:szCs w:val="20"/>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color w:val="000000"/>
      <w:kern w:val="0"/>
    </w:rPr>
  </w:style>
  <w:style w:type="paragraph" w:styleId="af7">
    <w:name w:val="Plain Text"/>
    <w:basedOn w:val="a"/>
    <w:qFormat/>
    <w:rPr>
      <w:rFonts w:ascii="細明體" w:eastAsia="細明體" w:hAnsi="細明體" w:cs="Courier New"/>
      <w:color w:val="auto"/>
    </w:rPr>
  </w:style>
  <w:style w:type="paragraph" w:styleId="21">
    <w:name w:val="Body Text Indent 2"/>
    <w:basedOn w:val="a"/>
    <w:qFormat/>
    <w:pPr>
      <w:spacing w:after="120" w:line="480" w:lineRule="auto"/>
      <w:ind w:left="480"/>
    </w:pPr>
  </w:style>
  <w:style w:type="paragraph" w:styleId="30">
    <w:name w:val="Body Text Indent 3"/>
    <w:basedOn w:val="a"/>
    <w:qFormat/>
    <w:pPr>
      <w:spacing w:after="120"/>
      <w:ind w:left="480"/>
    </w:pPr>
    <w:rPr>
      <w:sz w:val="16"/>
      <w:szCs w:val="16"/>
    </w:rPr>
  </w:style>
  <w:style w:type="paragraph" w:customStyle="1" w:styleId="listfonttitle">
    <w:name w:val="list_font_title"/>
    <w:basedOn w:val="a"/>
    <w:qFormat/>
    <w:pPr>
      <w:widowControl/>
      <w:spacing w:beforeAutospacing="1" w:afterAutospacing="1"/>
    </w:pPr>
    <w:rPr>
      <w:rFonts w:cs="新細明體"/>
      <w:b/>
      <w:bCs/>
      <w:color w:val="FFFFFF"/>
      <w:kern w:val="0"/>
    </w:rPr>
  </w:style>
  <w:style w:type="paragraph" w:customStyle="1" w:styleId="style1">
    <w:name w:val="style1"/>
    <w:basedOn w:val="a"/>
    <w:qFormat/>
    <w:pPr>
      <w:widowControl/>
      <w:spacing w:beforeAutospacing="1" w:afterAutospacing="1"/>
    </w:pPr>
    <w:rPr>
      <w:rFonts w:ascii="標楷體" w:eastAsia="標楷體" w:hAnsi="標楷體" w:cs="新細明體"/>
      <w:b/>
      <w:bCs/>
      <w:color w:val="auto"/>
      <w:kern w:val="0"/>
      <w:sz w:val="72"/>
      <w:szCs w:val="72"/>
    </w:rPr>
  </w:style>
  <w:style w:type="paragraph" w:customStyle="1" w:styleId="style2">
    <w:name w:val="style2"/>
    <w:basedOn w:val="a"/>
    <w:qFormat/>
    <w:pPr>
      <w:widowControl/>
      <w:spacing w:beforeAutospacing="1" w:afterAutospacing="1"/>
    </w:pPr>
    <w:rPr>
      <w:rFonts w:cs="新細明體"/>
      <w:color w:val="auto"/>
      <w:kern w:val="0"/>
    </w:rPr>
  </w:style>
  <w:style w:type="paragraph" w:styleId="31">
    <w:name w:val="Body Text 3"/>
    <w:basedOn w:val="a"/>
    <w:qFormat/>
    <w:pPr>
      <w:widowControl/>
      <w:spacing w:beforeAutospacing="1" w:afterAutospacing="1" w:line="440" w:lineRule="exact"/>
    </w:pPr>
    <w:rPr>
      <w:rFonts w:ascii="標楷體" w:eastAsia="標楷體" w:hAnsi="標楷體"/>
      <w:color w:val="000000"/>
      <w:spacing w:val="24"/>
      <w:kern w:val="0"/>
      <w:sz w:val="32"/>
      <w:szCs w:val="32"/>
    </w:rPr>
  </w:style>
  <w:style w:type="paragraph" w:customStyle="1" w:styleId="style3">
    <w:name w:val="style3"/>
    <w:basedOn w:val="a"/>
    <w:qFormat/>
    <w:pPr>
      <w:widowControl/>
      <w:spacing w:beforeAutospacing="1" w:afterAutospacing="1"/>
    </w:pPr>
    <w:rPr>
      <w:rFonts w:cs="新細明體"/>
      <w:color w:val="auto"/>
      <w:kern w:val="0"/>
      <w:sz w:val="27"/>
      <w:szCs w:val="27"/>
    </w:rPr>
  </w:style>
  <w:style w:type="paragraph" w:customStyle="1" w:styleId="af8">
    <w:name w:val="表格項目"/>
    <w:basedOn w:val="a"/>
    <w:qFormat/>
    <w:pPr>
      <w:spacing w:line="400" w:lineRule="exact"/>
      <w:ind w:left="20"/>
      <w:jc w:val="distribute"/>
    </w:pPr>
    <w:rPr>
      <w:rFonts w:ascii="標楷體" w:eastAsia="標楷體" w:hAnsi="標楷體"/>
      <w:color w:val="auto"/>
      <w:sz w:val="28"/>
      <w:szCs w:val="20"/>
    </w:rPr>
  </w:style>
  <w:style w:type="paragraph" w:styleId="af9">
    <w:name w:val="Balloon Text"/>
    <w:basedOn w:val="a"/>
    <w:semiHidden/>
    <w:qFormat/>
    <w:rPr>
      <w:rFonts w:ascii="Arial" w:hAnsi="Arial"/>
      <w:sz w:val="18"/>
      <w:szCs w:val="18"/>
    </w:rPr>
  </w:style>
  <w:style w:type="paragraph" w:customStyle="1" w:styleId="Default">
    <w:name w:val="Default"/>
    <w:qFormat/>
    <w:pPr>
      <w:widowControl w:val="0"/>
    </w:pPr>
    <w:rPr>
      <w:rFonts w:ascii="新細明體" w:hAnsi="新細明體" w:cs="新細明體"/>
      <w:color w:val="000000"/>
      <w:sz w:val="24"/>
      <w:szCs w:val="24"/>
    </w:rPr>
  </w:style>
  <w:style w:type="paragraph" w:customStyle="1" w:styleId="mbody">
    <w:name w:val="mbody"/>
    <w:basedOn w:val="a"/>
    <w:qFormat/>
    <w:pPr>
      <w:widowControl/>
      <w:spacing w:beforeAutospacing="1" w:afterAutospacing="1" w:line="360" w:lineRule="auto"/>
    </w:pPr>
    <w:rPr>
      <w:rFonts w:cs="新細明體"/>
      <w:color w:val="auto"/>
      <w:kern w:val="0"/>
    </w:rPr>
  </w:style>
  <w:style w:type="paragraph" w:customStyle="1" w:styleId="content02">
    <w:name w:val="content02"/>
    <w:basedOn w:val="a"/>
    <w:qFormat/>
    <w:pPr>
      <w:widowControl/>
      <w:spacing w:beforeAutospacing="1" w:afterAutospacing="1" w:line="288" w:lineRule="auto"/>
    </w:pPr>
    <w:rPr>
      <w:rFonts w:ascii="Verdana" w:hAnsi="Verdana" w:cs="新細明體"/>
      <w:color w:val="4D4D4D"/>
      <w:kern w:val="0"/>
    </w:rPr>
  </w:style>
  <w:style w:type="paragraph" w:styleId="afa">
    <w:name w:val="Closing"/>
    <w:basedOn w:val="a"/>
    <w:qFormat/>
    <w:pPr>
      <w:ind w:left="100"/>
    </w:pPr>
    <w:rPr>
      <w:rFonts w:ascii="標楷體" w:eastAsia="標楷體" w:hAnsi="標楷體"/>
      <w:color w:val="000000"/>
      <w:sz w:val="32"/>
      <w:szCs w:val="32"/>
    </w:rPr>
  </w:style>
  <w:style w:type="paragraph" w:customStyle="1" w:styleId="first">
    <w:name w:val="first"/>
    <w:basedOn w:val="a"/>
    <w:qFormat/>
    <w:pPr>
      <w:widowControl/>
      <w:spacing w:beforeAutospacing="1" w:afterAutospacing="1"/>
    </w:pPr>
    <w:rPr>
      <w:rFonts w:ascii="Arial Unicode MS" w:eastAsia="Arial Unicode MS" w:hAnsi="Arial Unicode MS" w:cs="Arial Unicode MS"/>
      <w:color w:val="auto"/>
      <w:kern w:val="0"/>
    </w:rPr>
  </w:style>
  <w:style w:type="paragraph" w:styleId="afb">
    <w:name w:val="Block Text"/>
    <w:basedOn w:val="a"/>
    <w:qFormat/>
    <w:pPr>
      <w:snapToGrid w:val="0"/>
      <w:spacing w:line="520" w:lineRule="exact"/>
      <w:ind w:left="960" w:right="70" w:hanging="960"/>
      <w:jc w:val="both"/>
    </w:pPr>
    <w:rPr>
      <w:rFonts w:ascii="Times New Roman" w:eastAsia="標楷體" w:hAnsi="Times New Roman"/>
      <w:color w:val="auto"/>
      <w:sz w:val="32"/>
      <w:szCs w:val="32"/>
    </w:rPr>
  </w:style>
  <w:style w:type="paragraph" w:customStyle="1" w:styleId="11">
    <w:name w:val="清單段落1"/>
    <w:basedOn w:val="a"/>
    <w:qFormat/>
    <w:rsid w:val="00524A39"/>
    <w:pPr>
      <w:ind w:left="480"/>
    </w:pPr>
    <w:rPr>
      <w:rFonts w:ascii="Calibri" w:hAnsi="Calibri"/>
      <w:color w:val="auto"/>
      <w:szCs w:val="22"/>
    </w:rPr>
  </w:style>
  <w:style w:type="paragraph" w:styleId="afc">
    <w:name w:val="Subtitle"/>
    <w:basedOn w:val="a"/>
    <w:next w:val="a"/>
    <w:qFormat/>
    <w:rsid w:val="00C47189"/>
    <w:pPr>
      <w:spacing w:after="60"/>
      <w:jc w:val="center"/>
      <w:outlineLvl w:val="1"/>
    </w:pPr>
    <w:rPr>
      <w:rFonts w:ascii="Cambria" w:hAnsi="Cambria"/>
      <w:i/>
      <w:iCs/>
    </w:rPr>
  </w:style>
  <w:style w:type="paragraph" w:styleId="afd">
    <w:name w:val="List Paragraph"/>
    <w:basedOn w:val="a"/>
    <w:uiPriority w:val="34"/>
    <w:qFormat/>
    <w:rsid w:val="00C47189"/>
    <w:pPr>
      <w:ind w:left="480"/>
    </w:pPr>
    <w:rPr>
      <w:rFonts w:ascii="Calibri" w:hAnsi="Calibri"/>
      <w:color w:val="auto"/>
      <w:szCs w:val="22"/>
    </w:rPr>
  </w:style>
  <w:style w:type="paragraph" w:customStyle="1" w:styleId="afe">
    <w:name w:val="案例"/>
    <w:basedOn w:val="a"/>
    <w:qFormat/>
    <w:rsid w:val="00194E8A"/>
    <w:pPr>
      <w:spacing w:before="150" w:after="50" w:line="400" w:lineRule="exact"/>
      <w:ind w:left="250"/>
      <w:jc w:val="both"/>
    </w:pPr>
    <w:rPr>
      <w:rFonts w:ascii="Arial" w:eastAsia="華康粗黑體" w:hAnsi="Arial"/>
      <w:b/>
      <w:color w:val="auto"/>
      <w:spacing w:val="4"/>
      <w:szCs w:val="22"/>
    </w:rPr>
  </w:style>
  <w:style w:type="paragraph" w:customStyle="1" w:styleId="list-paragraph-cjk">
    <w:name w:val="list-paragraph-cjk"/>
    <w:basedOn w:val="a"/>
    <w:qFormat/>
    <w:rsid w:val="00EE6D14"/>
    <w:pPr>
      <w:widowControl/>
      <w:spacing w:beforeAutospacing="1" w:afterAutospacing="1"/>
      <w:ind w:left="482"/>
    </w:pPr>
    <w:rPr>
      <w:rFonts w:cs="新細明體"/>
      <w:color w:val="000000"/>
      <w:kern w:val="0"/>
    </w:rPr>
  </w:style>
  <w:style w:type="paragraph" w:styleId="aff">
    <w:name w:val="Note Heading"/>
    <w:basedOn w:val="a"/>
    <w:next w:val="a"/>
    <w:qFormat/>
    <w:rsid w:val="00D722C7"/>
    <w:pPr>
      <w:jc w:val="center"/>
    </w:pPr>
    <w:rPr>
      <w:sz w:val="30"/>
      <w:szCs w:val="30"/>
    </w:rPr>
  </w:style>
  <w:style w:type="paragraph" w:customStyle="1" w:styleId="aff0">
    <w:name w:val="外框內容"/>
    <w:basedOn w:val="a"/>
    <w:qFormat/>
  </w:style>
  <w:style w:type="table" w:styleId="aff1">
    <w:name w:val="Table Theme"/>
    <w:basedOn w:val="a1"/>
    <w:rsid w:val="00524A39"/>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24258">
      <w:bodyDiv w:val="1"/>
      <w:marLeft w:val="0"/>
      <w:marRight w:val="0"/>
      <w:marTop w:val="0"/>
      <w:marBottom w:val="0"/>
      <w:divBdr>
        <w:top w:val="none" w:sz="0" w:space="0" w:color="auto"/>
        <w:left w:val="none" w:sz="0" w:space="0" w:color="auto"/>
        <w:bottom w:val="none" w:sz="0" w:space="0" w:color="auto"/>
        <w:right w:val="none" w:sz="0" w:space="0" w:color="auto"/>
      </w:divBdr>
    </w:div>
    <w:div w:id="609313712">
      <w:bodyDiv w:val="1"/>
      <w:marLeft w:val="0"/>
      <w:marRight w:val="0"/>
      <w:marTop w:val="0"/>
      <w:marBottom w:val="0"/>
      <w:divBdr>
        <w:top w:val="none" w:sz="0" w:space="0" w:color="auto"/>
        <w:left w:val="none" w:sz="0" w:space="0" w:color="auto"/>
        <w:bottom w:val="none" w:sz="0" w:space="0" w:color="auto"/>
        <w:right w:val="none" w:sz="0" w:space="0" w:color="auto"/>
      </w:divBdr>
      <w:divsChild>
        <w:div w:id="774135311">
          <w:marLeft w:val="0"/>
          <w:marRight w:val="0"/>
          <w:marTop w:val="0"/>
          <w:marBottom w:val="0"/>
          <w:divBdr>
            <w:top w:val="none" w:sz="0" w:space="0" w:color="auto"/>
            <w:left w:val="none" w:sz="0" w:space="0" w:color="auto"/>
            <w:bottom w:val="none" w:sz="0" w:space="0" w:color="auto"/>
            <w:right w:val="none" w:sz="0" w:space="0" w:color="auto"/>
          </w:divBdr>
          <w:divsChild>
            <w:div w:id="823164621">
              <w:marLeft w:val="0"/>
              <w:marRight w:val="0"/>
              <w:marTop w:val="0"/>
              <w:marBottom w:val="0"/>
              <w:divBdr>
                <w:top w:val="none" w:sz="0" w:space="0" w:color="auto"/>
                <w:left w:val="none" w:sz="0" w:space="0" w:color="auto"/>
                <w:bottom w:val="none" w:sz="0" w:space="0" w:color="auto"/>
                <w:right w:val="none" w:sz="0" w:space="0" w:color="auto"/>
              </w:divBdr>
              <w:divsChild>
                <w:div w:id="1948148434">
                  <w:marLeft w:val="0"/>
                  <w:marRight w:val="0"/>
                  <w:marTop w:val="0"/>
                  <w:marBottom w:val="0"/>
                  <w:divBdr>
                    <w:top w:val="none" w:sz="0" w:space="0" w:color="auto"/>
                    <w:left w:val="none" w:sz="0" w:space="0" w:color="auto"/>
                    <w:bottom w:val="none" w:sz="0" w:space="0" w:color="auto"/>
                    <w:right w:val="none" w:sz="0" w:space="0" w:color="auto"/>
                  </w:divBdr>
                  <w:divsChild>
                    <w:div w:id="72846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84760">
          <w:marLeft w:val="0"/>
          <w:marRight w:val="0"/>
          <w:marTop w:val="450"/>
          <w:marBottom w:val="0"/>
          <w:divBdr>
            <w:top w:val="none" w:sz="0" w:space="0" w:color="auto"/>
            <w:left w:val="none" w:sz="0" w:space="0" w:color="auto"/>
            <w:bottom w:val="none" w:sz="0" w:space="0" w:color="auto"/>
            <w:right w:val="none" w:sz="0" w:space="0" w:color="auto"/>
          </w:divBdr>
          <w:divsChild>
            <w:div w:id="998578227">
              <w:marLeft w:val="0"/>
              <w:marRight w:val="0"/>
              <w:marTop w:val="0"/>
              <w:marBottom w:val="0"/>
              <w:divBdr>
                <w:top w:val="none" w:sz="0" w:space="0" w:color="auto"/>
                <w:left w:val="none" w:sz="0" w:space="0" w:color="auto"/>
                <w:bottom w:val="none" w:sz="0" w:space="0" w:color="auto"/>
                <w:right w:val="none" w:sz="0" w:space="0" w:color="auto"/>
              </w:divBdr>
              <w:divsChild>
                <w:div w:id="2137679761">
                  <w:marLeft w:val="0"/>
                  <w:marRight w:val="0"/>
                  <w:marTop w:val="0"/>
                  <w:marBottom w:val="0"/>
                  <w:divBdr>
                    <w:top w:val="none" w:sz="0" w:space="0" w:color="auto"/>
                    <w:left w:val="none" w:sz="0" w:space="0" w:color="auto"/>
                    <w:bottom w:val="none" w:sz="0" w:space="0" w:color="auto"/>
                    <w:right w:val="none" w:sz="0" w:space="0" w:color="auto"/>
                  </w:divBdr>
                  <w:divsChild>
                    <w:div w:id="1873302180">
                      <w:marLeft w:val="0"/>
                      <w:marRight w:val="0"/>
                      <w:marTop w:val="0"/>
                      <w:marBottom w:val="0"/>
                      <w:divBdr>
                        <w:top w:val="none" w:sz="0" w:space="0" w:color="auto"/>
                        <w:left w:val="none" w:sz="0" w:space="0" w:color="auto"/>
                        <w:bottom w:val="none" w:sz="0" w:space="0" w:color="auto"/>
                        <w:right w:val="none" w:sz="0" w:space="0" w:color="auto"/>
                      </w:divBdr>
                      <w:divsChild>
                        <w:div w:id="1218123690">
                          <w:marLeft w:val="0"/>
                          <w:marRight w:val="0"/>
                          <w:marTop w:val="0"/>
                          <w:marBottom w:val="0"/>
                          <w:divBdr>
                            <w:top w:val="none" w:sz="0" w:space="0" w:color="auto"/>
                            <w:left w:val="none" w:sz="0" w:space="0" w:color="auto"/>
                            <w:bottom w:val="none" w:sz="0" w:space="0" w:color="auto"/>
                            <w:right w:val="none" w:sz="0" w:space="0" w:color="auto"/>
                          </w:divBdr>
                          <w:divsChild>
                            <w:div w:id="1950089281">
                              <w:marLeft w:val="0"/>
                              <w:marRight w:val="0"/>
                              <w:marTop w:val="0"/>
                              <w:marBottom w:val="0"/>
                              <w:divBdr>
                                <w:top w:val="none" w:sz="0" w:space="0" w:color="auto"/>
                                <w:left w:val="none" w:sz="0" w:space="0" w:color="auto"/>
                                <w:bottom w:val="none" w:sz="0" w:space="0" w:color="auto"/>
                                <w:right w:val="none" w:sz="0" w:space="0" w:color="auto"/>
                              </w:divBdr>
                              <w:divsChild>
                                <w:div w:id="20035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743067">
      <w:bodyDiv w:val="1"/>
      <w:marLeft w:val="0"/>
      <w:marRight w:val="0"/>
      <w:marTop w:val="0"/>
      <w:marBottom w:val="0"/>
      <w:divBdr>
        <w:top w:val="none" w:sz="0" w:space="0" w:color="auto"/>
        <w:left w:val="none" w:sz="0" w:space="0" w:color="auto"/>
        <w:bottom w:val="none" w:sz="0" w:space="0" w:color="auto"/>
        <w:right w:val="none" w:sz="0" w:space="0" w:color="auto"/>
      </w:divBdr>
    </w:div>
    <w:div w:id="943657413">
      <w:bodyDiv w:val="1"/>
      <w:marLeft w:val="0"/>
      <w:marRight w:val="0"/>
      <w:marTop w:val="0"/>
      <w:marBottom w:val="0"/>
      <w:divBdr>
        <w:top w:val="none" w:sz="0" w:space="0" w:color="auto"/>
        <w:left w:val="none" w:sz="0" w:space="0" w:color="auto"/>
        <w:bottom w:val="none" w:sz="0" w:space="0" w:color="auto"/>
        <w:right w:val="none" w:sz="0" w:space="0" w:color="auto"/>
      </w:divBdr>
    </w:div>
    <w:div w:id="1001927438">
      <w:bodyDiv w:val="1"/>
      <w:marLeft w:val="0"/>
      <w:marRight w:val="0"/>
      <w:marTop w:val="0"/>
      <w:marBottom w:val="0"/>
      <w:divBdr>
        <w:top w:val="none" w:sz="0" w:space="0" w:color="auto"/>
        <w:left w:val="none" w:sz="0" w:space="0" w:color="auto"/>
        <w:bottom w:val="none" w:sz="0" w:space="0" w:color="auto"/>
        <w:right w:val="none" w:sz="0" w:space="0" w:color="auto"/>
      </w:divBdr>
      <w:divsChild>
        <w:div w:id="190074563">
          <w:marLeft w:val="0"/>
          <w:marRight w:val="0"/>
          <w:marTop w:val="0"/>
          <w:marBottom w:val="0"/>
          <w:divBdr>
            <w:top w:val="none" w:sz="0" w:space="0" w:color="auto"/>
            <w:left w:val="none" w:sz="0" w:space="0" w:color="auto"/>
            <w:bottom w:val="none" w:sz="0" w:space="0" w:color="auto"/>
            <w:right w:val="none" w:sz="0" w:space="0" w:color="auto"/>
          </w:divBdr>
          <w:divsChild>
            <w:div w:id="576135971">
              <w:marLeft w:val="0"/>
              <w:marRight w:val="0"/>
              <w:marTop w:val="0"/>
              <w:marBottom w:val="0"/>
              <w:divBdr>
                <w:top w:val="none" w:sz="0" w:space="0" w:color="auto"/>
                <w:left w:val="none" w:sz="0" w:space="0" w:color="auto"/>
                <w:bottom w:val="none" w:sz="0" w:space="0" w:color="auto"/>
                <w:right w:val="none" w:sz="0" w:space="0" w:color="auto"/>
              </w:divBdr>
              <w:divsChild>
                <w:div w:id="542210558">
                  <w:marLeft w:val="0"/>
                  <w:marRight w:val="0"/>
                  <w:marTop w:val="0"/>
                  <w:marBottom w:val="0"/>
                  <w:divBdr>
                    <w:top w:val="none" w:sz="0" w:space="0" w:color="auto"/>
                    <w:left w:val="none" w:sz="0" w:space="0" w:color="auto"/>
                    <w:bottom w:val="none" w:sz="0" w:space="0" w:color="auto"/>
                    <w:right w:val="none" w:sz="0" w:space="0" w:color="auto"/>
                  </w:divBdr>
                  <w:divsChild>
                    <w:div w:id="81310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99574">
          <w:marLeft w:val="0"/>
          <w:marRight w:val="0"/>
          <w:marTop w:val="450"/>
          <w:marBottom w:val="0"/>
          <w:divBdr>
            <w:top w:val="none" w:sz="0" w:space="0" w:color="auto"/>
            <w:left w:val="none" w:sz="0" w:space="0" w:color="auto"/>
            <w:bottom w:val="none" w:sz="0" w:space="0" w:color="auto"/>
            <w:right w:val="none" w:sz="0" w:space="0" w:color="auto"/>
          </w:divBdr>
          <w:divsChild>
            <w:div w:id="1064764748">
              <w:marLeft w:val="0"/>
              <w:marRight w:val="0"/>
              <w:marTop w:val="0"/>
              <w:marBottom w:val="0"/>
              <w:divBdr>
                <w:top w:val="none" w:sz="0" w:space="0" w:color="auto"/>
                <w:left w:val="none" w:sz="0" w:space="0" w:color="auto"/>
                <w:bottom w:val="none" w:sz="0" w:space="0" w:color="auto"/>
                <w:right w:val="none" w:sz="0" w:space="0" w:color="auto"/>
              </w:divBdr>
              <w:divsChild>
                <w:div w:id="1837113761">
                  <w:marLeft w:val="0"/>
                  <w:marRight w:val="0"/>
                  <w:marTop w:val="0"/>
                  <w:marBottom w:val="0"/>
                  <w:divBdr>
                    <w:top w:val="none" w:sz="0" w:space="0" w:color="auto"/>
                    <w:left w:val="none" w:sz="0" w:space="0" w:color="auto"/>
                    <w:bottom w:val="none" w:sz="0" w:space="0" w:color="auto"/>
                    <w:right w:val="none" w:sz="0" w:space="0" w:color="auto"/>
                  </w:divBdr>
                  <w:divsChild>
                    <w:div w:id="1982490924">
                      <w:marLeft w:val="0"/>
                      <w:marRight w:val="0"/>
                      <w:marTop w:val="0"/>
                      <w:marBottom w:val="0"/>
                      <w:divBdr>
                        <w:top w:val="none" w:sz="0" w:space="0" w:color="auto"/>
                        <w:left w:val="none" w:sz="0" w:space="0" w:color="auto"/>
                        <w:bottom w:val="none" w:sz="0" w:space="0" w:color="auto"/>
                        <w:right w:val="none" w:sz="0" w:space="0" w:color="auto"/>
                      </w:divBdr>
                      <w:divsChild>
                        <w:div w:id="1897398839">
                          <w:marLeft w:val="0"/>
                          <w:marRight w:val="0"/>
                          <w:marTop w:val="0"/>
                          <w:marBottom w:val="0"/>
                          <w:divBdr>
                            <w:top w:val="none" w:sz="0" w:space="0" w:color="auto"/>
                            <w:left w:val="none" w:sz="0" w:space="0" w:color="auto"/>
                            <w:bottom w:val="none" w:sz="0" w:space="0" w:color="auto"/>
                            <w:right w:val="none" w:sz="0" w:space="0" w:color="auto"/>
                          </w:divBdr>
                          <w:divsChild>
                            <w:div w:id="2137942066">
                              <w:marLeft w:val="0"/>
                              <w:marRight w:val="0"/>
                              <w:marTop w:val="0"/>
                              <w:marBottom w:val="0"/>
                              <w:divBdr>
                                <w:top w:val="none" w:sz="0" w:space="0" w:color="auto"/>
                                <w:left w:val="none" w:sz="0" w:space="0" w:color="auto"/>
                                <w:bottom w:val="none" w:sz="0" w:space="0" w:color="auto"/>
                                <w:right w:val="none" w:sz="0" w:space="0" w:color="auto"/>
                              </w:divBdr>
                              <w:divsChild>
                                <w:div w:id="10019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452860">
      <w:bodyDiv w:val="1"/>
      <w:marLeft w:val="0"/>
      <w:marRight w:val="0"/>
      <w:marTop w:val="0"/>
      <w:marBottom w:val="0"/>
      <w:divBdr>
        <w:top w:val="none" w:sz="0" w:space="0" w:color="auto"/>
        <w:left w:val="none" w:sz="0" w:space="0" w:color="auto"/>
        <w:bottom w:val="none" w:sz="0" w:space="0" w:color="auto"/>
        <w:right w:val="none" w:sz="0" w:space="0" w:color="auto"/>
      </w:divBdr>
    </w:div>
    <w:div w:id="2002848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E294A-A691-4F0D-9E04-08914EAB6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247</Words>
  <Characters>1413</Characters>
  <Application>Microsoft Office Word</Application>
  <DocSecurity>0</DocSecurity>
  <Lines>11</Lines>
  <Paragraphs>3</Paragraphs>
  <ScaleCrop>false</ScaleCrop>
  <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ANC4</dc:creator>
  <dc:description/>
  <cp:lastModifiedBy>葉家芳</cp:lastModifiedBy>
  <cp:revision>15</cp:revision>
  <cp:lastPrinted>2022-04-12T05:47:00Z</cp:lastPrinted>
  <dcterms:created xsi:type="dcterms:W3CDTF">2024-03-04T06:37:00Z</dcterms:created>
  <dcterms:modified xsi:type="dcterms:W3CDTF">2024-03-05T06:34:00Z</dcterms:modified>
  <dc:language>zh-TW</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sumipntg 011</vt:lpwstr>
  </property>
</Properties>
</file>