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5A" w:rsidRPr="00BF2F17" w:rsidRDefault="00A2145A" w:rsidP="00A2145A">
      <w:pPr>
        <w:pStyle w:val="a7"/>
        <w:snapToGrid/>
        <w:spacing w:beforeLines="0" w:before="0" w:line="360" w:lineRule="auto"/>
        <w:ind w:leftChars="0" w:left="0" w:firstLineChars="0" w:firstLine="0"/>
        <w:jc w:val="center"/>
        <w:rPr>
          <w:b/>
          <w:szCs w:val="28"/>
          <w:lang w:val="en-US"/>
        </w:rPr>
      </w:pPr>
      <w:bookmarkStart w:id="0" w:name="_Hlk100301940"/>
      <w:bookmarkStart w:id="1" w:name="_GoBack"/>
      <w:bookmarkEnd w:id="1"/>
      <w:proofErr w:type="spellStart"/>
      <w:r w:rsidRPr="00BF2F17">
        <w:rPr>
          <w:b/>
          <w:szCs w:val="28"/>
          <w:lang w:val="en-US"/>
        </w:rPr>
        <w:t>水利工程生態檢核自評表</w:t>
      </w:r>
      <w:bookmarkEnd w:id="0"/>
      <w:proofErr w:type="spellEnd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290"/>
        <w:gridCol w:w="3969"/>
        <w:gridCol w:w="1134"/>
        <w:gridCol w:w="2550"/>
      </w:tblGrid>
      <w:tr w:rsidR="00A2145A" w:rsidRPr="00BF2F17" w:rsidTr="005065FC">
        <w:trPr>
          <w:trHeight w:val="397"/>
          <w:jc w:val="center"/>
        </w:trPr>
        <w:tc>
          <w:tcPr>
            <w:tcW w:w="69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b/>
                <w:kern w:val="0"/>
                <w:sz w:val="24"/>
                <w:szCs w:val="24"/>
              </w:rPr>
              <w:t>工程基本資料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計畫及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工程名稱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rFonts w:hint="eastAsia"/>
                <w:sz w:val="24"/>
                <w:szCs w:val="24"/>
              </w:rPr>
            </w:pPr>
            <w:proofErr w:type="gramStart"/>
            <w:r w:rsidRPr="00BF2F17">
              <w:rPr>
                <w:sz w:val="24"/>
                <w:szCs w:val="24"/>
              </w:rPr>
              <w:t>卑南右岸</w:t>
            </w:r>
            <w:proofErr w:type="gramEnd"/>
            <w:r w:rsidRPr="00BF2F17">
              <w:rPr>
                <w:sz w:val="24"/>
                <w:szCs w:val="24"/>
              </w:rPr>
              <w:t>三號堤防加強加高工程</w:t>
            </w:r>
          </w:p>
        </w:tc>
      </w:tr>
      <w:tr w:rsidR="00A2145A" w:rsidRPr="00BF2F17" w:rsidTr="005065FC">
        <w:trPr>
          <w:trHeight w:val="228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設計單位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D0F38">
              <w:rPr>
                <w:rFonts w:hint="eastAsia"/>
                <w:sz w:val="24"/>
                <w:szCs w:val="24"/>
              </w:rPr>
              <w:t>造齊工程</w:t>
            </w:r>
            <w:proofErr w:type="gramEnd"/>
            <w:r w:rsidRPr="00AD0F38">
              <w:rPr>
                <w:rFonts w:hint="eastAsia"/>
                <w:sz w:val="24"/>
                <w:szCs w:val="24"/>
              </w:rPr>
              <w:t>顧問有限公司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監造廠商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rFonts w:hint="eastAsia"/>
                <w:sz w:val="24"/>
                <w:szCs w:val="24"/>
              </w:rPr>
            </w:pPr>
            <w:proofErr w:type="gramStart"/>
            <w:r w:rsidRPr="00AD0F38">
              <w:rPr>
                <w:rFonts w:hint="eastAsia"/>
                <w:sz w:val="24"/>
                <w:szCs w:val="24"/>
              </w:rPr>
              <w:t>造齊工程</w:t>
            </w:r>
            <w:proofErr w:type="gramEnd"/>
            <w:r w:rsidRPr="00AD0F38">
              <w:rPr>
                <w:rFonts w:hint="eastAsia"/>
                <w:sz w:val="24"/>
                <w:szCs w:val="24"/>
              </w:rPr>
              <w:t>顧問有限公司</w:t>
            </w:r>
          </w:p>
        </w:tc>
      </w:tr>
      <w:tr w:rsidR="00A2145A" w:rsidRPr="00BF2F17" w:rsidTr="005065FC">
        <w:trPr>
          <w:trHeight w:val="176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主辦機關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F17">
              <w:rPr>
                <w:sz w:val="24"/>
                <w:szCs w:val="24"/>
              </w:rPr>
              <w:t>臺</w:t>
            </w:r>
            <w:proofErr w:type="gramEnd"/>
            <w:r w:rsidRPr="00BF2F17">
              <w:rPr>
                <w:sz w:val="24"/>
                <w:szCs w:val="24"/>
              </w:rPr>
              <w:t>東縣政府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營造廠商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AD0F38">
              <w:rPr>
                <w:rFonts w:hint="eastAsia"/>
                <w:sz w:val="24"/>
                <w:szCs w:val="24"/>
              </w:rPr>
              <w:t>捷峻營造有限公司</w:t>
            </w:r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基地位置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地點：</w:t>
            </w:r>
            <w:proofErr w:type="gramStart"/>
            <w:r>
              <w:rPr>
                <w:rFonts w:hint="eastAsia"/>
                <w:sz w:val="24"/>
                <w:szCs w:val="24"/>
              </w:rPr>
              <w:t>臺</w:t>
            </w:r>
            <w:proofErr w:type="gramEnd"/>
            <w:r w:rsidRPr="00BF2F17">
              <w:rPr>
                <w:sz w:val="24"/>
                <w:szCs w:val="24"/>
              </w:rPr>
              <w:t>東縣</w:t>
            </w:r>
            <w:proofErr w:type="gramStart"/>
            <w:r>
              <w:rPr>
                <w:rFonts w:hint="eastAsia"/>
                <w:sz w:val="24"/>
                <w:szCs w:val="24"/>
              </w:rPr>
              <w:t>臺</w:t>
            </w:r>
            <w:proofErr w:type="gramEnd"/>
            <w:r w:rsidRPr="00BF2F17">
              <w:rPr>
                <w:sz w:val="24"/>
                <w:szCs w:val="24"/>
              </w:rPr>
              <w:t>東市光明里、馬蘭里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TWD97</w:t>
            </w:r>
            <w:r w:rsidRPr="00BF2F17">
              <w:rPr>
                <w:sz w:val="24"/>
                <w:szCs w:val="24"/>
              </w:rPr>
              <w:t>座標</w:t>
            </w:r>
            <w:r w:rsidRPr="00BF2F17">
              <w:rPr>
                <w:sz w:val="24"/>
                <w:szCs w:val="24"/>
              </w:rPr>
              <w:t>X</w:t>
            </w:r>
            <w:r w:rsidRPr="00BF2F17">
              <w:rPr>
                <w:sz w:val="24"/>
                <w:szCs w:val="24"/>
              </w:rPr>
              <w:t>：</w:t>
            </w:r>
            <w:r w:rsidRPr="00BF2F17">
              <w:rPr>
                <w:sz w:val="24"/>
                <w:szCs w:val="24"/>
              </w:rPr>
              <w:t>263197 Y</w:t>
            </w:r>
            <w:r w:rsidRPr="00BF2F17">
              <w:rPr>
                <w:sz w:val="24"/>
                <w:szCs w:val="24"/>
              </w:rPr>
              <w:t>：</w:t>
            </w:r>
            <w:r w:rsidRPr="00BF2F17">
              <w:rPr>
                <w:sz w:val="24"/>
                <w:szCs w:val="24"/>
              </w:rPr>
              <w:t>2518820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工程預算</w:t>
            </w:r>
            <w:r w:rsidRPr="00BF2F17">
              <w:rPr>
                <w:sz w:val="24"/>
                <w:szCs w:val="24"/>
              </w:rPr>
              <w:t>/</w:t>
            </w:r>
            <w:r w:rsidRPr="00BF2F17">
              <w:rPr>
                <w:sz w:val="24"/>
                <w:szCs w:val="24"/>
              </w:rPr>
              <w:t>經費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千元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855629">
              <w:rPr>
                <w:sz w:val="24"/>
                <w:szCs w:val="22"/>
              </w:rPr>
              <w:t>186,749</w:t>
            </w:r>
          </w:p>
        </w:tc>
      </w:tr>
      <w:tr w:rsidR="00A2145A" w:rsidRPr="00BF2F17" w:rsidTr="005065FC">
        <w:trPr>
          <w:trHeight w:val="170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工程目的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DF119A">
              <w:rPr>
                <w:rFonts w:hint="eastAsia"/>
                <w:sz w:val="24"/>
                <w:szCs w:val="24"/>
              </w:rPr>
              <w:t>提高</w:t>
            </w:r>
            <w:proofErr w:type="gramStart"/>
            <w:r w:rsidRPr="00DF119A">
              <w:rPr>
                <w:rFonts w:hint="eastAsia"/>
                <w:sz w:val="24"/>
                <w:szCs w:val="24"/>
              </w:rPr>
              <w:t>卑南右岸</w:t>
            </w:r>
            <w:proofErr w:type="gramEnd"/>
            <w:r w:rsidRPr="00DF119A">
              <w:rPr>
                <w:rFonts w:hint="eastAsia"/>
                <w:sz w:val="24"/>
                <w:szCs w:val="24"/>
              </w:rPr>
              <w:t>三號堤防後側居民之防洪安全</w:t>
            </w:r>
          </w:p>
        </w:tc>
      </w:tr>
      <w:tr w:rsidR="00A2145A" w:rsidRPr="00BF2F17" w:rsidTr="005065FC">
        <w:trPr>
          <w:trHeight w:val="113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工程類型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交通、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港灣、</w:t>
            </w: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水利、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環保、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水土保持、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景觀、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步道、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其他</w:t>
            </w:r>
          </w:p>
        </w:tc>
      </w:tr>
      <w:tr w:rsidR="00A2145A" w:rsidRPr="00BF2F17" w:rsidTr="005065FC">
        <w:trPr>
          <w:trHeight w:val="170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工程概要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F119A">
              <w:rPr>
                <w:rFonts w:hint="eastAsia"/>
                <w:sz w:val="24"/>
                <w:szCs w:val="24"/>
              </w:rPr>
              <w:t>卑南右岸</w:t>
            </w:r>
            <w:proofErr w:type="gramEnd"/>
            <w:r w:rsidRPr="00DF119A">
              <w:rPr>
                <w:rFonts w:hint="eastAsia"/>
                <w:sz w:val="24"/>
                <w:szCs w:val="24"/>
              </w:rPr>
              <w:t>三號堤防加強加高工程</w:t>
            </w:r>
            <w:r w:rsidRPr="00DF119A">
              <w:rPr>
                <w:rFonts w:hint="eastAsia"/>
                <w:sz w:val="24"/>
                <w:szCs w:val="24"/>
              </w:rPr>
              <w:t>(</w:t>
            </w:r>
            <w:r w:rsidRPr="00DF119A">
              <w:rPr>
                <w:rFonts w:hint="eastAsia"/>
                <w:sz w:val="24"/>
                <w:szCs w:val="24"/>
              </w:rPr>
              <w:t>約</w:t>
            </w:r>
            <w:r w:rsidRPr="00DF119A">
              <w:rPr>
                <w:rFonts w:hint="eastAsia"/>
                <w:sz w:val="24"/>
                <w:szCs w:val="24"/>
              </w:rPr>
              <w:t>570m)</w:t>
            </w:r>
          </w:p>
        </w:tc>
      </w:tr>
      <w:tr w:rsidR="00A2145A" w:rsidRPr="00BF2F17" w:rsidTr="005065FC">
        <w:trPr>
          <w:trHeight w:val="283"/>
          <w:jc w:val="center"/>
        </w:trPr>
        <w:tc>
          <w:tcPr>
            <w:tcW w:w="69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預期效益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rFonts w:hint="eastAsia"/>
                <w:sz w:val="24"/>
                <w:szCs w:val="24"/>
              </w:rPr>
            </w:pPr>
            <w:r w:rsidRPr="00DF119A">
              <w:rPr>
                <w:rFonts w:hint="eastAsia"/>
                <w:sz w:val="24"/>
                <w:szCs w:val="24"/>
              </w:rPr>
              <w:t>提</w:t>
            </w:r>
            <w:r>
              <w:rPr>
                <w:rFonts w:hint="eastAsia"/>
                <w:sz w:val="24"/>
                <w:szCs w:val="24"/>
              </w:rPr>
              <w:t>升</w:t>
            </w:r>
            <w:proofErr w:type="gramStart"/>
            <w:r w:rsidRPr="00DF119A">
              <w:rPr>
                <w:rFonts w:hint="eastAsia"/>
                <w:sz w:val="24"/>
                <w:szCs w:val="24"/>
              </w:rPr>
              <w:t>卑南右岸</w:t>
            </w:r>
            <w:proofErr w:type="gramEnd"/>
            <w:r w:rsidRPr="00DF119A">
              <w:rPr>
                <w:rFonts w:hint="eastAsia"/>
                <w:sz w:val="24"/>
                <w:szCs w:val="24"/>
              </w:rPr>
              <w:t>三號堤防後側</w:t>
            </w:r>
            <w:r>
              <w:rPr>
                <w:rFonts w:hint="eastAsia"/>
                <w:sz w:val="24"/>
                <w:szCs w:val="24"/>
              </w:rPr>
              <w:t>社區</w:t>
            </w:r>
            <w:r w:rsidRPr="00DF119A">
              <w:rPr>
                <w:rFonts w:hint="eastAsia"/>
                <w:sz w:val="24"/>
                <w:szCs w:val="24"/>
              </w:rPr>
              <w:t>居民</w:t>
            </w:r>
            <w:r>
              <w:rPr>
                <w:rFonts w:hint="eastAsia"/>
                <w:sz w:val="24"/>
                <w:szCs w:val="24"/>
              </w:rPr>
              <w:t>及學校</w:t>
            </w:r>
            <w:r w:rsidRPr="00DF119A">
              <w:rPr>
                <w:rFonts w:hint="eastAsia"/>
                <w:sz w:val="24"/>
                <w:szCs w:val="24"/>
              </w:rPr>
              <w:t>之防洪安全</w:t>
            </w:r>
            <w:r>
              <w:rPr>
                <w:rFonts w:hint="eastAsia"/>
                <w:sz w:val="24"/>
                <w:szCs w:val="24"/>
              </w:rPr>
              <w:t>，並營造堤頂步道休憩環境。</w:t>
            </w:r>
          </w:p>
        </w:tc>
      </w:tr>
    </w:tbl>
    <w:p w:rsidR="00A2145A" w:rsidRPr="00662CF5" w:rsidRDefault="00A2145A" w:rsidP="00A2145A">
      <w:pPr>
        <w:spacing w:beforeLines="0" w:before="0" w:line="240" w:lineRule="auto"/>
        <w:rPr>
          <w:sz w:val="6"/>
          <w:szCs w:val="2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275"/>
        <w:gridCol w:w="1328"/>
        <w:gridCol w:w="6325"/>
      </w:tblGrid>
      <w:tr w:rsidR="00A2145A" w:rsidRPr="00BF2F17" w:rsidTr="005065FC">
        <w:trPr>
          <w:trHeight w:val="24"/>
          <w:tblHeader/>
          <w:jc w:val="center"/>
        </w:trPr>
        <w:tc>
          <w:tcPr>
            <w:tcW w:w="711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階段</w:t>
            </w:r>
          </w:p>
        </w:tc>
        <w:tc>
          <w:tcPr>
            <w:tcW w:w="127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2F17">
              <w:rPr>
                <w:b/>
                <w:sz w:val="24"/>
                <w:szCs w:val="24"/>
              </w:rPr>
              <w:t>檢核項目</w:t>
            </w:r>
          </w:p>
        </w:tc>
        <w:tc>
          <w:tcPr>
            <w:tcW w:w="1328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2F17">
              <w:rPr>
                <w:b/>
                <w:sz w:val="24"/>
                <w:szCs w:val="24"/>
              </w:rPr>
              <w:t>評估內容</w:t>
            </w:r>
          </w:p>
        </w:tc>
        <w:tc>
          <w:tcPr>
            <w:tcW w:w="6325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F2F17">
              <w:rPr>
                <w:b/>
                <w:sz w:val="24"/>
                <w:szCs w:val="24"/>
              </w:rPr>
              <w:t>檢核事項</w:t>
            </w:r>
          </w:p>
        </w:tc>
      </w:tr>
      <w:tr w:rsidR="00A2145A" w:rsidRPr="00BF2F17" w:rsidTr="005065FC">
        <w:trPr>
          <w:trHeight w:val="105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工</w:t>
            </w:r>
            <w:r w:rsidRPr="00BF2F17">
              <w:rPr>
                <w:b/>
                <w:kern w:val="0"/>
                <w:sz w:val="24"/>
                <w:szCs w:val="24"/>
              </w:rPr>
              <w:t>計畫核定階段</w:t>
            </w:r>
          </w:p>
        </w:tc>
        <w:tc>
          <w:tcPr>
            <w:tcW w:w="89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01C17">
              <w:rPr>
                <w:rFonts w:hint="eastAsia"/>
                <w:sz w:val="24"/>
                <w:szCs w:val="24"/>
              </w:rPr>
              <w:t>提報核定期間：</w:t>
            </w:r>
            <w:r>
              <w:rPr>
                <w:rFonts w:hint="eastAsia"/>
                <w:sz w:val="24"/>
                <w:szCs w:val="24"/>
              </w:rPr>
              <w:t>108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145A" w:rsidRPr="00BF2F17" w:rsidTr="005065FC">
        <w:trPr>
          <w:trHeight w:val="1202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一、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專業參與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生態背景人員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是否有生態背景人員參與，協助蒐集調查生態資料、評估生態衝擊、</w:t>
            </w:r>
            <w:r>
              <w:rPr>
                <w:rFonts w:hint="eastAsia"/>
                <w:sz w:val="24"/>
                <w:szCs w:val="24"/>
              </w:rPr>
              <w:t>提出</w:t>
            </w:r>
            <w:r w:rsidRPr="00BF2F17">
              <w:rPr>
                <w:sz w:val="24"/>
                <w:szCs w:val="24"/>
              </w:rPr>
              <w:t>生態保育原則</w:t>
            </w:r>
            <w:r w:rsidRPr="00BF2F17">
              <w:rPr>
                <w:sz w:val="24"/>
                <w:szCs w:val="24"/>
              </w:rPr>
              <w:t xml:space="preserve">?     </w:t>
            </w:r>
          </w:p>
          <w:p w:rsidR="00A2145A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 </w:t>
            </w:r>
          </w:p>
          <w:p w:rsidR="00A2145A" w:rsidRDefault="00A2145A" w:rsidP="00A2145A">
            <w:pPr>
              <w:spacing w:beforeLines="0" w:before="0" w:line="240" w:lineRule="auto"/>
              <w:ind w:leftChars="146" w:left="409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Default="00A2145A" w:rsidP="00A2145A">
            <w:pPr>
              <w:spacing w:beforeLines="0" w:before="0" w:line="240" w:lineRule="auto"/>
              <w:ind w:leftChars="146" w:left="409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工程專業：黃俊凱水利工程技師及工程調查評估團隊</w:t>
            </w:r>
          </w:p>
          <w:p w:rsidR="00A2145A" w:rsidRPr="00BF2F17" w:rsidRDefault="00A2145A" w:rsidP="00A2145A">
            <w:pPr>
              <w:suppressAutoHyphens/>
              <w:autoSpaceDN w:val="0"/>
              <w:adjustRightInd/>
              <w:spacing w:beforeLines="0" w:before="0" w:line="240" w:lineRule="auto"/>
              <w:ind w:leftChars="146" w:left="409"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生態專業：段文宏生態學博士、呂佩倫植物學博士及生態調查分析團隊</w:t>
            </w:r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二、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生態資料蒐集調查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地理位置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區位：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法定自然保護區、</w:t>
            </w: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一般區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(</w:t>
            </w:r>
            <w:r w:rsidRPr="00BF2F17">
              <w:rPr>
                <w:sz w:val="24"/>
                <w:szCs w:val="24"/>
              </w:rPr>
              <w:t>法定自然保護區包含自然保留區、野生動物保護區、野生動物重要棲息環境、國家公園、國家自然公園、國有林自然保護區、國家重要濕地、海岸保護區</w:t>
            </w:r>
            <w:r w:rsidRPr="00BF2F17">
              <w:rPr>
                <w:sz w:val="24"/>
                <w:szCs w:val="24"/>
              </w:rPr>
              <w:t>…</w:t>
            </w:r>
            <w:r w:rsidRPr="00BF2F17">
              <w:rPr>
                <w:sz w:val="24"/>
                <w:szCs w:val="24"/>
              </w:rPr>
              <w:t>等。</w:t>
            </w:r>
            <w:r w:rsidRPr="00BF2F17">
              <w:rPr>
                <w:sz w:val="24"/>
                <w:szCs w:val="24"/>
              </w:rPr>
              <w:t>)</w:t>
            </w:r>
          </w:p>
        </w:tc>
      </w:tr>
      <w:tr w:rsidR="00A2145A" w:rsidRPr="00BF2F17" w:rsidTr="005065FC">
        <w:trPr>
          <w:trHeight w:val="210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關注物種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BF2F17">
              <w:rPr>
                <w:sz w:val="24"/>
                <w:szCs w:val="24"/>
              </w:rPr>
              <w:t>重要棲</w:t>
            </w:r>
            <w:proofErr w:type="gramEnd"/>
            <w:r w:rsidRPr="00BF2F17">
              <w:rPr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>及高生態價值區域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F2F17">
              <w:rPr>
                <w:sz w:val="24"/>
                <w:szCs w:val="24"/>
              </w:rPr>
              <w:t>是否有關注物種，如保育類動物、特稀有植物、指標物種、老樹或民俗動植物等？</w:t>
            </w:r>
          </w:p>
          <w:p w:rsidR="00A2145A" w:rsidRPr="00662CF5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  <w:u w:val="single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2F17">
              <w:rPr>
                <w:sz w:val="24"/>
                <w:szCs w:val="24"/>
              </w:rPr>
              <w:t xml:space="preserve"> </w:t>
            </w:r>
            <w:r w:rsidRPr="00DF119A">
              <w:rPr>
                <w:rFonts w:hint="eastAsia"/>
                <w:sz w:val="24"/>
                <w:szCs w:val="24"/>
                <w:u w:val="single"/>
              </w:rPr>
              <w:t>水柳、擬</w:t>
            </w:r>
            <w:proofErr w:type="gramStart"/>
            <w:r w:rsidRPr="00DF119A">
              <w:rPr>
                <w:rFonts w:hint="eastAsia"/>
                <w:sz w:val="24"/>
                <w:szCs w:val="24"/>
                <w:u w:val="single"/>
              </w:rPr>
              <w:t>多齒米蝦</w:t>
            </w:r>
            <w:proofErr w:type="gramEnd"/>
            <w:r w:rsidRPr="00DF119A">
              <w:rPr>
                <w:rFonts w:hint="eastAsia"/>
                <w:sz w:val="24"/>
                <w:szCs w:val="24"/>
                <w:u w:val="single"/>
              </w:rPr>
              <w:t>、菊池氏細鯽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BF2F17">
              <w:rPr>
                <w:sz w:val="24"/>
                <w:szCs w:val="24"/>
              </w:rPr>
              <w:t>工址或</w:t>
            </w:r>
            <w:proofErr w:type="gramEnd"/>
            <w:r w:rsidRPr="00BF2F17">
              <w:rPr>
                <w:sz w:val="24"/>
                <w:szCs w:val="24"/>
              </w:rPr>
              <w:t>鄰近地區是否有森林、</w:t>
            </w:r>
            <w:proofErr w:type="gramStart"/>
            <w:r w:rsidRPr="00BF2F17">
              <w:rPr>
                <w:sz w:val="24"/>
                <w:szCs w:val="24"/>
              </w:rPr>
              <w:t>水系、埤</w:t>
            </w:r>
            <w:proofErr w:type="gramEnd"/>
            <w:r w:rsidRPr="00BF2F17">
              <w:rPr>
                <w:sz w:val="24"/>
                <w:szCs w:val="24"/>
              </w:rPr>
              <w:t>塘、濕地及關注物種之棲地分佈與依賴之生態系統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</w:t>
            </w:r>
            <w:proofErr w:type="gramStart"/>
            <w:r w:rsidRPr="00BF2F17">
              <w:rPr>
                <w:sz w:val="24"/>
                <w:szCs w:val="24"/>
                <w:u w:val="single"/>
              </w:rPr>
              <w:t>深潭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三、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生態保育原則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方案評估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是否有評估生態、環境、安全、社會、經濟等層面之影響，提出對生態環境衝擊較小的工程計畫方案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採用策略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針對關注物種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BF2F17">
              <w:rPr>
                <w:sz w:val="24"/>
                <w:szCs w:val="24"/>
              </w:rPr>
              <w:t>重要生物棲地</w:t>
            </w:r>
            <w:r>
              <w:rPr>
                <w:rFonts w:hint="eastAsia"/>
                <w:sz w:val="24"/>
                <w:szCs w:val="24"/>
              </w:rPr>
              <w:t>及高生態價值區域</w:t>
            </w:r>
            <w:r w:rsidRPr="00BF2F17">
              <w:rPr>
                <w:sz w:val="24"/>
                <w:szCs w:val="24"/>
              </w:rPr>
              <w:t>，是否採取迴避、縮小、減輕或補償策略，減少工程影響範圍？</w:t>
            </w:r>
          </w:p>
          <w:p w:rsidR="00A2145A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</w:t>
            </w:r>
          </w:p>
          <w:p w:rsidR="00A2145A" w:rsidRPr="00BF2F17" w:rsidRDefault="00A2145A" w:rsidP="00A2145A">
            <w:pPr>
              <w:numPr>
                <w:ilvl w:val="0"/>
                <w:numId w:val="1"/>
              </w:numPr>
              <w:spacing w:beforeLines="0" w:before="0" w:line="240" w:lineRule="auto"/>
              <w:ind w:left="403" w:hanging="283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迴避：施工開挖時迴避水柳等關注物種。</w:t>
            </w:r>
          </w:p>
          <w:p w:rsidR="00A2145A" w:rsidRPr="00BF2F17" w:rsidRDefault="00A2145A" w:rsidP="00A2145A">
            <w:pPr>
              <w:numPr>
                <w:ilvl w:val="0"/>
                <w:numId w:val="1"/>
              </w:numPr>
              <w:spacing w:beforeLines="0" w:before="0" w:line="240" w:lineRule="auto"/>
              <w:ind w:left="403" w:hanging="283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縮小：設計時應標示開挖範圍，避免因大面積開挖影響河川生態，</w:t>
            </w:r>
            <w:proofErr w:type="gramStart"/>
            <w:r w:rsidRPr="00BF2F17">
              <w:rPr>
                <w:sz w:val="24"/>
                <w:szCs w:val="24"/>
              </w:rPr>
              <w:t>亦應禁</w:t>
            </w:r>
            <w:proofErr w:type="gramEnd"/>
            <w:r w:rsidRPr="00BF2F17">
              <w:rPr>
                <w:sz w:val="24"/>
                <w:szCs w:val="24"/>
              </w:rPr>
              <w:t>絶阻斷水流，須設置臨時水道，以維生物廊道。</w:t>
            </w:r>
          </w:p>
          <w:p w:rsidR="00A2145A" w:rsidRPr="00BF2F17" w:rsidRDefault="00A2145A" w:rsidP="00A2145A">
            <w:pPr>
              <w:numPr>
                <w:ilvl w:val="0"/>
                <w:numId w:val="1"/>
              </w:numPr>
              <w:spacing w:beforeLines="0" w:before="0" w:line="240" w:lineRule="auto"/>
              <w:ind w:left="403" w:hanging="283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減輕：建議施工前於馬蘭橋下游河段設置</w:t>
            </w:r>
            <w:proofErr w:type="gramStart"/>
            <w:r w:rsidRPr="00BF2F17">
              <w:rPr>
                <w:sz w:val="24"/>
                <w:szCs w:val="24"/>
              </w:rPr>
              <w:t>一</w:t>
            </w:r>
            <w:proofErr w:type="gramEnd"/>
            <w:r w:rsidRPr="00BF2F17">
              <w:rPr>
                <w:sz w:val="24"/>
                <w:szCs w:val="24"/>
              </w:rPr>
              <w:t>臨時生物避難空間，以減輕工程對水域生態的影響。</w:t>
            </w:r>
          </w:p>
          <w:p w:rsidR="00A2145A" w:rsidRPr="00BF2F17" w:rsidRDefault="00A2145A" w:rsidP="00A2145A">
            <w:pPr>
              <w:numPr>
                <w:ilvl w:val="0"/>
                <w:numId w:val="1"/>
              </w:numPr>
              <w:spacing w:beforeLines="0" w:before="0" w:line="240" w:lineRule="auto"/>
              <w:ind w:left="403" w:hanging="283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lastRenderedPageBreak/>
              <w:t>補償：建議可採用異型塊作為基礎保護，再以現場</w:t>
            </w:r>
            <w:proofErr w:type="gramStart"/>
            <w:r w:rsidRPr="00BF2F17">
              <w:rPr>
                <w:sz w:val="24"/>
                <w:szCs w:val="24"/>
              </w:rPr>
              <w:t>塊石回填</w:t>
            </w:r>
            <w:proofErr w:type="gramEnd"/>
            <w:r w:rsidRPr="00BF2F17">
              <w:rPr>
                <w:sz w:val="24"/>
                <w:szCs w:val="24"/>
              </w:rPr>
              <w:t>，透過表面塊石孔隙營造水生植物之棲地；坡面工部分建議</w:t>
            </w:r>
            <w:proofErr w:type="gramStart"/>
            <w:r w:rsidRPr="00BF2F17">
              <w:rPr>
                <w:sz w:val="24"/>
                <w:szCs w:val="24"/>
              </w:rPr>
              <w:t>採</w:t>
            </w:r>
            <w:proofErr w:type="gramEnd"/>
            <w:r w:rsidRPr="00BF2F17">
              <w:rPr>
                <w:sz w:val="24"/>
                <w:szCs w:val="24"/>
              </w:rPr>
              <w:t>多孔隙材料</w:t>
            </w:r>
            <w:r w:rsidRPr="00BF2F17">
              <w:rPr>
                <w:sz w:val="24"/>
                <w:szCs w:val="24"/>
              </w:rPr>
              <w:t>(</w:t>
            </w:r>
            <w:r w:rsidRPr="00BF2F17">
              <w:rPr>
                <w:sz w:val="24"/>
                <w:szCs w:val="24"/>
              </w:rPr>
              <w:t>例：塊石、</w:t>
            </w:r>
            <w:proofErr w:type="gramStart"/>
            <w:r w:rsidRPr="00BF2F17">
              <w:rPr>
                <w:sz w:val="24"/>
                <w:szCs w:val="24"/>
              </w:rPr>
              <w:t>石籠</w:t>
            </w:r>
            <w:proofErr w:type="gramEnd"/>
            <w:r w:rsidRPr="00BF2F17">
              <w:rPr>
                <w:sz w:val="24"/>
                <w:szCs w:val="24"/>
              </w:rPr>
              <w:t>)</w:t>
            </w:r>
            <w:r w:rsidRPr="00BF2F17">
              <w:rPr>
                <w:sz w:val="24"/>
                <w:szCs w:val="24"/>
              </w:rPr>
              <w:t>以加速後續原生植物生長；需設置越堤路，作為生物廊道，以確保棲地環境橫向之連續性。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73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經費編列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是否有編列生態調查、保育措施、追蹤監測所需經費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C15869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  <w:u w:val="single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C15869">
              <w:rPr>
                <w:rFonts w:hint="eastAsia"/>
                <w:sz w:val="24"/>
                <w:szCs w:val="24"/>
                <w:u w:val="single"/>
              </w:rPr>
              <w:t>臺</w:t>
            </w:r>
            <w:proofErr w:type="gramEnd"/>
            <w:r w:rsidRPr="00C15869">
              <w:rPr>
                <w:rFonts w:hint="eastAsia"/>
                <w:sz w:val="24"/>
                <w:szCs w:val="24"/>
                <w:u w:val="single"/>
              </w:rPr>
              <w:t>東縣政府</w:t>
            </w:r>
            <w:r w:rsidRPr="00C15869">
              <w:rPr>
                <w:rFonts w:hint="eastAsia"/>
                <w:sz w:val="24"/>
                <w:szCs w:val="24"/>
                <w:u w:val="single"/>
              </w:rPr>
              <w:t>-</w:t>
            </w:r>
            <w:proofErr w:type="gramStart"/>
            <w:r w:rsidRPr="00C15869">
              <w:rPr>
                <w:rFonts w:hint="eastAsia"/>
                <w:sz w:val="24"/>
                <w:szCs w:val="24"/>
                <w:u w:val="single"/>
              </w:rPr>
              <w:t>臺</w:t>
            </w:r>
            <w:proofErr w:type="gramEnd"/>
            <w:r w:rsidRPr="00C15869">
              <w:rPr>
                <w:rFonts w:hint="eastAsia"/>
                <w:sz w:val="24"/>
                <w:szCs w:val="24"/>
                <w:u w:val="single"/>
              </w:rPr>
              <w:t>東縣生態檢核工作計畫</w:t>
            </w:r>
            <w:r w:rsidRPr="00C15869">
              <w:rPr>
                <w:rFonts w:hint="eastAsia"/>
                <w:sz w:val="24"/>
                <w:szCs w:val="24"/>
                <w:u w:val="single"/>
              </w:rPr>
              <w:t>(</w:t>
            </w:r>
            <w:proofErr w:type="gramStart"/>
            <w:r w:rsidRPr="00C15869">
              <w:rPr>
                <w:rFonts w:hint="eastAsia"/>
                <w:sz w:val="24"/>
                <w:szCs w:val="24"/>
                <w:u w:val="single"/>
              </w:rPr>
              <w:t>107</w:t>
            </w:r>
            <w:proofErr w:type="gramEnd"/>
            <w:r w:rsidRPr="00C15869">
              <w:rPr>
                <w:rFonts w:hint="eastAsia"/>
                <w:sz w:val="24"/>
                <w:szCs w:val="24"/>
                <w:u w:val="single"/>
              </w:rPr>
              <w:t>年度</w:t>
            </w:r>
            <w:r w:rsidRPr="00C15869">
              <w:rPr>
                <w:rFonts w:hint="eastAsia"/>
                <w:sz w:val="24"/>
                <w:szCs w:val="24"/>
                <w:u w:val="single"/>
              </w:rPr>
              <w:t>)</w:t>
            </w:r>
            <w:r w:rsidRPr="00C15869">
              <w:rPr>
                <w:rFonts w:hint="eastAsia"/>
                <w:sz w:val="24"/>
                <w:szCs w:val="24"/>
                <w:u w:val="single"/>
              </w:rPr>
              <w:t>相關經費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四、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民眾參與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現場勘查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是否邀集生態背景人員、相關單位、在地民眾與關心相關議題之民間團體辦理現場勘查，說明工程計畫構想方案、生態影響、因應對策，並蒐集回應相關意見？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</w:p>
          <w:p w:rsidR="00A2145A" w:rsidRDefault="00A2145A" w:rsidP="00A2145A">
            <w:pPr>
              <w:spacing w:beforeLines="0" w:before="0" w:line="240" w:lineRule="auto"/>
              <w:ind w:leftChars="95" w:left="266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本計畫於</w:t>
            </w:r>
            <w:r w:rsidRPr="007F6794">
              <w:rPr>
                <w:rFonts w:hint="eastAsia"/>
                <w:sz w:val="24"/>
                <w:szCs w:val="24"/>
              </w:rPr>
              <w:t>108</w:t>
            </w:r>
            <w:r w:rsidRPr="007F6794">
              <w:rPr>
                <w:rFonts w:hint="eastAsia"/>
                <w:sz w:val="24"/>
                <w:szCs w:val="24"/>
              </w:rPr>
              <w:t>年</w:t>
            </w:r>
            <w:r w:rsidRPr="007F6794">
              <w:rPr>
                <w:rFonts w:hint="eastAsia"/>
                <w:sz w:val="24"/>
                <w:szCs w:val="24"/>
              </w:rPr>
              <w:t>7</w:t>
            </w:r>
            <w:r w:rsidRPr="007F6794">
              <w:rPr>
                <w:rFonts w:hint="eastAsia"/>
                <w:sz w:val="24"/>
                <w:szCs w:val="24"/>
              </w:rPr>
              <w:t>月</w:t>
            </w:r>
            <w:r w:rsidRPr="007F6794">
              <w:rPr>
                <w:rFonts w:hint="eastAsia"/>
                <w:sz w:val="24"/>
                <w:szCs w:val="24"/>
              </w:rPr>
              <w:t>17</w:t>
            </w:r>
            <w:r w:rsidRPr="007F679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辦理</w:t>
            </w:r>
            <w:r w:rsidRPr="007F6794">
              <w:rPr>
                <w:rFonts w:hint="eastAsia"/>
                <w:sz w:val="24"/>
                <w:szCs w:val="24"/>
              </w:rPr>
              <w:t>生態檢核地方說明會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7F6794">
              <w:rPr>
                <w:rFonts w:hint="eastAsia"/>
                <w:sz w:val="24"/>
                <w:szCs w:val="24"/>
              </w:rPr>
              <w:t>說明馬蘭橋上、</w:t>
            </w:r>
            <w:proofErr w:type="gramStart"/>
            <w:r w:rsidRPr="007F6794">
              <w:rPr>
                <w:rFonts w:hint="eastAsia"/>
                <w:sz w:val="24"/>
                <w:szCs w:val="24"/>
              </w:rPr>
              <w:t>下游之河段</w:t>
            </w:r>
            <w:proofErr w:type="gramEnd"/>
            <w:r w:rsidRPr="007F6794">
              <w:rPr>
                <w:rFonts w:hint="eastAsia"/>
                <w:sz w:val="24"/>
                <w:szCs w:val="24"/>
              </w:rPr>
              <w:t>現況及</w:t>
            </w:r>
            <w:r>
              <w:rPr>
                <w:rFonts w:hint="eastAsia"/>
                <w:sz w:val="24"/>
                <w:szCs w:val="24"/>
              </w:rPr>
              <w:t>生態</w:t>
            </w:r>
            <w:r w:rsidRPr="007F6794">
              <w:rPr>
                <w:rFonts w:hint="eastAsia"/>
                <w:sz w:val="24"/>
                <w:szCs w:val="24"/>
              </w:rPr>
              <w:t>調查成果，</w:t>
            </w:r>
            <w:r>
              <w:rPr>
                <w:rFonts w:hint="eastAsia"/>
                <w:sz w:val="24"/>
                <w:szCs w:val="24"/>
              </w:rPr>
              <w:t>及說明</w:t>
            </w:r>
            <w:r w:rsidRPr="007F6794">
              <w:rPr>
                <w:rFonts w:hint="eastAsia"/>
                <w:sz w:val="24"/>
                <w:szCs w:val="24"/>
              </w:rPr>
              <w:t>生態保育措施，</w:t>
            </w:r>
            <w:r>
              <w:rPr>
                <w:rFonts w:hint="eastAsia"/>
                <w:sz w:val="24"/>
                <w:szCs w:val="24"/>
              </w:rPr>
              <w:t>並彙整</w:t>
            </w:r>
            <w:r w:rsidRPr="007F6794">
              <w:rPr>
                <w:rFonts w:hint="eastAsia"/>
                <w:sz w:val="24"/>
                <w:szCs w:val="24"/>
              </w:rPr>
              <w:t>在地居民</w:t>
            </w:r>
            <w:r>
              <w:rPr>
                <w:rFonts w:hint="eastAsia"/>
                <w:sz w:val="24"/>
                <w:szCs w:val="24"/>
              </w:rPr>
              <w:t>及專業人士</w:t>
            </w:r>
            <w:r w:rsidRPr="007F6794">
              <w:rPr>
                <w:rFonts w:hint="eastAsia"/>
                <w:sz w:val="24"/>
                <w:szCs w:val="24"/>
              </w:rPr>
              <w:t>回饋之建議，供工程規劃設計單位參</w:t>
            </w:r>
            <w:proofErr w:type="gramStart"/>
            <w:r w:rsidRPr="007F6794">
              <w:rPr>
                <w:rFonts w:hint="eastAsia"/>
                <w:sz w:val="24"/>
                <w:szCs w:val="24"/>
              </w:rPr>
              <w:t>採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trHeight w:val="832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五、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資訊公開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計畫資訊公開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是否主動將工程計畫內容之資訊公開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  <w:r w:rsidRPr="00BF2F17">
              <w:rPr>
                <w:sz w:val="24"/>
                <w:szCs w:val="24"/>
              </w:rPr>
              <w:t xml:space="preserve"> </w:t>
            </w:r>
          </w:p>
        </w:tc>
      </w:tr>
      <w:tr w:rsidR="00A2145A" w:rsidRPr="00BF2F17" w:rsidTr="005065FC">
        <w:trPr>
          <w:trHeight w:val="375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ind w:firstLine="0"/>
              <w:rPr>
                <w:b/>
                <w:sz w:val="24"/>
                <w:szCs w:val="24"/>
              </w:rPr>
            </w:pPr>
            <w:r w:rsidRPr="00BF2F17">
              <w:rPr>
                <w:b/>
                <w:sz w:val="24"/>
                <w:szCs w:val="24"/>
              </w:rPr>
              <w:t>規劃階段</w:t>
            </w:r>
          </w:p>
        </w:tc>
        <w:tc>
          <w:tcPr>
            <w:tcW w:w="89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規劃</w:t>
            </w:r>
            <w:r w:rsidRPr="00101C17">
              <w:rPr>
                <w:rFonts w:hint="eastAsia"/>
                <w:sz w:val="24"/>
                <w:szCs w:val="24"/>
              </w:rPr>
              <w:t>期間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一、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專業參與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生態背景及工程專業團隊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是否組成含生態背景及工程專業之跨領域工作團隊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1662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二、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基本資料蒐集調查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生態環境及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議題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Pr="00BF2F17">
              <w:rPr>
                <w:sz w:val="24"/>
                <w:szCs w:val="24"/>
              </w:rPr>
              <w:t>是否具體調查掌握自然及生態環境資料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</w:p>
          <w:p w:rsidR="00A2145A" w:rsidRPr="00BF2F17" w:rsidRDefault="00A2145A" w:rsidP="005065FC">
            <w:pPr>
              <w:suppressAutoHyphens/>
              <w:autoSpaceDN w:val="0"/>
              <w:adjustRightInd/>
              <w:spacing w:beforeLines="0" w:before="0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 w:rsidRPr="00BF2F17">
              <w:rPr>
                <w:sz w:val="24"/>
                <w:szCs w:val="24"/>
              </w:rPr>
              <w:t>是否確認工程範圍及</w:t>
            </w:r>
            <w:proofErr w:type="gramStart"/>
            <w:r w:rsidRPr="00BF2F17">
              <w:rPr>
                <w:sz w:val="24"/>
                <w:szCs w:val="24"/>
              </w:rPr>
              <w:t>週</w:t>
            </w:r>
            <w:proofErr w:type="gramEnd"/>
            <w:r w:rsidRPr="00BF2F17">
              <w:rPr>
                <w:sz w:val="24"/>
                <w:szCs w:val="24"/>
              </w:rPr>
              <w:t>邊環境的生態議題與生態保全對象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cantSplit/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三、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生態保育對策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調查評析、生態保育方案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是否根據生態調查評析結果，</w:t>
            </w:r>
            <w:proofErr w:type="gramStart"/>
            <w:r w:rsidRPr="00BF2F17">
              <w:rPr>
                <w:sz w:val="24"/>
                <w:szCs w:val="24"/>
              </w:rPr>
              <w:t>研</w:t>
            </w:r>
            <w:proofErr w:type="gramEnd"/>
            <w:r w:rsidRPr="00BF2F17">
              <w:rPr>
                <w:sz w:val="24"/>
                <w:szCs w:val="24"/>
              </w:rPr>
              <w:t>擬符合迴避、縮小、減輕與補償策略之生態保育對策，提出合宜之工程配置方案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四、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民眾參與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規劃說明會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是否邀集生態背景人員、相關單位、在地民眾與關心</w:t>
            </w:r>
            <w:r>
              <w:rPr>
                <w:rFonts w:hint="eastAsia"/>
                <w:sz w:val="24"/>
                <w:szCs w:val="24"/>
              </w:rPr>
              <w:t>生態</w:t>
            </w:r>
            <w:r w:rsidRPr="00BF2F17">
              <w:rPr>
                <w:sz w:val="24"/>
                <w:szCs w:val="24"/>
              </w:rPr>
              <w:t>議題之民間團體辦理規劃說明會，蒐集、整合並溝通相關意見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 </w:t>
            </w:r>
          </w:p>
          <w:p w:rsidR="00A2145A" w:rsidRDefault="00A2145A" w:rsidP="00A2145A">
            <w:pPr>
              <w:spacing w:beforeLines="0" w:before="0" w:line="240" w:lineRule="auto"/>
              <w:ind w:leftChars="95" w:left="266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本案於</w:t>
            </w:r>
            <w:r w:rsidRPr="00772CAD">
              <w:rPr>
                <w:rFonts w:hint="eastAsia"/>
                <w:sz w:val="24"/>
                <w:szCs w:val="24"/>
              </w:rPr>
              <w:t>109</w:t>
            </w:r>
            <w:r w:rsidRPr="00772CAD">
              <w:rPr>
                <w:rFonts w:hint="eastAsia"/>
                <w:sz w:val="24"/>
                <w:szCs w:val="24"/>
              </w:rPr>
              <w:t>年</w:t>
            </w:r>
            <w:r w:rsidRPr="00772CAD">
              <w:rPr>
                <w:rFonts w:hint="eastAsia"/>
                <w:sz w:val="24"/>
                <w:szCs w:val="24"/>
              </w:rPr>
              <w:t>9</w:t>
            </w:r>
            <w:r w:rsidRPr="00772CAD">
              <w:rPr>
                <w:rFonts w:hint="eastAsia"/>
                <w:sz w:val="24"/>
                <w:szCs w:val="24"/>
              </w:rPr>
              <w:t>月</w:t>
            </w:r>
            <w:r w:rsidRPr="00772CAD">
              <w:rPr>
                <w:rFonts w:hint="eastAsia"/>
                <w:sz w:val="24"/>
                <w:szCs w:val="24"/>
              </w:rPr>
              <w:t>14</w:t>
            </w:r>
            <w:r w:rsidRPr="00772CA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辦理規劃</w:t>
            </w:r>
            <w:r w:rsidRPr="00772CAD">
              <w:rPr>
                <w:rFonts w:hint="eastAsia"/>
                <w:sz w:val="24"/>
                <w:szCs w:val="24"/>
              </w:rPr>
              <w:t>設計說明暨公民參與生態檢核工作會議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772CAD">
              <w:rPr>
                <w:rFonts w:hint="eastAsia"/>
                <w:sz w:val="24"/>
                <w:szCs w:val="24"/>
              </w:rPr>
              <w:t>由設計單位向居民說明本工程</w:t>
            </w:r>
            <w:r>
              <w:rPr>
                <w:rFonts w:hint="eastAsia"/>
                <w:sz w:val="24"/>
                <w:szCs w:val="24"/>
              </w:rPr>
              <w:t>規劃</w:t>
            </w:r>
            <w:r w:rsidRPr="00772CAD">
              <w:rPr>
                <w:rFonts w:hint="eastAsia"/>
                <w:sz w:val="24"/>
                <w:szCs w:val="24"/>
              </w:rPr>
              <w:t>設計內容，</w:t>
            </w:r>
            <w:r>
              <w:rPr>
                <w:rFonts w:hint="eastAsia"/>
                <w:sz w:val="24"/>
                <w:szCs w:val="24"/>
              </w:rPr>
              <w:t>及由生態</w:t>
            </w:r>
            <w:r w:rsidRPr="00772CAD">
              <w:rPr>
                <w:rFonts w:hint="eastAsia"/>
                <w:sz w:val="24"/>
                <w:szCs w:val="24"/>
              </w:rPr>
              <w:t>團隊說明生態檢核成果</w:t>
            </w:r>
            <w:r>
              <w:rPr>
                <w:rFonts w:hint="eastAsia"/>
                <w:sz w:val="24"/>
                <w:szCs w:val="24"/>
              </w:rPr>
              <w:t>，並蒐集公眾之意見</w:t>
            </w:r>
            <w:r w:rsidRPr="001D1729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詳見本報告書</w:t>
            </w:r>
            <w:r w:rsidRPr="001D1729">
              <w:rPr>
                <w:rFonts w:hint="eastAsia"/>
                <w:b/>
                <w:bCs/>
                <w:sz w:val="24"/>
                <w:szCs w:val="24"/>
              </w:rPr>
              <w:t>第六章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BF2F17">
              <w:rPr>
                <w:sz w:val="24"/>
                <w:szCs w:val="24"/>
              </w:rPr>
              <w:t xml:space="preserve"> </w:t>
            </w:r>
          </w:p>
        </w:tc>
      </w:tr>
      <w:tr w:rsidR="00A2145A" w:rsidRPr="00BF2F17" w:rsidTr="005065FC">
        <w:trPr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五、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lastRenderedPageBreak/>
              <w:t>資訊公開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lastRenderedPageBreak/>
              <w:t>規劃資訊</w:t>
            </w:r>
            <w:r w:rsidRPr="00BF2F17">
              <w:rPr>
                <w:sz w:val="24"/>
                <w:szCs w:val="24"/>
              </w:rPr>
              <w:lastRenderedPageBreak/>
              <w:t>公開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lastRenderedPageBreak/>
              <w:t>是否主動將規劃內容之資訊公開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lastRenderedPageBreak/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</w:t>
            </w:r>
          </w:p>
          <w:p w:rsidR="00A2145A" w:rsidRDefault="00A2145A" w:rsidP="00A2145A">
            <w:pPr>
              <w:spacing w:beforeLines="0" w:before="0" w:line="240" w:lineRule="auto"/>
              <w:ind w:leftChars="95" w:left="266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本案相關資訊公開於中研院研究資料寄存所供大眾閱覽，</w:t>
            </w:r>
            <w:r w:rsidRPr="00BC1F48">
              <w:rPr>
                <w:sz w:val="24"/>
                <w:szCs w:val="24"/>
              </w:rPr>
              <w:t>https://data.depositar.io/organization/bn-right3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cantSplit/>
          <w:trHeight w:val="124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ind w:firstLine="0"/>
              <w:rPr>
                <w:b/>
                <w:sz w:val="24"/>
                <w:szCs w:val="24"/>
              </w:rPr>
            </w:pPr>
            <w:r w:rsidRPr="00BF2F17">
              <w:rPr>
                <w:b/>
                <w:sz w:val="24"/>
                <w:szCs w:val="24"/>
              </w:rPr>
              <w:lastRenderedPageBreak/>
              <w:t>設計階段</w:t>
            </w:r>
          </w:p>
        </w:tc>
        <w:tc>
          <w:tcPr>
            <w:tcW w:w="89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設計期間：</w:t>
            </w:r>
            <w:r>
              <w:rPr>
                <w:rFonts w:hint="eastAsia"/>
                <w:sz w:val="24"/>
                <w:szCs w:val="24"/>
              </w:rPr>
              <w:t>109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145A" w:rsidRPr="00BF2F17" w:rsidTr="005065FC">
        <w:trPr>
          <w:cantSplit/>
          <w:trHeight w:val="397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一、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專業參與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生態背景及工程專業團隊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是否組成含生態背景及工程專業之跨領域工作團隊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1273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二、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設計成果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生態保育措施及工程方案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是否根據生態評析成果提出生態保育措施及工程方案，並透過生態及工程人員的意見往復確認可行性後，完成細部設計。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2909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民眾參與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設計說明會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A66E20" w:rsidRDefault="00A2145A" w:rsidP="005065FC">
            <w:pPr>
              <w:spacing w:beforeLines="0" w:before="0" w:line="240" w:lineRule="auto"/>
              <w:ind w:firstLine="0"/>
              <w:rPr>
                <w:rFonts w:hint="eastAsia"/>
                <w:sz w:val="24"/>
                <w:szCs w:val="24"/>
              </w:rPr>
            </w:pPr>
            <w:r w:rsidRPr="00A66E20">
              <w:rPr>
                <w:rFonts w:hint="eastAsia"/>
                <w:sz w:val="24"/>
                <w:szCs w:val="24"/>
              </w:rPr>
              <w:t>是否邀集生態背景人員、相關單位、在地民眾及關心生態議題之民間團體辦理設計說明會，蒐集整合並溝通相關意見</w:t>
            </w:r>
            <w:r w:rsidRPr="00A66E20">
              <w:rPr>
                <w:rFonts w:hint="eastAsia"/>
                <w:sz w:val="24"/>
                <w:szCs w:val="24"/>
              </w:rPr>
              <w:t>?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A66E20">
              <w:rPr>
                <w:rFonts w:hint="eastAsia"/>
                <w:sz w:val="24"/>
                <w:szCs w:val="24"/>
              </w:rPr>
              <w:t>是</w:t>
            </w:r>
            <w:r w:rsidRPr="00A66E2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BF2F17">
              <w:rPr>
                <w:sz w:val="24"/>
                <w:szCs w:val="24"/>
              </w:rPr>
              <w:t>□</w:t>
            </w:r>
            <w:r w:rsidRPr="00A66E20">
              <w:rPr>
                <w:rFonts w:hint="eastAsia"/>
                <w:sz w:val="24"/>
                <w:szCs w:val="24"/>
              </w:rPr>
              <w:t>否</w:t>
            </w:r>
          </w:p>
          <w:p w:rsidR="00A2145A" w:rsidRDefault="00A2145A" w:rsidP="00A2145A">
            <w:pPr>
              <w:spacing w:beforeLines="0" w:before="0" w:line="240" w:lineRule="auto"/>
              <w:ind w:leftChars="95" w:left="266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本案於</w:t>
            </w:r>
            <w:r w:rsidRPr="00772CAD">
              <w:rPr>
                <w:rFonts w:hint="eastAsia"/>
                <w:sz w:val="24"/>
                <w:szCs w:val="24"/>
              </w:rPr>
              <w:t>109</w:t>
            </w:r>
            <w:r w:rsidRPr="00772CAD">
              <w:rPr>
                <w:rFonts w:hint="eastAsia"/>
                <w:sz w:val="24"/>
                <w:szCs w:val="24"/>
              </w:rPr>
              <w:t>年</w:t>
            </w:r>
            <w:r w:rsidRPr="00772CAD">
              <w:rPr>
                <w:rFonts w:hint="eastAsia"/>
                <w:sz w:val="24"/>
                <w:szCs w:val="24"/>
              </w:rPr>
              <w:t>9</w:t>
            </w:r>
            <w:r w:rsidRPr="00772CAD">
              <w:rPr>
                <w:rFonts w:hint="eastAsia"/>
                <w:sz w:val="24"/>
                <w:szCs w:val="24"/>
              </w:rPr>
              <w:t>月</w:t>
            </w:r>
            <w:r w:rsidRPr="00772CAD">
              <w:rPr>
                <w:rFonts w:hint="eastAsia"/>
                <w:sz w:val="24"/>
                <w:szCs w:val="24"/>
              </w:rPr>
              <w:t>14</w:t>
            </w:r>
            <w:r w:rsidRPr="00772CA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辦理規劃</w:t>
            </w:r>
            <w:r w:rsidRPr="00772CAD">
              <w:rPr>
                <w:rFonts w:hint="eastAsia"/>
                <w:sz w:val="24"/>
                <w:szCs w:val="24"/>
              </w:rPr>
              <w:t>設計說明暨公民參與生態檢核工作會議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772CAD">
              <w:rPr>
                <w:rFonts w:hint="eastAsia"/>
                <w:sz w:val="24"/>
                <w:szCs w:val="24"/>
              </w:rPr>
              <w:t>由設計單位向居民說明本工程</w:t>
            </w:r>
            <w:r>
              <w:rPr>
                <w:rFonts w:hint="eastAsia"/>
                <w:sz w:val="24"/>
                <w:szCs w:val="24"/>
              </w:rPr>
              <w:t>規劃</w:t>
            </w:r>
            <w:r w:rsidRPr="00772CAD">
              <w:rPr>
                <w:rFonts w:hint="eastAsia"/>
                <w:sz w:val="24"/>
                <w:szCs w:val="24"/>
              </w:rPr>
              <w:t>設計內容，</w:t>
            </w:r>
            <w:r>
              <w:rPr>
                <w:rFonts w:hint="eastAsia"/>
                <w:sz w:val="24"/>
                <w:szCs w:val="24"/>
              </w:rPr>
              <w:t>及由生態</w:t>
            </w:r>
            <w:r w:rsidRPr="00772CAD">
              <w:rPr>
                <w:rFonts w:hint="eastAsia"/>
                <w:sz w:val="24"/>
                <w:szCs w:val="24"/>
              </w:rPr>
              <w:t>團隊說明生態檢核成果</w:t>
            </w:r>
            <w:r>
              <w:rPr>
                <w:rFonts w:hint="eastAsia"/>
                <w:sz w:val="24"/>
                <w:szCs w:val="24"/>
              </w:rPr>
              <w:t>，並蒐集公眾之意見</w:t>
            </w:r>
            <w:r w:rsidRPr="001D1729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詳見本報告書</w:t>
            </w:r>
            <w:r w:rsidRPr="001D1729">
              <w:rPr>
                <w:rFonts w:hint="eastAsia"/>
                <w:b/>
                <w:bCs/>
                <w:sz w:val="24"/>
                <w:szCs w:val="24"/>
              </w:rPr>
              <w:t>第六章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cantSplit/>
          <w:trHeight w:val="2495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BF2F17">
              <w:rPr>
                <w:sz w:val="24"/>
                <w:szCs w:val="24"/>
              </w:rPr>
              <w:t>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資訊公開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設計資訊公開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是否主動將生態保育措施、工程內容等設計成果之資訊公開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</w:t>
            </w:r>
          </w:p>
          <w:p w:rsidR="00A2145A" w:rsidRDefault="00A2145A" w:rsidP="00A2145A">
            <w:pPr>
              <w:spacing w:beforeLines="0" w:before="0" w:line="240" w:lineRule="auto"/>
              <w:ind w:leftChars="95" w:left="266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本案相關資訊公開於中研院研究資料寄存所供大眾閱覽，</w:t>
            </w:r>
            <w:r w:rsidRPr="00BC1F48">
              <w:rPr>
                <w:sz w:val="24"/>
                <w:szCs w:val="24"/>
              </w:rPr>
              <w:t>https://data.depositar.io/organization/bn-right3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trHeight w:val="75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="19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F2F17">
              <w:rPr>
                <w:b/>
                <w:bCs/>
                <w:sz w:val="24"/>
                <w:szCs w:val="24"/>
              </w:rPr>
              <w:t>施工階段</w:t>
            </w:r>
          </w:p>
        </w:tc>
        <w:tc>
          <w:tcPr>
            <w:tcW w:w="89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施工期間：</w:t>
            </w:r>
            <w:r w:rsidRPr="00BF2F17">
              <w:rPr>
                <w:sz w:val="24"/>
                <w:szCs w:val="22"/>
              </w:rPr>
              <w:t>109</w:t>
            </w:r>
            <w:r w:rsidRPr="00BF2F17">
              <w:rPr>
                <w:sz w:val="24"/>
                <w:szCs w:val="22"/>
              </w:rPr>
              <w:t>年</w:t>
            </w:r>
            <w:r w:rsidRPr="00BF2F17">
              <w:rPr>
                <w:sz w:val="24"/>
                <w:szCs w:val="22"/>
              </w:rPr>
              <w:t>12</w:t>
            </w:r>
            <w:r w:rsidRPr="00BF2F17">
              <w:rPr>
                <w:sz w:val="24"/>
                <w:szCs w:val="22"/>
              </w:rPr>
              <w:t>月</w:t>
            </w:r>
            <w:r w:rsidRPr="00BF2F17">
              <w:rPr>
                <w:sz w:val="24"/>
                <w:szCs w:val="22"/>
              </w:rPr>
              <w:t>09</w:t>
            </w:r>
            <w:r w:rsidRPr="00BF2F17">
              <w:rPr>
                <w:sz w:val="24"/>
                <w:szCs w:val="22"/>
              </w:rPr>
              <w:t>日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至</w:t>
            </w:r>
            <w:r>
              <w:rPr>
                <w:rFonts w:hint="eastAsia"/>
                <w:sz w:val="24"/>
                <w:szCs w:val="22"/>
              </w:rPr>
              <w:t xml:space="preserve"> 111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>24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A2145A" w:rsidRPr="00BF2F17" w:rsidTr="005065FC">
        <w:trPr>
          <w:trHeight w:val="51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一、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專業參與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生態背景及工程專業團隊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是否組成含生態背景及工程背景之跨領域工作團隊</w:t>
            </w:r>
            <w:r w:rsidRPr="00BF2F17">
              <w:rPr>
                <w:sz w:val="24"/>
                <w:szCs w:val="24"/>
              </w:rPr>
              <w:t>?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rPr>
                <w:rFonts w:hint="eastAsia"/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</w:t>
            </w:r>
            <w:proofErr w:type="gramStart"/>
            <w:r w:rsidRPr="00BF2F17">
              <w:rPr>
                <w:sz w:val="24"/>
                <w:szCs w:val="24"/>
              </w:rPr>
              <w:t>□</w:t>
            </w:r>
            <w:r w:rsidRPr="00BF2F17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45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二、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6F8A">
              <w:rPr>
                <w:sz w:val="24"/>
                <w:szCs w:val="24"/>
              </w:rPr>
              <w:t>生態保育措施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施工廠商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1.</w:t>
            </w:r>
            <w:r w:rsidRPr="003C6F8A">
              <w:rPr>
                <w:sz w:val="24"/>
                <w:szCs w:val="24"/>
              </w:rPr>
              <w:t>是否辦理施工人員及生態背景人員現場勘查，確認施工廠商清楚瞭解生態保全對象位置</w:t>
            </w:r>
            <w:r w:rsidRPr="003C6F8A">
              <w:rPr>
                <w:sz w:val="24"/>
                <w:szCs w:val="24"/>
              </w:rPr>
              <w:t>?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□</w:t>
            </w:r>
            <w:r w:rsidRPr="003C6F8A">
              <w:rPr>
                <w:sz w:val="24"/>
                <w:szCs w:val="24"/>
              </w:rPr>
              <w:t>否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2.</w:t>
            </w:r>
            <w:r w:rsidRPr="003C6F8A">
              <w:rPr>
                <w:sz w:val="24"/>
                <w:szCs w:val="24"/>
              </w:rPr>
              <w:t>是否擬定施工前環境保護教育訓練計畫，並將生態保育措施納入宣導。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□</w:t>
            </w:r>
            <w:r w:rsidRPr="003C6F8A">
              <w:rPr>
                <w:sz w:val="24"/>
                <w:szCs w:val="24"/>
              </w:rPr>
              <w:t>否</w:t>
            </w:r>
          </w:p>
          <w:p w:rsidR="00A2145A" w:rsidRDefault="00A2145A" w:rsidP="00A2145A">
            <w:pPr>
              <w:spacing w:beforeLines="0" w:before="0" w:line="240" w:lineRule="auto"/>
              <w:ind w:leftChars="44" w:left="123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3C6F8A" w:rsidRDefault="00A2145A" w:rsidP="00A2145A">
            <w:pPr>
              <w:spacing w:beforeLines="0" w:before="0" w:line="240" w:lineRule="auto"/>
              <w:ind w:leftChars="44" w:left="123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本團隊於</w:t>
            </w:r>
            <w:r w:rsidRPr="001D1729">
              <w:rPr>
                <w:rFonts w:hint="eastAsia"/>
                <w:sz w:val="24"/>
                <w:szCs w:val="24"/>
              </w:rPr>
              <w:t>109</w:t>
            </w:r>
            <w:r w:rsidRPr="001D1729">
              <w:rPr>
                <w:rFonts w:hint="eastAsia"/>
                <w:sz w:val="24"/>
                <w:szCs w:val="24"/>
              </w:rPr>
              <w:t>年</w:t>
            </w:r>
            <w:r w:rsidRPr="001D1729">
              <w:rPr>
                <w:rFonts w:hint="eastAsia"/>
                <w:sz w:val="24"/>
                <w:szCs w:val="24"/>
              </w:rPr>
              <w:t>12</w:t>
            </w:r>
            <w:r w:rsidRPr="001D1729">
              <w:rPr>
                <w:rFonts w:hint="eastAsia"/>
                <w:sz w:val="24"/>
                <w:szCs w:val="24"/>
              </w:rPr>
              <w:t>月</w:t>
            </w:r>
            <w:r w:rsidRPr="001D1729">
              <w:rPr>
                <w:rFonts w:hint="eastAsia"/>
                <w:sz w:val="24"/>
                <w:szCs w:val="24"/>
              </w:rPr>
              <w:t>4</w:t>
            </w:r>
            <w:r w:rsidRPr="001D1729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召開</w:t>
            </w:r>
            <w:r w:rsidRPr="001D1729">
              <w:rPr>
                <w:rFonts w:hint="eastAsia"/>
                <w:sz w:val="24"/>
                <w:szCs w:val="24"/>
              </w:rPr>
              <w:t>開工前協調會議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1D1729">
              <w:rPr>
                <w:rFonts w:hint="eastAsia"/>
                <w:sz w:val="24"/>
                <w:szCs w:val="24"/>
              </w:rPr>
              <w:t>由本團隊向施工單位說明生態保育措施與施工注意事項，並說明相關自主檢查表單之操作方法，以確保施工期間生態保育措施自主檢查得以落實。</w:t>
            </w:r>
            <w:r>
              <w:rPr>
                <w:rFonts w:hint="eastAsia"/>
                <w:sz w:val="24"/>
                <w:szCs w:val="24"/>
              </w:rPr>
              <w:t>詳見本報告書</w:t>
            </w:r>
            <w:r w:rsidRPr="001D1729">
              <w:rPr>
                <w:rFonts w:hint="eastAsia"/>
                <w:b/>
                <w:bCs/>
                <w:sz w:val="24"/>
                <w:szCs w:val="24"/>
              </w:rPr>
              <w:t>第六章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trHeight w:val="45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施工計畫書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施工計畫書是否納入生態保育措施，說明施工擾動範圍，並以圖面呈現與生態保全對象之相對應位置。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</w:t>
            </w:r>
            <w:proofErr w:type="gramStart"/>
            <w:r w:rsidRPr="003C6F8A">
              <w:rPr>
                <w:sz w:val="24"/>
                <w:szCs w:val="24"/>
              </w:rPr>
              <w:t>□</w:t>
            </w:r>
            <w:r w:rsidRPr="003C6F8A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trHeight w:val="45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生態保育品質管理措施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1.</w:t>
            </w:r>
            <w:r w:rsidRPr="003C6F8A">
              <w:rPr>
                <w:sz w:val="24"/>
                <w:szCs w:val="24"/>
              </w:rPr>
              <w:t>履約文件是否有將生態保育措施納入自主檢查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66E20">
              <w:rPr>
                <w:rFonts w:hint="eastAsia"/>
                <w:sz w:val="24"/>
                <w:szCs w:val="24"/>
              </w:rPr>
              <w:t>並納入其監測計畫</w:t>
            </w:r>
            <w:r w:rsidRPr="003C6F8A">
              <w:rPr>
                <w:sz w:val="24"/>
                <w:szCs w:val="24"/>
              </w:rPr>
              <w:t>?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□</w:t>
            </w:r>
            <w:r w:rsidRPr="003C6F8A">
              <w:rPr>
                <w:sz w:val="24"/>
                <w:szCs w:val="24"/>
              </w:rPr>
              <w:t>否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2.</w:t>
            </w:r>
            <w:r w:rsidRPr="003C6F8A">
              <w:rPr>
                <w:sz w:val="24"/>
                <w:szCs w:val="24"/>
              </w:rPr>
              <w:t>是否擬定工地環境生態自主檢查及異常情況處理計畫</w:t>
            </w:r>
            <w:r w:rsidRPr="003C6F8A">
              <w:rPr>
                <w:sz w:val="24"/>
                <w:szCs w:val="24"/>
              </w:rPr>
              <w:t>?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□</w:t>
            </w:r>
            <w:r w:rsidRPr="003C6F8A">
              <w:rPr>
                <w:sz w:val="24"/>
                <w:szCs w:val="24"/>
              </w:rPr>
              <w:t>否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3.</w:t>
            </w:r>
            <w:r w:rsidRPr="003C6F8A">
              <w:rPr>
                <w:sz w:val="24"/>
                <w:szCs w:val="24"/>
              </w:rPr>
              <w:t>施工是否確實依核定之生態保育措施執行，並於施工過程中注意對生態之影響，以確認生態保育成效</w:t>
            </w:r>
            <w:r w:rsidRPr="003C6F8A">
              <w:rPr>
                <w:sz w:val="24"/>
                <w:szCs w:val="24"/>
              </w:rPr>
              <w:t>?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□</w:t>
            </w:r>
            <w:r w:rsidRPr="003C6F8A">
              <w:rPr>
                <w:sz w:val="24"/>
                <w:szCs w:val="24"/>
              </w:rPr>
              <w:t>否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4.</w:t>
            </w:r>
            <w:r w:rsidRPr="003C6F8A">
              <w:rPr>
                <w:sz w:val="24"/>
                <w:szCs w:val="24"/>
              </w:rPr>
              <w:t>施工生態保育執行狀況是否納入工程督導</w:t>
            </w:r>
            <w:r w:rsidRPr="003C6F8A">
              <w:rPr>
                <w:sz w:val="24"/>
                <w:szCs w:val="24"/>
              </w:rPr>
              <w:t>?</w:t>
            </w:r>
          </w:p>
          <w:p w:rsidR="00A2145A" w:rsidRPr="003C6F8A" w:rsidRDefault="00A2145A" w:rsidP="005065FC">
            <w:pPr>
              <w:spacing w:beforeLines="0" w:before="0" w:line="240" w:lineRule="auto"/>
              <w:ind w:firstLine="0"/>
              <w:jc w:val="left"/>
              <w:rPr>
                <w:rFonts w:hint="eastAsia"/>
                <w:sz w:val="24"/>
                <w:szCs w:val="24"/>
              </w:rPr>
            </w:pPr>
            <w:r w:rsidRPr="003C6F8A">
              <w:rPr>
                <w:sz w:val="24"/>
                <w:szCs w:val="24"/>
              </w:rPr>
              <w:t>■</w:t>
            </w:r>
            <w:r w:rsidRPr="003C6F8A">
              <w:rPr>
                <w:sz w:val="24"/>
                <w:szCs w:val="24"/>
              </w:rPr>
              <w:t>是</w:t>
            </w:r>
            <w:r w:rsidRPr="003C6F8A">
              <w:rPr>
                <w:sz w:val="24"/>
                <w:szCs w:val="24"/>
              </w:rPr>
              <w:t xml:space="preserve">    </w:t>
            </w:r>
            <w:proofErr w:type="gramStart"/>
            <w:r w:rsidRPr="003C6F8A">
              <w:rPr>
                <w:sz w:val="24"/>
                <w:szCs w:val="24"/>
              </w:rPr>
              <w:t>□</w:t>
            </w:r>
            <w:r w:rsidRPr="003C6F8A">
              <w:rPr>
                <w:sz w:val="24"/>
                <w:szCs w:val="24"/>
              </w:rPr>
              <w:t>否</w:t>
            </w:r>
            <w:proofErr w:type="gramEnd"/>
          </w:p>
        </w:tc>
      </w:tr>
      <w:tr w:rsidR="00A2145A" w:rsidRPr="00BF2F17" w:rsidTr="005065FC">
        <w:trPr>
          <w:cantSplit/>
          <w:trHeight w:val="45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三、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民眾參與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施工說明會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是否邀集生態背景人員、相關單位、在地民眾與關心相關議題之民間團體辦理施工說明會，蒐集、整合並溝通相關意見</w:t>
            </w:r>
            <w:r w:rsidRPr="00BF2F17">
              <w:rPr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  </w:t>
            </w:r>
          </w:p>
          <w:p w:rsidR="00A2145A" w:rsidRDefault="00A2145A" w:rsidP="00A2145A">
            <w:pPr>
              <w:spacing w:beforeLines="0" w:before="0" w:line="240" w:lineRule="auto"/>
              <w:ind w:leftChars="44" w:left="123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44" w:left="123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本團隊會同主辦機關、設計單位及施工單位於</w:t>
            </w:r>
            <w:r w:rsidRPr="001D1729">
              <w:rPr>
                <w:rFonts w:hint="eastAsia"/>
                <w:sz w:val="24"/>
                <w:szCs w:val="24"/>
              </w:rPr>
              <w:t>109</w:t>
            </w:r>
            <w:r w:rsidRPr="001D1729">
              <w:rPr>
                <w:rFonts w:hint="eastAsia"/>
                <w:sz w:val="24"/>
                <w:szCs w:val="24"/>
              </w:rPr>
              <w:t>年</w:t>
            </w:r>
            <w:r w:rsidRPr="001D1729">
              <w:rPr>
                <w:rFonts w:hint="eastAsia"/>
                <w:sz w:val="24"/>
                <w:szCs w:val="24"/>
              </w:rPr>
              <w:t>12</w:t>
            </w:r>
            <w:r w:rsidRPr="001D1729">
              <w:rPr>
                <w:rFonts w:hint="eastAsia"/>
                <w:sz w:val="24"/>
                <w:szCs w:val="24"/>
              </w:rPr>
              <w:t>月</w:t>
            </w:r>
            <w:r w:rsidRPr="001D1729">
              <w:rPr>
                <w:rFonts w:hint="eastAsia"/>
                <w:sz w:val="24"/>
                <w:szCs w:val="24"/>
              </w:rPr>
              <w:t>14</w:t>
            </w:r>
            <w:r w:rsidRPr="001D1729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辦理工程會</w:t>
            </w:r>
            <w:proofErr w:type="gramStart"/>
            <w:r>
              <w:rPr>
                <w:rFonts w:hint="eastAsia"/>
                <w:sz w:val="24"/>
                <w:szCs w:val="24"/>
              </w:rPr>
              <w:t>勘</w:t>
            </w:r>
            <w:proofErr w:type="gramEnd"/>
            <w:r>
              <w:rPr>
                <w:rFonts w:hint="eastAsia"/>
                <w:sz w:val="24"/>
                <w:szCs w:val="24"/>
              </w:rPr>
              <w:t>，及於</w:t>
            </w:r>
            <w:r w:rsidRPr="002E2C67">
              <w:rPr>
                <w:rFonts w:hint="eastAsia"/>
                <w:sz w:val="24"/>
                <w:szCs w:val="24"/>
              </w:rPr>
              <w:t>109</w:t>
            </w:r>
            <w:r w:rsidRPr="002E2C67">
              <w:rPr>
                <w:rFonts w:hint="eastAsia"/>
                <w:sz w:val="24"/>
                <w:szCs w:val="24"/>
              </w:rPr>
              <w:t>年</w:t>
            </w:r>
            <w:r w:rsidRPr="002E2C67">
              <w:rPr>
                <w:rFonts w:hint="eastAsia"/>
                <w:sz w:val="24"/>
                <w:szCs w:val="24"/>
              </w:rPr>
              <w:t>12</w:t>
            </w:r>
            <w:r w:rsidRPr="002E2C67">
              <w:rPr>
                <w:rFonts w:hint="eastAsia"/>
                <w:sz w:val="24"/>
                <w:szCs w:val="24"/>
              </w:rPr>
              <w:t>月</w:t>
            </w:r>
            <w:r w:rsidRPr="002E2C67">
              <w:rPr>
                <w:rFonts w:hint="eastAsia"/>
                <w:sz w:val="24"/>
                <w:szCs w:val="24"/>
              </w:rPr>
              <w:t>30</w:t>
            </w:r>
            <w:r w:rsidRPr="002E2C6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辦理施工說明會，邀集在地居民、學校與關心環境之</w:t>
            </w:r>
            <w:r>
              <w:rPr>
                <w:rFonts w:hint="eastAsia"/>
                <w:sz w:val="24"/>
                <w:szCs w:val="24"/>
              </w:rPr>
              <w:t>NGO</w:t>
            </w:r>
            <w:r>
              <w:rPr>
                <w:rFonts w:hint="eastAsia"/>
                <w:sz w:val="24"/>
                <w:szCs w:val="24"/>
              </w:rPr>
              <w:t>、專業人士，說明工程施作與生態檢核辦理情形，並蒐集相關生態意見以調整施工與生態保育措施。詳見本報告書</w:t>
            </w:r>
            <w:r w:rsidRPr="002E2C67">
              <w:rPr>
                <w:rFonts w:hint="eastAsia"/>
                <w:b/>
                <w:bCs/>
                <w:sz w:val="24"/>
                <w:szCs w:val="24"/>
              </w:rPr>
              <w:t>第六章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2145A" w:rsidRPr="00BF2F17" w:rsidTr="005065FC">
        <w:trPr>
          <w:trHeight w:val="44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四、</w:t>
            </w:r>
          </w:p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資訊公開</w:t>
            </w:r>
          </w:p>
        </w:tc>
        <w:tc>
          <w:tcPr>
            <w:tcW w:w="1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Pr="00BF2F17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施工資訊公開</w:t>
            </w:r>
          </w:p>
        </w:tc>
        <w:tc>
          <w:tcPr>
            <w:tcW w:w="6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5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是否主動將施工相關計畫內容之資訊公開</w:t>
            </w:r>
            <w:r w:rsidRPr="00BF2F17">
              <w:rPr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2145A" w:rsidRDefault="00A2145A" w:rsidP="005065FC">
            <w:pPr>
              <w:spacing w:beforeLines="0"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2F17">
              <w:rPr>
                <w:sz w:val="24"/>
                <w:szCs w:val="24"/>
              </w:rPr>
              <w:t>■</w:t>
            </w:r>
            <w:r w:rsidRPr="00BF2F17">
              <w:rPr>
                <w:sz w:val="24"/>
                <w:szCs w:val="24"/>
              </w:rPr>
              <w:t>是</w:t>
            </w:r>
            <w:r w:rsidRPr="00BF2F17">
              <w:rPr>
                <w:sz w:val="24"/>
                <w:szCs w:val="24"/>
              </w:rPr>
              <w:t xml:space="preserve">    □</w:t>
            </w:r>
            <w:r w:rsidRPr="00BF2F17">
              <w:rPr>
                <w:sz w:val="24"/>
                <w:szCs w:val="24"/>
              </w:rPr>
              <w:t>否</w:t>
            </w:r>
            <w:r w:rsidRPr="00BF2F17">
              <w:rPr>
                <w:sz w:val="24"/>
                <w:szCs w:val="24"/>
              </w:rPr>
              <w:t xml:space="preserve"> </w:t>
            </w:r>
          </w:p>
          <w:p w:rsidR="00A2145A" w:rsidRPr="00BF2F17" w:rsidRDefault="00A2145A" w:rsidP="00A2145A">
            <w:pPr>
              <w:spacing w:beforeLines="0" w:before="0" w:line="240" w:lineRule="auto"/>
              <w:ind w:leftChars="95" w:left="266" w:firstLine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說明：本案相關資訊公開於中研院研究資料寄存所供大眾閱覽，</w:t>
            </w:r>
            <w:r w:rsidRPr="00BC1F48">
              <w:rPr>
                <w:sz w:val="24"/>
                <w:szCs w:val="24"/>
              </w:rPr>
              <w:t>https://data.depositar.io/organization/bn-right3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24D70" w:rsidRPr="00A2145A" w:rsidRDefault="00824D70" w:rsidP="00A2145A">
      <w:pPr>
        <w:spacing w:before="190"/>
        <w:ind w:firstLine="0"/>
        <w:rPr>
          <w:lang w:val="x-none"/>
        </w:rPr>
      </w:pPr>
    </w:p>
    <w:sectPr w:rsidR="00824D70" w:rsidRPr="00A2145A" w:rsidSect="00A2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94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7C" w:rsidRDefault="001C167C" w:rsidP="00A2145A">
      <w:pPr>
        <w:spacing w:before="120" w:line="240" w:lineRule="auto"/>
      </w:pPr>
      <w:r>
        <w:separator/>
      </w:r>
    </w:p>
  </w:endnote>
  <w:endnote w:type="continuationSeparator" w:id="0">
    <w:p w:rsidR="001C167C" w:rsidRDefault="001C167C" w:rsidP="00A2145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A" w:rsidRDefault="00A2145A" w:rsidP="00A2145A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A" w:rsidRDefault="00A2145A" w:rsidP="00A2145A">
    <w:pPr>
      <w:pStyle w:val="a5"/>
      <w:spacing w:beforeLines="0" w:before="0" w:line="240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A" w:rsidRDefault="00A2145A" w:rsidP="00A2145A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7C" w:rsidRDefault="001C167C" w:rsidP="00A2145A">
      <w:pPr>
        <w:spacing w:before="120" w:line="240" w:lineRule="auto"/>
      </w:pPr>
      <w:r>
        <w:separator/>
      </w:r>
    </w:p>
  </w:footnote>
  <w:footnote w:type="continuationSeparator" w:id="0">
    <w:p w:rsidR="001C167C" w:rsidRDefault="001C167C" w:rsidP="00A2145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A" w:rsidRDefault="00A2145A" w:rsidP="00A2145A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A0" w:rsidRPr="00A2145A" w:rsidRDefault="001C167C" w:rsidP="00A2145A">
    <w:pPr>
      <w:pStyle w:val="a3"/>
      <w:spacing w:beforeLines="0" w:before="0" w:line="240" w:lineRule="auto"/>
      <w:ind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A" w:rsidRDefault="00A2145A" w:rsidP="00A2145A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2700"/>
    <w:multiLevelType w:val="hybridMultilevel"/>
    <w:tmpl w:val="FA8ED5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3E"/>
    <w:rsid w:val="000F0F59"/>
    <w:rsid w:val="001C167C"/>
    <w:rsid w:val="0026772C"/>
    <w:rsid w:val="0034125C"/>
    <w:rsid w:val="004130B1"/>
    <w:rsid w:val="004C14C6"/>
    <w:rsid w:val="004D30EA"/>
    <w:rsid w:val="0056793E"/>
    <w:rsid w:val="00824D70"/>
    <w:rsid w:val="009C373D"/>
    <w:rsid w:val="00A2145A"/>
    <w:rsid w:val="00B21970"/>
    <w:rsid w:val="00C145FE"/>
    <w:rsid w:val="00E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5A"/>
    <w:pPr>
      <w:widowControl w:val="0"/>
      <w:adjustRightInd w:val="0"/>
      <w:snapToGrid w:val="0"/>
      <w:spacing w:beforeLines="50" w:before="50" w:line="440" w:lineRule="atLeast"/>
      <w:ind w:firstLine="567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5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2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4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2145A"/>
    <w:rPr>
      <w:sz w:val="20"/>
      <w:szCs w:val="20"/>
    </w:rPr>
  </w:style>
  <w:style w:type="paragraph" w:customStyle="1" w:styleId="a7">
    <w:name w:val="一、之文"/>
    <w:basedOn w:val="a"/>
    <w:link w:val="a8"/>
    <w:rsid w:val="00A2145A"/>
    <w:pPr>
      <w:spacing w:beforeLines="25" w:before="25" w:line="420" w:lineRule="atLeast"/>
      <w:ind w:leftChars="100" w:left="100" w:firstLineChars="200" w:firstLine="200"/>
    </w:pPr>
    <w:rPr>
      <w:kern w:val="0"/>
      <w:lang w:val="x-none" w:eastAsia="x-none"/>
    </w:rPr>
  </w:style>
  <w:style w:type="character" w:customStyle="1" w:styleId="a8">
    <w:name w:val="一、之文 字元"/>
    <w:link w:val="a7"/>
    <w:rsid w:val="00A2145A"/>
    <w:rPr>
      <w:rFonts w:ascii="Times New Roman" w:eastAsia="標楷體" w:hAnsi="Times New Roman" w:cs="Times New Roman"/>
      <w:kern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5A"/>
    <w:pPr>
      <w:widowControl w:val="0"/>
      <w:adjustRightInd w:val="0"/>
      <w:snapToGrid w:val="0"/>
      <w:spacing w:beforeLines="50" w:before="50" w:line="440" w:lineRule="atLeast"/>
      <w:ind w:firstLine="567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5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2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4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2145A"/>
    <w:rPr>
      <w:sz w:val="20"/>
      <w:szCs w:val="20"/>
    </w:rPr>
  </w:style>
  <w:style w:type="paragraph" w:customStyle="1" w:styleId="a7">
    <w:name w:val="一、之文"/>
    <w:basedOn w:val="a"/>
    <w:link w:val="a8"/>
    <w:rsid w:val="00A2145A"/>
    <w:pPr>
      <w:spacing w:beforeLines="25" w:before="25" w:line="420" w:lineRule="atLeast"/>
      <w:ind w:leftChars="100" w:left="100" w:firstLineChars="200" w:firstLine="200"/>
    </w:pPr>
    <w:rPr>
      <w:kern w:val="0"/>
      <w:lang w:val="x-none" w:eastAsia="x-none"/>
    </w:rPr>
  </w:style>
  <w:style w:type="character" w:customStyle="1" w:styleId="a8">
    <w:name w:val="一、之文 字元"/>
    <w:link w:val="a7"/>
    <w:rsid w:val="00A2145A"/>
    <w:rPr>
      <w:rFonts w:ascii="Times New Roman" w:eastAsia="標楷體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2022-05-23T03:40:00Z</dcterms:created>
  <dcterms:modified xsi:type="dcterms:W3CDTF">2022-05-23T03:42:00Z</dcterms:modified>
</cp:coreProperties>
</file>